
<file path=[Content_Types].xml><?xml version="1.0" encoding="utf-8"?>
<Types xmlns="http://schemas.openxmlformats.org/package/2006/content-types">
  <Default Extension="jpeg" ContentType="image/jpeg"/>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792EB" w14:textId="77777777" w:rsidR="00F72A12" w:rsidRPr="004508E1" w:rsidRDefault="00F72A12" w:rsidP="00F72A12">
      <w:pPr>
        <w:pStyle w:val="BodyTextBoldCentred"/>
        <w:rPr>
          <w:sz w:val="36"/>
          <w:szCs w:val="36"/>
        </w:rPr>
      </w:pPr>
    </w:p>
    <w:p w14:paraId="21AC0077" w14:textId="4C2FCB00" w:rsidR="003B5E76" w:rsidRPr="004508E1" w:rsidRDefault="00814AEA" w:rsidP="00F72A12">
      <w:pPr>
        <w:pStyle w:val="BodyTextBoldCentred"/>
        <w:rPr>
          <w:sz w:val="36"/>
          <w:szCs w:val="36"/>
        </w:rPr>
      </w:pPr>
      <w:r w:rsidRPr="00FD3C52">
        <w:rPr>
          <w:noProof/>
          <w:sz w:val="30"/>
          <w:szCs w:val="36"/>
        </w:rPr>
        <w:drawing>
          <wp:anchor distT="0" distB="0" distL="114300" distR="114300" simplePos="0" relativeHeight="251658240" behindDoc="1" locked="0" layoutInCell="1" allowOverlap="1" wp14:anchorId="608B8EA6" wp14:editId="2F6FF8ED">
            <wp:simplePos x="0" y="0"/>
            <wp:positionH relativeFrom="margin">
              <wp:align>center</wp:align>
            </wp:positionH>
            <wp:positionV relativeFrom="paragraph">
              <wp:posOffset>323215</wp:posOffset>
            </wp:positionV>
            <wp:extent cx="1763395" cy="361315"/>
            <wp:effectExtent l="0" t="0" r="8255" b="635"/>
            <wp:wrapTight wrapText="bothSides">
              <wp:wrapPolygon edited="0">
                <wp:start x="0" y="0"/>
                <wp:lineTo x="0" y="20499"/>
                <wp:lineTo x="21468" y="20499"/>
                <wp:lineTo x="21468" y="0"/>
                <wp:lineTo x="0" y="0"/>
              </wp:wrapPolygon>
            </wp:wrapTight>
            <wp:docPr id="1144863946" name="Picture 1144863946" descr="Blue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4863946" name="Picture 1144863946" descr="Blue text on a white backgroun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763395" cy="3613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E9A8675" w14:textId="77777777" w:rsidR="001701DB" w:rsidRPr="004508E1" w:rsidRDefault="001701DB" w:rsidP="002B5A17">
      <w:pPr>
        <w:pStyle w:val="BodyTextCentred"/>
      </w:pPr>
    </w:p>
    <w:p w14:paraId="69251D4E" w14:textId="77777777" w:rsidR="001701DB" w:rsidRPr="004508E1" w:rsidRDefault="001701DB" w:rsidP="002B5A17">
      <w:pPr>
        <w:pStyle w:val="BodyTextCentred"/>
      </w:pPr>
    </w:p>
    <w:p w14:paraId="303CE90E" w14:textId="77777777" w:rsidR="003D5847" w:rsidRPr="004508E1" w:rsidRDefault="002126B2" w:rsidP="00010871">
      <w:pPr>
        <w:pStyle w:val="DocumentTitle"/>
        <w:rPr>
          <w:rFonts w:ascii="Arial" w:hAnsi="Arial"/>
        </w:rPr>
      </w:pPr>
      <w:r w:rsidRPr="004508E1">
        <w:rPr>
          <w:rFonts w:ascii="Arial" w:hAnsi="Arial"/>
        </w:rPr>
        <w:t>SERVICES</w:t>
      </w:r>
      <w:r w:rsidR="00010871" w:rsidRPr="004508E1">
        <w:rPr>
          <w:rFonts w:ascii="Arial" w:hAnsi="Arial"/>
        </w:rPr>
        <w:t xml:space="preserve"> AGREEMENT</w:t>
      </w:r>
    </w:p>
    <w:p w14:paraId="52DB9961" w14:textId="77777777" w:rsidR="00DB49D9" w:rsidRPr="004508E1" w:rsidRDefault="00DB49D9" w:rsidP="00DB49D9">
      <w:pPr>
        <w:pStyle w:val="BodyTextCentred"/>
      </w:pPr>
    </w:p>
    <w:p w14:paraId="4D97ED4A" w14:textId="77777777" w:rsidR="00686B1C" w:rsidRPr="004508E1" w:rsidRDefault="00686B1C" w:rsidP="00DB49D9">
      <w:pPr>
        <w:pStyle w:val="BodyTextCentred"/>
      </w:pPr>
    </w:p>
    <w:p w14:paraId="5876FB8F" w14:textId="77777777" w:rsidR="009064DA" w:rsidRPr="004508E1" w:rsidRDefault="009064DA" w:rsidP="00010871">
      <w:pPr>
        <w:pStyle w:val="DocumentSubtitle"/>
        <w:rPr>
          <w:rFonts w:ascii="Arial" w:hAnsi="Arial"/>
        </w:rPr>
      </w:pPr>
      <w:r w:rsidRPr="004508E1">
        <w:rPr>
          <w:rFonts w:ascii="Arial" w:hAnsi="Arial"/>
        </w:rPr>
        <w:t xml:space="preserve">AGREEMENT # </w:t>
      </w:r>
      <w:r w:rsidRPr="004508E1">
        <w:rPr>
          <w:rFonts w:ascii="Arial" w:hAnsi="Arial"/>
          <w:iCs/>
          <w:highlight w:val="yellow"/>
        </w:rPr>
        <w:t>[</w:t>
      </w:r>
      <w:r w:rsidR="003D5847" w:rsidRPr="004508E1">
        <w:rPr>
          <w:rFonts w:ascii="Arial" w:hAnsi="Arial"/>
          <w:iCs/>
          <w:highlight w:val="yellow"/>
        </w:rPr>
        <w:t>Insert</w:t>
      </w:r>
      <w:r w:rsidRPr="004508E1">
        <w:rPr>
          <w:rFonts w:ascii="Arial" w:hAnsi="Arial"/>
          <w:iCs/>
          <w:highlight w:val="yellow"/>
        </w:rPr>
        <w:t>]</w:t>
      </w:r>
    </w:p>
    <w:p w14:paraId="679D8852" w14:textId="77777777" w:rsidR="009064DA" w:rsidRPr="004508E1" w:rsidRDefault="009064DA" w:rsidP="002B5A17">
      <w:pPr>
        <w:pStyle w:val="BodyTextCentred"/>
      </w:pPr>
    </w:p>
    <w:p w14:paraId="218396CB" w14:textId="77777777" w:rsidR="00DB49D9" w:rsidRPr="004508E1" w:rsidRDefault="00DB49D9" w:rsidP="002B5A17">
      <w:pPr>
        <w:pStyle w:val="BodyTextCentred"/>
      </w:pPr>
    </w:p>
    <w:p w14:paraId="503CBDE4" w14:textId="77777777" w:rsidR="009064DA" w:rsidRPr="004508E1" w:rsidRDefault="009064DA" w:rsidP="001701DB">
      <w:pPr>
        <w:pStyle w:val="BodyTextBoldCentreAllCaps"/>
        <w:rPr>
          <w:rFonts w:ascii="Arial" w:hAnsi="Arial"/>
        </w:rPr>
      </w:pPr>
      <w:r w:rsidRPr="004508E1">
        <w:rPr>
          <w:rFonts w:ascii="Arial" w:hAnsi="Arial"/>
        </w:rPr>
        <w:t>Between</w:t>
      </w:r>
    </w:p>
    <w:p w14:paraId="454DACFE" w14:textId="76A856A5" w:rsidR="009064DA" w:rsidRPr="004508E1" w:rsidRDefault="00F04558" w:rsidP="00907703">
      <w:pPr>
        <w:pStyle w:val="InstructionCentredAllCaps"/>
        <w:rPr>
          <w:rFonts w:ascii="Arial" w:hAnsi="Arial"/>
          <w:i w:val="0"/>
        </w:rPr>
      </w:pPr>
      <w:r>
        <w:rPr>
          <w:rFonts w:ascii="Arial" w:hAnsi="Arial"/>
          <w:i w:val="0"/>
        </w:rPr>
        <w:t>sinai health system</w:t>
      </w:r>
    </w:p>
    <w:p w14:paraId="4FF26BF5" w14:textId="77777777" w:rsidR="00AB7843" w:rsidRPr="004508E1" w:rsidRDefault="00AB7843" w:rsidP="002B5A17">
      <w:pPr>
        <w:pStyle w:val="BodyTextCentred"/>
      </w:pPr>
    </w:p>
    <w:p w14:paraId="22246E1F" w14:textId="77777777" w:rsidR="009064DA" w:rsidRPr="004508E1" w:rsidRDefault="00F65A40" w:rsidP="00F65A40">
      <w:pPr>
        <w:pStyle w:val="BodyTextBoldCentreAllCaps"/>
        <w:rPr>
          <w:rFonts w:ascii="Arial" w:hAnsi="Arial"/>
        </w:rPr>
      </w:pPr>
      <w:r w:rsidRPr="004508E1">
        <w:rPr>
          <w:rFonts w:ascii="Arial" w:hAnsi="Arial"/>
        </w:rPr>
        <w:t>- and</w:t>
      </w:r>
      <w:r w:rsidR="009064DA" w:rsidRPr="004508E1">
        <w:rPr>
          <w:rFonts w:ascii="Arial" w:hAnsi="Arial"/>
        </w:rPr>
        <w:t xml:space="preserve"> </w:t>
      </w:r>
      <w:r w:rsidRPr="004508E1">
        <w:rPr>
          <w:rFonts w:ascii="Arial" w:hAnsi="Arial"/>
        </w:rPr>
        <w:t xml:space="preserve">- </w:t>
      </w:r>
    </w:p>
    <w:p w14:paraId="6AA1661D" w14:textId="77777777" w:rsidR="00AB7843" w:rsidRPr="004508E1" w:rsidRDefault="00AB7843" w:rsidP="002B5A17">
      <w:pPr>
        <w:pStyle w:val="BodyTextCentred"/>
      </w:pPr>
    </w:p>
    <w:p w14:paraId="4CD751FB" w14:textId="77777777" w:rsidR="00D06BAD" w:rsidRPr="004508E1" w:rsidRDefault="009064DA" w:rsidP="00F756BA">
      <w:pPr>
        <w:pStyle w:val="InstructionCentredAllCaps"/>
        <w:rPr>
          <w:rFonts w:ascii="Arial" w:hAnsi="Arial"/>
          <w:i w:val="0"/>
        </w:rPr>
      </w:pPr>
      <w:r w:rsidRPr="004508E1">
        <w:rPr>
          <w:rFonts w:ascii="Arial" w:hAnsi="Arial"/>
          <w:i w:val="0"/>
          <w:highlight w:val="yellow"/>
        </w:rPr>
        <w:t>[Insert Name of Supplier]</w:t>
      </w:r>
      <w:r w:rsidR="00D06BAD" w:rsidRPr="004508E1">
        <w:rPr>
          <w:rFonts w:ascii="Arial" w:hAnsi="Arial"/>
        </w:rPr>
        <w:br/>
      </w:r>
    </w:p>
    <w:p w14:paraId="7B70F627" w14:textId="77777777" w:rsidR="004E6411" w:rsidRPr="004508E1" w:rsidRDefault="004E6411" w:rsidP="002B5A17">
      <w:pPr>
        <w:pStyle w:val="BodyTextCentred"/>
      </w:pPr>
    </w:p>
    <w:p w14:paraId="37A02C8E" w14:textId="77777777" w:rsidR="004E6411" w:rsidRPr="004508E1" w:rsidRDefault="004E6411" w:rsidP="002B5A17">
      <w:pPr>
        <w:pStyle w:val="BodyTextCentred"/>
        <w:rPr>
          <w:b/>
          <w:bCs w:val="0"/>
        </w:rPr>
      </w:pPr>
    </w:p>
    <w:p w14:paraId="780F3F82" w14:textId="77777777" w:rsidR="00B77DB9" w:rsidRPr="004508E1" w:rsidRDefault="00EC2154" w:rsidP="003C6DE6">
      <w:pPr>
        <w:sectPr w:rsidR="00B77DB9" w:rsidRPr="004508E1" w:rsidSect="00235471">
          <w:headerReference w:type="default" r:id="rId12"/>
          <w:footerReference w:type="default" r:id="rId13"/>
          <w:pgSz w:w="12240" w:h="15840" w:code="1"/>
          <w:pgMar w:top="1440" w:right="1440" w:bottom="1440" w:left="1440" w:header="1080" w:footer="720" w:gutter="0"/>
          <w:pgBorders w:display="firstPage" w:offsetFrom="page">
            <w:top w:val="single" w:sz="4" w:space="24" w:color="auto"/>
            <w:left w:val="single" w:sz="4" w:space="24" w:color="auto"/>
            <w:bottom w:val="single" w:sz="4" w:space="24" w:color="auto"/>
            <w:right w:val="single" w:sz="4" w:space="24" w:color="auto"/>
          </w:pgBorders>
          <w:pgNumType w:fmt="lowerRoman"/>
          <w:cols w:space="708"/>
          <w:titlePg/>
          <w:docGrid w:linePitch="360"/>
        </w:sectPr>
      </w:pPr>
      <w:r w:rsidRPr="004508E1">
        <w:br w:type="page"/>
      </w:r>
    </w:p>
    <w:p w14:paraId="3120C8C6" w14:textId="73BB9436" w:rsidR="00C7418B" w:rsidRDefault="004508E1">
      <w:pPr>
        <w:pStyle w:val="TOC1"/>
        <w:rPr>
          <w:rFonts w:asciiTheme="minorHAnsi" w:eastAsiaTheme="minorEastAsia" w:hAnsiTheme="minorHAnsi" w:cstheme="minorBidi"/>
          <w:b w:val="0"/>
          <w:noProof/>
          <w:kern w:val="2"/>
          <w:lang w:bidi="ar-SA"/>
          <w14:ligatures w14:val="standardContextual"/>
        </w:rPr>
      </w:pPr>
      <w:r w:rsidRPr="004508E1">
        <w:lastRenderedPageBreak/>
        <w:fldChar w:fldCharType="begin"/>
      </w:r>
      <w:r w:rsidRPr="004508E1">
        <w:instrText xml:space="preserve"> TOC \o "1-2" \h \z \u </w:instrText>
      </w:r>
      <w:r w:rsidRPr="004508E1">
        <w:fldChar w:fldCharType="separate"/>
      </w:r>
      <w:hyperlink w:anchor="_Toc221802644" w:history="1">
        <w:r w:rsidR="00C7418B" w:rsidRPr="00AA4485">
          <w:rPr>
            <w:rStyle w:val="Hyperlink"/>
            <w:noProof/>
          </w:rPr>
          <w:t>Article 1 INTERPRETATION</w:t>
        </w:r>
        <w:r w:rsidR="00C7418B">
          <w:rPr>
            <w:noProof/>
            <w:webHidden/>
          </w:rPr>
          <w:tab/>
        </w:r>
        <w:r w:rsidR="00C7418B">
          <w:rPr>
            <w:noProof/>
            <w:webHidden/>
          </w:rPr>
          <w:fldChar w:fldCharType="begin"/>
        </w:r>
        <w:r w:rsidR="00C7418B">
          <w:rPr>
            <w:noProof/>
            <w:webHidden/>
          </w:rPr>
          <w:instrText xml:space="preserve"> PAGEREF _Toc221802644 \h </w:instrText>
        </w:r>
        <w:r w:rsidR="00C7418B">
          <w:rPr>
            <w:noProof/>
            <w:webHidden/>
          </w:rPr>
        </w:r>
        <w:r w:rsidR="00C7418B">
          <w:rPr>
            <w:noProof/>
            <w:webHidden/>
          </w:rPr>
          <w:fldChar w:fldCharType="separate"/>
        </w:r>
        <w:r w:rsidR="00C7418B">
          <w:rPr>
            <w:noProof/>
            <w:webHidden/>
          </w:rPr>
          <w:t>4</w:t>
        </w:r>
        <w:r w:rsidR="00C7418B">
          <w:rPr>
            <w:noProof/>
            <w:webHidden/>
          </w:rPr>
          <w:fldChar w:fldCharType="end"/>
        </w:r>
      </w:hyperlink>
    </w:p>
    <w:p w14:paraId="51C32C92" w14:textId="58272BEB" w:rsidR="00C7418B" w:rsidRDefault="00C7418B">
      <w:pPr>
        <w:pStyle w:val="TOC2"/>
        <w:rPr>
          <w:rFonts w:asciiTheme="minorHAnsi" w:eastAsiaTheme="minorEastAsia" w:hAnsiTheme="minorHAnsi" w:cstheme="minorBidi"/>
          <w:noProof/>
          <w:kern w:val="2"/>
          <w:lang w:bidi="ar-SA"/>
          <w14:ligatures w14:val="standardContextual"/>
        </w:rPr>
      </w:pPr>
      <w:hyperlink w:anchor="_Toc221802645" w:history="1">
        <w:r w:rsidRPr="00AA4485">
          <w:rPr>
            <w:rStyle w:val="Hyperlink"/>
            <w:noProof/>
          </w:rPr>
          <w:t>1.1</w:t>
        </w:r>
        <w:r>
          <w:rPr>
            <w:rFonts w:asciiTheme="minorHAnsi" w:eastAsiaTheme="minorEastAsia" w:hAnsiTheme="minorHAnsi" w:cstheme="minorBidi"/>
            <w:noProof/>
            <w:kern w:val="2"/>
            <w:lang w:bidi="ar-SA"/>
            <w14:ligatures w14:val="standardContextual"/>
          </w:rPr>
          <w:tab/>
        </w:r>
        <w:r w:rsidRPr="00AA4485">
          <w:rPr>
            <w:rStyle w:val="Hyperlink"/>
            <w:noProof/>
          </w:rPr>
          <w:t>Definitions</w:t>
        </w:r>
        <w:r>
          <w:rPr>
            <w:noProof/>
            <w:webHidden/>
          </w:rPr>
          <w:tab/>
        </w:r>
        <w:r>
          <w:rPr>
            <w:noProof/>
            <w:webHidden/>
          </w:rPr>
          <w:fldChar w:fldCharType="begin"/>
        </w:r>
        <w:r>
          <w:rPr>
            <w:noProof/>
            <w:webHidden/>
          </w:rPr>
          <w:instrText xml:space="preserve"> PAGEREF _Toc221802645 \h </w:instrText>
        </w:r>
        <w:r>
          <w:rPr>
            <w:noProof/>
            <w:webHidden/>
          </w:rPr>
        </w:r>
        <w:r>
          <w:rPr>
            <w:noProof/>
            <w:webHidden/>
          </w:rPr>
          <w:fldChar w:fldCharType="separate"/>
        </w:r>
        <w:r>
          <w:rPr>
            <w:noProof/>
            <w:webHidden/>
          </w:rPr>
          <w:t>4</w:t>
        </w:r>
        <w:r>
          <w:rPr>
            <w:noProof/>
            <w:webHidden/>
          </w:rPr>
          <w:fldChar w:fldCharType="end"/>
        </w:r>
      </w:hyperlink>
    </w:p>
    <w:p w14:paraId="4791B24F" w14:textId="53BC22DC" w:rsidR="00C7418B" w:rsidRDefault="00C7418B">
      <w:pPr>
        <w:pStyle w:val="TOC2"/>
        <w:rPr>
          <w:rFonts w:asciiTheme="minorHAnsi" w:eastAsiaTheme="minorEastAsia" w:hAnsiTheme="minorHAnsi" w:cstheme="minorBidi"/>
          <w:noProof/>
          <w:kern w:val="2"/>
          <w:lang w:bidi="ar-SA"/>
          <w14:ligatures w14:val="standardContextual"/>
        </w:rPr>
      </w:pPr>
      <w:hyperlink w:anchor="_Toc221802646" w:history="1">
        <w:r w:rsidRPr="00AA4485">
          <w:rPr>
            <w:rStyle w:val="Hyperlink"/>
            <w:noProof/>
          </w:rPr>
          <w:t>1.2</w:t>
        </w:r>
        <w:r>
          <w:rPr>
            <w:rFonts w:asciiTheme="minorHAnsi" w:eastAsiaTheme="minorEastAsia" w:hAnsiTheme="minorHAnsi" w:cstheme="minorBidi"/>
            <w:noProof/>
            <w:kern w:val="2"/>
            <w:lang w:bidi="ar-SA"/>
            <w14:ligatures w14:val="standardContextual"/>
          </w:rPr>
          <w:tab/>
        </w:r>
        <w:r w:rsidRPr="00AA4485">
          <w:rPr>
            <w:rStyle w:val="Hyperlink"/>
            <w:noProof/>
          </w:rPr>
          <w:t>Schedules</w:t>
        </w:r>
        <w:r>
          <w:rPr>
            <w:noProof/>
            <w:webHidden/>
          </w:rPr>
          <w:tab/>
        </w:r>
        <w:r>
          <w:rPr>
            <w:noProof/>
            <w:webHidden/>
          </w:rPr>
          <w:fldChar w:fldCharType="begin"/>
        </w:r>
        <w:r>
          <w:rPr>
            <w:noProof/>
            <w:webHidden/>
          </w:rPr>
          <w:instrText xml:space="preserve"> PAGEREF _Toc221802646 \h </w:instrText>
        </w:r>
        <w:r>
          <w:rPr>
            <w:noProof/>
            <w:webHidden/>
          </w:rPr>
        </w:r>
        <w:r>
          <w:rPr>
            <w:noProof/>
            <w:webHidden/>
          </w:rPr>
          <w:fldChar w:fldCharType="separate"/>
        </w:r>
        <w:r>
          <w:rPr>
            <w:noProof/>
            <w:webHidden/>
          </w:rPr>
          <w:t>6</w:t>
        </w:r>
        <w:r>
          <w:rPr>
            <w:noProof/>
            <w:webHidden/>
          </w:rPr>
          <w:fldChar w:fldCharType="end"/>
        </w:r>
      </w:hyperlink>
    </w:p>
    <w:p w14:paraId="3B724F4D" w14:textId="4949ADA6" w:rsidR="00C7418B" w:rsidRDefault="00C7418B">
      <w:pPr>
        <w:pStyle w:val="TOC2"/>
        <w:rPr>
          <w:rFonts w:asciiTheme="minorHAnsi" w:eastAsiaTheme="minorEastAsia" w:hAnsiTheme="minorHAnsi" w:cstheme="minorBidi"/>
          <w:noProof/>
          <w:kern w:val="2"/>
          <w:lang w:bidi="ar-SA"/>
          <w14:ligatures w14:val="standardContextual"/>
        </w:rPr>
      </w:pPr>
      <w:hyperlink w:anchor="_Toc221802647" w:history="1">
        <w:r w:rsidRPr="00AA4485">
          <w:rPr>
            <w:rStyle w:val="Hyperlink"/>
            <w:noProof/>
          </w:rPr>
          <w:t>1.3</w:t>
        </w:r>
        <w:r>
          <w:rPr>
            <w:rFonts w:asciiTheme="minorHAnsi" w:eastAsiaTheme="minorEastAsia" w:hAnsiTheme="minorHAnsi" w:cstheme="minorBidi"/>
            <w:noProof/>
            <w:kern w:val="2"/>
            <w:lang w:bidi="ar-SA"/>
            <w14:ligatures w14:val="standardContextual"/>
          </w:rPr>
          <w:tab/>
        </w:r>
        <w:r w:rsidRPr="00AA4485">
          <w:rPr>
            <w:rStyle w:val="Hyperlink"/>
            <w:noProof/>
          </w:rPr>
          <w:t>Order of Precedence</w:t>
        </w:r>
        <w:r>
          <w:rPr>
            <w:noProof/>
            <w:webHidden/>
          </w:rPr>
          <w:tab/>
        </w:r>
        <w:r>
          <w:rPr>
            <w:noProof/>
            <w:webHidden/>
          </w:rPr>
          <w:fldChar w:fldCharType="begin"/>
        </w:r>
        <w:r>
          <w:rPr>
            <w:noProof/>
            <w:webHidden/>
          </w:rPr>
          <w:instrText xml:space="preserve"> PAGEREF _Toc221802647 \h </w:instrText>
        </w:r>
        <w:r>
          <w:rPr>
            <w:noProof/>
            <w:webHidden/>
          </w:rPr>
        </w:r>
        <w:r>
          <w:rPr>
            <w:noProof/>
            <w:webHidden/>
          </w:rPr>
          <w:fldChar w:fldCharType="separate"/>
        </w:r>
        <w:r>
          <w:rPr>
            <w:noProof/>
            <w:webHidden/>
          </w:rPr>
          <w:t>6</w:t>
        </w:r>
        <w:r>
          <w:rPr>
            <w:noProof/>
            <w:webHidden/>
          </w:rPr>
          <w:fldChar w:fldCharType="end"/>
        </w:r>
      </w:hyperlink>
    </w:p>
    <w:p w14:paraId="2B590535" w14:textId="166D27AA" w:rsidR="00C7418B" w:rsidRDefault="00C7418B">
      <w:pPr>
        <w:pStyle w:val="TOC2"/>
        <w:rPr>
          <w:rFonts w:asciiTheme="minorHAnsi" w:eastAsiaTheme="minorEastAsia" w:hAnsiTheme="minorHAnsi" w:cstheme="minorBidi"/>
          <w:noProof/>
          <w:kern w:val="2"/>
          <w:lang w:bidi="ar-SA"/>
          <w14:ligatures w14:val="standardContextual"/>
        </w:rPr>
      </w:pPr>
      <w:hyperlink w:anchor="_Toc221802648" w:history="1">
        <w:r w:rsidRPr="00AA4485">
          <w:rPr>
            <w:rStyle w:val="Hyperlink"/>
            <w:noProof/>
          </w:rPr>
          <w:t>1.4</w:t>
        </w:r>
        <w:r>
          <w:rPr>
            <w:rFonts w:asciiTheme="minorHAnsi" w:eastAsiaTheme="minorEastAsia" w:hAnsiTheme="minorHAnsi" w:cstheme="minorBidi"/>
            <w:noProof/>
            <w:kern w:val="2"/>
            <w:lang w:bidi="ar-SA"/>
            <w14:ligatures w14:val="standardContextual"/>
          </w:rPr>
          <w:tab/>
        </w:r>
        <w:r w:rsidRPr="00AA4485">
          <w:rPr>
            <w:rStyle w:val="Hyperlink"/>
            <w:noProof/>
          </w:rPr>
          <w:t>Rules of Interpretation</w:t>
        </w:r>
        <w:r>
          <w:rPr>
            <w:noProof/>
            <w:webHidden/>
          </w:rPr>
          <w:tab/>
        </w:r>
        <w:r>
          <w:rPr>
            <w:noProof/>
            <w:webHidden/>
          </w:rPr>
          <w:fldChar w:fldCharType="begin"/>
        </w:r>
        <w:r>
          <w:rPr>
            <w:noProof/>
            <w:webHidden/>
          </w:rPr>
          <w:instrText xml:space="preserve"> PAGEREF _Toc221802648 \h </w:instrText>
        </w:r>
        <w:r>
          <w:rPr>
            <w:noProof/>
            <w:webHidden/>
          </w:rPr>
        </w:r>
        <w:r>
          <w:rPr>
            <w:noProof/>
            <w:webHidden/>
          </w:rPr>
          <w:fldChar w:fldCharType="separate"/>
        </w:r>
        <w:r>
          <w:rPr>
            <w:noProof/>
            <w:webHidden/>
          </w:rPr>
          <w:t>6</w:t>
        </w:r>
        <w:r>
          <w:rPr>
            <w:noProof/>
            <w:webHidden/>
          </w:rPr>
          <w:fldChar w:fldCharType="end"/>
        </w:r>
      </w:hyperlink>
    </w:p>
    <w:p w14:paraId="112979A1" w14:textId="6F2BEFEE" w:rsidR="00C7418B" w:rsidRDefault="00C7418B">
      <w:pPr>
        <w:pStyle w:val="TOC2"/>
        <w:rPr>
          <w:rFonts w:asciiTheme="minorHAnsi" w:eastAsiaTheme="minorEastAsia" w:hAnsiTheme="minorHAnsi" w:cstheme="minorBidi"/>
          <w:noProof/>
          <w:kern w:val="2"/>
          <w:lang w:bidi="ar-SA"/>
          <w14:ligatures w14:val="standardContextual"/>
        </w:rPr>
      </w:pPr>
      <w:hyperlink w:anchor="_Toc221802649" w:history="1">
        <w:r w:rsidRPr="00AA4485">
          <w:rPr>
            <w:rStyle w:val="Hyperlink"/>
            <w:noProof/>
          </w:rPr>
          <w:t>1.5</w:t>
        </w:r>
        <w:r>
          <w:rPr>
            <w:rFonts w:asciiTheme="minorHAnsi" w:eastAsiaTheme="minorEastAsia" w:hAnsiTheme="minorHAnsi" w:cstheme="minorBidi"/>
            <w:noProof/>
            <w:kern w:val="2"/>
            <w:lang w:bidi="ar-SA"/>
            <w14:ligatures w14:val="standardContextual"/>
          </w:rPr>
          <w:tab/>
        </w:r>
        <w:r w:rsidRPr="00AA4485">
          <w:rPr>
            <w:rStyle w:val="Hyperlink"/>
            <w:noProof/>
          </w:rPr>
          <w:t>General</w:t>
        </w:r>
        <w:r>
          <w:rPr>
            <w:noProof/>
            <w:webHidden/>
          </w:rPr>
          <w:tab/>
        </w:r>
        <w:r>
          <w:rPr>
            <w:noProof/>
            <w:webHidden/>
          </w:rPr>
          <w:fldChar w:fldCharType="begin"/>
        </w:r>
        <w:r>
          <w:rPr>
            <w:noProof/>
            <w:webHidden/>
          </w:rPr>
          <w:instrText xml:space="preserve"> PAGEREF _Toc221802649 \h </w:instrText>
        </w:r>
        <w:r>
          <w:rPr>
            <w:noProof/>
            <w:webHidden/>
          </w:rPr>
        </w:r>
        <w:r>
          <w:rPr>
            <w:noProof/>
            <w:webHidden/>
          </w:rPr>
          <w:fldChar w:fldCharType="separate"/>
        </w:r>
        <w:r>
          <w:rPr>
            <w:noProof/>
            <w:webHidden/>
          </w:rPr>
          <w:t>7</w:t>
        </w:r>
        <w:r>
          <w:rPr>
            <w:noProof/>
            <w:webHidden/>
          </w:rPr>
          <w:fldChar w:fldCharType="end"/>
        </w:r>
      </w:hyperlink>
    </w:p>
    <w:p w14:paraId="7F2BD1E1" w14:textId="3BC5D9C0" w:rsidR="00C7418B" w:rsidRDefault="00C7418B">
      <w:pPr>
        <w:pStyle w:val="TOC2"/>
        <w:rPr>
          <w:rFonts w:asciiTheme="minorHAnsi" w:eastAsiaTheme="minorEastAsia" w:hAnsiTheme="minorHAnsi" w:cstheme="minorBidi"/>
          <w:noProof/>
          <w:kern w:val="2"/>
          <w:lang w:bidi="ar-SA"/>
          <w14:ligatures w14:val="standardContextual"/>
        </w:rPr>
      </w:pPr>
      <w:hyperlink w:anchor="_Toc221802650" w:history="1">
        <w:r w:rsidRPr="00AA4485">
          <w:rPr>
            <w:rStyle w:val="Hyperlink"/>
            <w:noProof/>
          </w:rPr>
          <w:t>1.6</w:t>
        </w:r>
        <w:r>
          <w:rPr>
            <w:rFonts w:asciiTheme="minorHAnsi" w:eastAsiaTheme="minorEastAsia" w:hAnsiTheme="minorHAnsi" w:cstheme="minorBidi"/>
            <w:noProof/>
            <w:kern w:val="2"/>
            <w:lang w:bidi="ar-SA"/>
            <w14:ligatures w14:val="standardContextual"/>
          </w:rPr>
          <w:tab/>
        </w:r>
        <w:r w:rsidRPr="00AA4485">
          <w:rPr>
            <w:rStyle w:val="Hyperlink"/>
            <w:noProof/>
          </w:rPr>
          <w:t>Supplier Project Manager</w:t>
        </w:r>
        <w:r>
          <w:rPr>
            <w:noProof/>
            <w:webHidden/>
          </w:rPr>
          <w:tab/>
        </w:r>
        <w:r>
          <w:rPr>
            <w:noProof/>
            <w:webHidden/>
          </w:rPr>
          <w:fldChar w:fldCharType="begin"/>
        </w:r>
        <w:r>
          <w:rPr>
            <w:noProof/>
            <w:webHidden/>
          </w:rPr>
          <w:instrText xml:space="preserve"> PAGEREF _Toc221802650 \h </w:instrText>
        </w:r>
        <w:r>
          <w:rPr>
            <w:noProof/>
            <w:webHidden/>
          </w:rPr>
        </w:r>
        <w:r>
          <w:rPr>
            <w:noProof/>
            <w:webHidden/>
          </w:rPr>
          <w:fldChar w:fldCharType="separate"/>
        </w:r>
        <w:r>
          <w:rPr>
            <w:noProof/>
            <w:webHidden/>
          </w:rPr>
          <w:t>7</w:t>
        </w:r>
        <w:r>
          <w:rPr>
            <w:noProof/>
            <w:webHidden/>
          </w:rPr>
          <w:fldChar w:fldCharType="end"/>
        </w:r>
      </w:hyperlink>
    </w:p>
    <w:p w14:paraId="4F1F8E03" w14:textId="0E06AF6B" w:rsidR="00C7418B" w:rsidRDefault="00C7418B">
      <w:pPr>
        <w:pStyle w:val="TOC2"/>
        <w:rPr>
          <w:rFonts w:asciiTheme="minorHAnsi" w:eastAsiaTheme="minorEastAsia" w:hAnsiTheme="minorHAnsi" w:cstheme="minorBidi"/>
          <w:noProof/>
          <w:kern w:val="2"/>
          <w:lang w:bidi="ar-SA"/>
          <w14:ligatures w14:val="standardContextual"/>
        </w:rPr>
      </w:pPr>
      <w:hyperlink w:anchor="_Toc221802651" w:history="1">
        <w:r w:rsidRPr="00AA4485">
          <w:rPr>
            <w:rStyle w:val="Hyperlink"/>
            <w:noProof/>
          </w:rPr>
          <w:t>1.7</w:t>
        </w:r>
        <w:r>
          <w:rPr>
            <w:rFonts w:asciiTheme="minorHAnsi" w:eastAsiaTheme="minorEastAsia" w:hAnsiTheme="minorHAnsi" w:cstheme="minorBidi"/>
            <w:noProof/>
            <w:kern w:val="2"/>
            <w:lang w:bidi="ar-SA"/>
            <w14:ligatures w14:val="standardContextual"/>
          </w:rPr>
          <w:tab/>
        </w:r>
        <w:r w:rsidRPr="00AA4485">
          <w:rPr>
            <w:rStyle w:val="Hyperlink"/>
            <w:noProof/>
          </w:rPr>
          <w:t>Personnel</w:t>
        </w:r>
        <w:r>
          <w:rPr>
            <w:noProof/>
            <w:webHidden/>
          </w:rPr>
          <w:tab/>
        </w:r>
        <w:r>
          <w:rPr>
            <w:noProof/>
            <w:webHidden/>
          </w:rPr>
          <w:fldChar w:fldCharType="begin"/>
        </w:r>
        <w:r>
          <w:rPr>
            <w:noProof/>
            <w:webHidden/>
          </w:rPr>
          <w:instrText xml:space="preserve"> PAGEREF _Toc221802651 \h </w:instrText>
        </w:r>
        <w:r>
          <w:rPr>
            <w:noProof/>
            <w:webHidden/>
          </w:rPr>
        </w:r>
        <w:r>
          <w:rPr>
            <w:noProof/>
            <w:webHidden/>
          </w:rPr>
          <w:fldChar w:fldCharType="separate"/>
        </w:r>
        <w:r>
          <w:rPr>
            <w:noProof/>
            <w:webHidden/>
          </w:rPr>
          <w:t>7</w:t>
        </w:r>
        <w:r>
          <w:rPr>
            <w:noProof/>
            <w:webHidden/>
          </w:rPr>
          <w:fldChar w:fldCharType="end"/>
        </w:r>
      </w:hyperlink>
    </w:p>
    <w:p w14:paraId="0897EAE0" w14:textId="3C5AB5B4" w:rsidR="00C7418B" w:rsidRDefault="00C7418B">
      <w:pPr>
        <w:pStyle w:val="TOC1"/>
        <w:rPr>
          <w:rFonts w:asciiTheme="minorHAnsi" w:eastAsiaTheme="minorEastAsia" w:hAnsiTheme="minorHAnsi" w:cstheme="minorBidi"/>
          <w:b w:val="0"/>
          <w:noProof/>
          <w:kern w:val="2"/>
          <w:lang w:bidi="ar-SA"/>
          <w14:ligatures w14:val="standardContextual"/>
        </w:rPr>
      </w:pPr>
      <w:hyperlink w:anchor="_Toc221802652" w:history="1">
        <w:r w:rsidRPr="00AA4485">
          <w:rPr>
            <w:rStyle w:val="Hyperlink"/>
            <w:noProof/>
          </w:rPr>
          <w:t>Article 2 SERVICES</w:t>
        </w:r>
        <w:r>
          <w:rPr>
            <w:noProof/>
            <w:webHidden/>
          </w:rPr>
          <w:tab/>
        </w:r>
        <w:r>
          <w:rPr>
            <w:noProof/>
            <w:webHidden/>
          </w:rPr>
          <w:fldChar w:fldCharType="begin"/>
        </w:r>
        <w:r>
          <w:rPr>
            <w:noProof/>
            <w:webHidden/>
          </w:rPr>
          <w:instrText xml:space="preserve"> PAGEREF _Toc221802652 \h </w:instrText>
        </w:r>
        <w:r>
          <w:rPr>
            <w:noProof/>
            <w:webHidden/>
          </w:rPr>
        </w:r>
        <w:r>
          <w:rPr>
            <w:noProof/>
            <w:webHidden/>
          </w:rPr>
          <w:fldChar w:fldCharType="separate"/>
        </w:r>
        <w:r>
          <w:rPr>
            <w:noProof/>
            <w:webHidden/>
          </w:rPr>
          <w:t>8</w:t>
        </w:r>
        <w:r>
          <w:rPr>
            <w:noProof/>
            <w:webHidden/>
          </w:rPr>
          <w:fldChar w:fldCharType="end"/>
        </w:r>
      </w:hyperlink>
    </w:p>
    <w:p w14:paraId="471A486D" w14:textId="455428A7" w:rsidR="00C7418B" w:rsidRDefault="00C7418B">
      <w:pPr>
        <w:pStyle w:val="TOC2"/>
        <w:rPr>
          <w:rFonts w:asciiTheme="minorHAnsi" w:eastAsiaTheme="minorEastAsia" w:hAnsiTheme="minorHAnsi" w:cstheme="minorBidi"/>
          <w:noProof/>
          <w:kern w:val="2"/>
          <w:lang w:bidi="ar-SA"/>
          <w14:ligatures w14:val="standardContextual"/>
        </w:rPr>
      </w:pPr>
      <w:hyperlink w:anchor="_Toc221802653" w:history="1">
        <w:r w:rsidRPr="00AA4485">
          <w:rPr>
            <w:rStyle w:val="Hyperlink"/>
            <w:noProof/>
          </w:rPr>
          <w:t>2.1</w:t>
        </w:r>
        <w:r>
          <w:rPr>
            <w:rFonts w:asciiTheme="minorHAnsi" w:eastAsiaTheme="minorEastAsia" w:hAnsiTheme="minorHAnsi" w:cstheme="minorBidi"/>
            <w:noProof/>
            <w:kern w:val="2"/>
            <w:lang w:bidi="ar-SA"/>
            <w14:ligatures w14:val="standardContextual"/>
          </w:rPr>
          <w:tab/>
        </w:r>
        <w:r w:rsidRPr="00AA4485">
          <w:rPr>
            <w:rStyle w:val="Hyperlink"/>
            <w:noProof/>
          </w:rPr>
          <w:t>General</w:t>
        </w:r>
        <w:r>
          <w:rPr>
            <w:noProof/>
            <w:webHidden/>
          </w:rPr>
          <w:tab/>
        </w:r>
        <w:r>
          <w:rPr>
            <w:noProof/>
            <w:webHidden/>
          </w:rPr>
          <w:fldChar w:fldCharType="begin"/>
        </w:r>
        <w:r>
          <w:rPr>
            <w:noProof/>
            <w:webHidden/>
          </w:rPr>
          <w:instrText xml:space="preserve"> PAGEREF _Toc221802653 \h </w:instrText>
        </w:r>
        <w:r>
          <w:rPr>
            <w:noProof/>
            <w:webHidden/>
          </w:rPr>
        </w:r>
        <w:r>
          <w:rPr>
            <w:noProof/>
            <w:webHidden/>
          </w:rPr>
          <w:fldChar w:fldCharType="separate"/>
        </w:r>
        <w:r>
          <w:rPr>
            <w:noProof/>
            <w:webHidden/>
          </w:rPr>
          <w:t>8</w:t>
        </w:r>
        <w:r>
          <w:rPr>
            <w:noProof/>
            <w:webHidden/>
          </w:rPr>
          <w:fldChar w:fldCharType="end"/>
        </w:r>
      </w:hyperlink>
    </w:p>
    <w:p w14:paraId="56594826" w14:textId="7F005D6E" w:rsidR="00C7418B" w:rsidRDefault="00C7418B">
      <w:pPr>
        <w:pStyle w:val="TOC2"/>
        <w:rPr>
          <w:rFonts w:asciiTheme="minorHAnsi" w:eastAsiaTheme="minorEastAsia" w:hAnsiTheme="minorHAnsi" w:cstheme="minorBidi"/>
          <w:noProof/>
          <w:kern w:val="2"/>
          <w:lang w:bidi="ar-SA"/>
          <w14:ligatures w14:val="standardContextual"/>
        </w:rPr>
      </w:pPr>
      <w:hyperlink w:anchor="_Toc221802654" w:history="1">
        <w:r w:rsidRPr="00AA4485">
          <w:rPr>
            <w:rStyle w:val="Hyperlink"/>
            <w:noProof/>
          </w:rPr>
          <w:t>2.2</w:t>
        </w:r>
        <w:r>
          <w:rPr>
            <w:rFonts w:asciiTheme="minorHAnsi" w:eastAsiaTheme="minorEastAsia" w:hAnsiTheme="minorHAnsi" w:cstheme="minorBidi"/>
            <w:noProof/>
            <w:kern w:val="2"/>
            <w:lang w:bidi="ar-SA"/>
            <w14:ligatures w14:val="standardContextual"/>
          </w:rPr>
          <w:tab/>
        </w:r>
        <w:r w:rsidRPr="00AA4485">
          <w:rPr>
            <w:rStyle w:val="Hyperlink"/>
            <w:noProof/>
          </w:rPr>
          <w:t>Regular Hours</w:t>
        </w:r>
        <w:r>
          <w:rPr>
            <w:noProof/>
            <w:webHidden/>
          </w:rPr>
          <w:tab/>
        </w:r>
        <w:r>
          <w:rPr>
            <w:noProof/>
            <w:webHidden/>
          </w:rPr>
          <w:fldChar w:fldCharType="begin"/>
        </w:r>
        <w:r>
          <w:rPr>
            <w:noProof/>
            <w:webHidden/>
          </w:rPr>
          <w:instrText xml:space="preserve"> PAGEREF _Toc221802654 \h </w:instrText>
        </w:r>
        <w:r>
          <w:rPr>
            <w:noProof/>
            <w:webHidden/>
          </w:rPr>
        </w:r>
        <w:r>
          <w:rPr>
            <w:noProof/>
            <w:webHidden/>
          </w:rPr>
          <w:fldChar w:fldCharType="separate"/>
        </w:r>
        <w:r>
          <w:rPr>
            <w:noProof/>
            <w:webHidden/>
          </w:rPr>
          <w:t>9</w:t>
        </w:r>
        <w:r>
          <w:rPr>
            <w:noProof/>
            <w:webHidden/>
          </w:rPr>
          <w:fldChar w:fldCharType="end"/>
        </w:r>
      </w:hyperlink>
    </w:p>
    <w:p w14:paraId="3A31CFBE" w14:textId="349628D5" w:rsidR="00C7418B" w:rsidRDefault="00C7418B">
      <w:pPr>
        <w:pStyle w:val="TOC2"/>
        <w:rPr>
          <w:rFonts w:asciiTheme="minorHAnsi" w:eastAsiaTheme="minorEastAsia" w:hAnsiTheme="minorHAnsi" w:cstheme="minorBidi"/>
          <w:noProof/>
          <w:kern w:val="2"/>
          <w:lang w:bidi="ar-SA"/>
          <w14:ligatures w14:val="standardContextual"/>
        </w:rPr>
      </w:pPr>
      <w:hyperlink w:anchor="_Toc221802655" w:history="1">
        <w:r w:rsidRPr="00AA4485">
          <w:rPr>
            <w:rStyle w:val="Hyperlink"/>
            <w:noProof/>
          </w:rPr>
          <w:t>2.3</w:t>
        </w:r>
        <w:r>
          <w:rPr>
            <w:rFonts w:asciiTheme="minorHAnsi" w:eastAsiaTheme="minorEastAsia" w:hAnsiTheme="minorHAnsi" w:cstheme="minorBidi"/>
            <w:noProof/>
            <w:kern w:val="2"/>
            <w:lang w:bidi="ar-SA"/>
            <w14:ligatures w14:val="standardContextual"/>
          </w:rPr>
          <w:tab/>
        </w:r>
        <w:r w:rsidRPr="00AA4485">
          <w:rPr>
            <w:rStyle w:val="Hyperlink"/>
            <w:noProof/>
          </w:rPr>
          <w:t>Changes to Schedules</w:t>
        </w:r>
        <w:r>
          <w:rPr>
            <w:noProof/>
            <w:webHidden/>
          </w:rPr>
          <w:tab/>
        </w:r>
        <w:r>
          <w:rPr>
            <w:noProof/>
            <w:webHidden/>
          </w:rPr>
          <w:fldChar w:fldCharType="begin"/>
        </w:r>
        <w:r>
          <w:rPr>
            <w:noProof/>
            <w:webHidden/>
          </w:rPr>
          <w:instrText xml:space="preserve"> PAGEREF _Toc221802655 \h </w:instrText>
        </w:r>
        <w:r>
          <w:rPr>
            <w:noProof/>
            <w:webHidden/>
          </w:rPr>
        </w:r>
        <w:r>
          <w:rPr>
            <w:noProof/>
            <w:webHidden/>
          </w:rPr>
          <w:fldChar w:fldCharType="separate"/>
        </w:r>
        <w:r>
          <w:rPr>
            <w:noProof/>
            <w:webHidden/>
          </w:rPr>
          <w:t>9</w:t>
        </w:r>
        <w:r>
          <w:rPr>
            <w:noProof/>
            <w:webHidden/>
          </w:rPr>
          <w:fldChar w:fldCharType="end"/>
        </w:r>
      </w:hyperlink>
    </w:p>
    <w:p w14:paraId="23FB821E" w14:textId="1C49576D" w:rsidR="00C7418B" w:rsidRDefault="00C7418B">
      <w:pPr>
        <w:pStyle w:val="TOC2"/>
        <w:rPr>
          <w:rFonts w:asciiTheme="minorHAnsi" w:eastAsiaTheme="minorEastAsia" w:hAnsiTheme="minorHAnsi" w:cstheme="minorBidi"/>
          <w:noProof/>
          <w:kern w:val="2"/>
          <w:lang w:bidi="ar-SA"/>
          <w14:ligatures w14:val="standardContextual"/>
        </w:rPr>
      </w:pPr>
      <w:hyperlink w:anchor="_Toc221802656" w:history="1">
        <w:r w:rsidRPr="00AA4485">
          <w:rPr>
            <w:rStyle w:val="Hyperlink"/>
            <w:noProof/>
          </w:rPr>
          <w:t>2.4</w:t>
        </w:r>
        <w:r>
          <w:rPr>
            <w:rFonts w:asciiTheme="minorHAnsi" w:eastAsiaTheme="minorEastAsia" w:hAnsiTheme="minorHAnsi" w:cstheme="minorBidi"/>
            <w:noProof/>
            <w:kern w:val="2"/>
            <w:lang w:bidi="ar-SA"/>
            <w14:ligatures w14:val="standardContextual"/>
          </w:rPr>
          <w:tab/>
        </w:r>
        <w:r w:rsidRPr="00AA4485">
          <w:rPr>
            <w:rStyle w:val="Hyperlink"/>
            <w:noProof/>
          </w:rPr>
          <w:t>Purchaser Assistance</w:t>
        </w:r>
        <w:r>
          <w:rPr>
            <w:noProof/>
            <w:webHidden/>
          </w:rPr>
          <w:tab/>
        </w:r>
        <w:r>
          <w:rPr>
            <w:noProof/>
            <w:webHidden/>
          </w:rPr>
          <w:fldChar w:fldCharType="begin"/>
        </w:r>
        <w:r>
          <w:rPr>
            <w:noProof/>
            <w:webHidden/>
          </w:rPr>
          <w:instrText xml:space="preserve"> PAGEREF _Toc221802656 \h </w:instrText>
        </w:r>
        <w:r>
          <w:rPr>
            <w:noProof/>
            <w:webHidden/>
          </w:rPr>
        </w:r>
        <w:r>
          <w:rPr>
            <w:noProof/>
            <w:webHidden/>
          </w:rPr>
          <w:fldChar w:fldCharType="separate"/>
        </w:r>
        <w:r>
          <w:rPr>
            <w:noProof/>
            <w:webHidden/>
          </w:rPr>
          <w:t>9</w:t>
        </w:r>
        <w:r>
          <w:rPr>
            <w:noProof/>
            <w:webHidden/>
          </w:rPr>
          <w:fldChar w:fldCharType="end"/>
        </w:r>
      </w:hyperlink>
    </w:p>
    <w:p w14:paraId="02BB876D" w14:textId="079A0063" w:rsidR="00C7418B" w:rsidRDefault="00C7418B">
      <w:pPr>
        <w:pStyle w:val="TOC2"/>
        <w:rPr>
          <w:rFonts w:asciiTheme="minorHAnsi" w:eastAsiaTheme="minorEastAsia" w:hAnsiTheme="minorHAnsi" w:cstheme="minorBidi"/>
          <w:noProof/>
          <w:kern w:val="2"/>
          <w:lang w:bidi="ar-SA"/>
          <w14:ligatures w14:val="standardContextual"/>
        </w:rPr>
      </w:pPr>
      <w:hyperlink w:anchor="_Toc221802657" w:history="1">
        <w:r w:rsidRPr="00AA4485">
          <w:rPr>
            <w:rStyle w:val="Hyperlink"/>
            <w:noProof/>
          </w:rPr>
          <w:t>2.5</w:t>
        </w:r>
        <w:r>
          <w:rPr>
            <w:rFonts w:asciiTheme="minorHAnsi" w:eastAsiaTheme="minorEastAsia" w:hAnsiTheme="minorHAnsi" w:cstheme="minorBidi"/>
            <w:noProof/>
            <w:kern w:val="2"/>
            <w:lang w:bidi="ar-SA"/>
            <w14:ligatures w14:val="standardContextual"/>
          </w:rPr>
          <w:tab/>
        </w:r>
        <w:r w:rsidRPr="00AA4485">
          <w:rPr>
            <w:rStyle w:val="Hyperlink"/>
            <w:noProof/>
          </w:rPr>
          <w:t>Training</w:t>
        </w:r>
        <w:r>
          <w:rPr>
            <w:noProof/>
            <w:webHidden/>
          </w:rPr>
          <w:tab/>
        </w:r>
        <w:r>
          <w:rPr>
            <w:noProof/>
            <w:webHidden/>
          </w:rPr>
          <w:fldChar w:fldCharType="begin"/>
        </w:r>
        <w:r>
          <w:rPr>
            <w:noProof/>
            <w:webHidden/>
          </w:rPr>
          <w:instrText xml:space="preserve"> PAGEREF _Toc221802657 \h </w:instrText>
        </w:r>
        <w:r>
          <w:rPr>
            <w:noProof/>
            <w:webHidden/>
          </w:rPr>
        </w:r>
        <w:r>
          <w:rPr>
            <w:noProof/>
            <w:webHidden/>
          </w:rPr>
          <w:fldChar w:fldCharType="separate"/>
        </w:r>
        <w:r>
          <w:rPr>
            <w:noProof/>
            <w:webHidden/>
          </w:rPr>
          <w:t>10</w:t>
        </w:r>
        <w:r>
          <w:rPr>
            <w:noProof/>
            <w:webHidden/>
          </w:rPr>
          <w:fldChar w:fldCharType="end"/>
        </w:r>
      </w:hyperlink>
    </w:p>
    <w:p w14:paraId="6F4721DC" w14:textId="3732E522" w:rsidR="00C7418B" w:rsidRDefault="00C7418B">
      <w:pPr>
        <w:pStyle w:val="TOC2"/>
        <w:rPr>
          <w:rFonts w:asciiTheme="minorHAnsi" w:eastAsiaTheme="minorEastAsia" w:hAnsiTheme="minorHAnsi" w:cstheme="minorBidi"/>
          <w:noProof/>
          <w:kern w:val="2"/>
          <w:lang w:bidi="ar-SA"/>
          <w14:ligatures w14:val="standardContextual"/>
        </w:rPr>
      </w:pPr>
      <w:hyperlink w:anchor="_Toc221802658" w:history="1">
        <w:r w:rsidRPr="00AA4485">
          <w:rPr>
            <w:rStyle w:val="Hyperlink"/>
            <w:noProof/>
          </w:rPr>
          <w:t>2.6</w:t>
        </w:r>
        <w:r>
          <w:rPr>
            <w:rFonts w:asciiTheme="minorHAnsi" w:eastAsiaTheme="minorEastAsia" w:hAnsiTheme="minorHAnsi" w:cstheme="minorBidi"/>
            <w:noProof/>
            <w:kern w:val="2"/>
            <w:lang w:bidi="ar-SA"/>
            <w14:ligatures w14:val="standardContextual"/>
          </w:rPr>
          <w:tab/>
        </w:r>
        <w:r w:rsidRPr="00AA4485">
          <w:rPr>
            <w:rStyle w:val="Hyperlink"/>
            <w:noProof/>
          </w:rPr>
          <w:t>Finalization of Services</w:t>
        </w:r>
        <w:r>
          <w:rPr>
            <w:noProof/>
            <w:webHidden/>
          </w:rPr>
          <w:tab/>
        </w:r>
        <w:r>
          <w:rPr>
            <w:noProof/>
            <w:webHidden/>
          </w:rPr>
          <w:fldChar w:fldCharType="begin"/>
        </w:r>
        <w:r>
          <w:rPr>
            <w:noProof/>
            <w:webHidden/>
          </w:rPr>
          <w:instrText xml:space="preserve"> PAGEREF _Toc221802658 \h </w:instrText>
        </w:r>
        <w:r>
          <w:rPr>
            <w:noProof/>
            <w:webHidden/>
          </w:rPr>
        </w:r>
        <w:r>
          <w:rPr>
            <w:noProof/>
            <w:webHidden/>
          </w:rPr>
          <w:fldChar w:fldCharType="separate"/>
        </w:r>
        <w:r>
          <w:rPr>
            <w:noProof/>
            <w:webHidden/>
          </w:rPr>
          <w:t>10</w:t>
        </w:r>
        <w:r>
          <w:rPr>
            <w:noProof/>
            <w:webHidden/>
          </w:rPr>
          <w:fldChar w:fldCharType="end"/>
        </w:r>
      </w:hyperlink>
    </w:p>
    <w:p w14:paraId="16EAD6C9" w14:textId="5F1325E7" w:rsidR="00C7418B" w:rsidRDefault="00C7418B">
      <w:pPr>
        <w:pStyle w:val="TOC2"/>
        <w:rPr>
          <w:rFonts w:asciiTheme="minorHAnsi" w:eastAsiaTheme="minorEastAsia" w:hAnsiTheme="minorHAnsi" w:cstheme="minorBidi"/>
          <w:noProof/>
          <w:kern w:val="2"/>
          <w:lang w:bidi="ar-SA"/>
          <w14:ligatures w14:val="standardContextual"/>
        </w:rPr>
      </w:pPr>
      <w:hyperlink w:anchor="_Toc221802659" w:history="1">
        <w:r w:rsidRPr="00AA4485">
          <w:rPr>
            <w:rStyle w:val="Hyperlink"/>
            <w:noProof/>
          </w:rPr>
          <w:t>2.7</w:t>
        </w:r>
        <w:r>
          <w:rPr>
            <w:rFonts w:asciiTheme="minorHAnsi" w:eastAsiaTheme="minorEastAsia" w:hAnsiTheme="minorHAnsi" w:cstheme="minorBidi"/>
            <w:noProof/>
            <w:kern w:val="2"/>
            <w:lang w:bidi="ar-SA"/>
            <w14:ligatures w14:val="standardContextual"/>
          </w:rPr>
          <w:tab/>
        </w:r>
        <w:r w:rsidRPr="00AA4485">
          <w:rPr>
            <w:rStyle w:val="Hyperlink"/>
            <w:noProof/>
          </w:rPr>
          <w:t>Meetings</w:t>
        </w:r>
        <w:r>
          <w:rPr>
            <w:noProof/>
            <w:webHidden/>
          </w:rPr>
          <w:tab/>
        </w:r>
        <w:r>
          <w:rPr>
            <w:noProof/>
            <w:webHidden/>
          </w:rPr>
          <w:fldChar w:fldCharType="begin"/>
        </w:r>
        <w:r>
          <w:rPr>
            <w:noProof/>
            <w:webHidden/>
          </w:rPr>
          <w:instrText xml:space="preserve"> PAGEREF _Toc221802659 \h </w:instrText>
        </w:r>
        <w:r>
          <w:rPr>
            <w:noProof/>
            <w:webHidden/>
          </w:rPr>
        </w:r>
        <w:r>
          <w:rPr>
            <w:noProof/>
            <w:webHidden/>
          </w:rPr>
          <w:fldChar w:fldCharType="separate"/>
        </w:r>
        <w:r>
          <w:rPr>
            <w:noProof/>
            <w:webHidden/>
          </w:rPr>
          <w:t>10</w:t>
        </w:r>
        <w:r>
          <w:rPr>
            <w:noProof/>
            <w:webHidden/>
          </w:rPr>
          <w:fldChar w:fldCharType="end"/>
        </w:r>
      </w:hyperlink>
    </w:p>
    <w:p w14:paraId="4A3E89C0" w14:textId="6D4B0B0A" w:rsidR="00C7418B" w:rsidRDefault="00C7418B">
      <w:pPr>
        <w:pStyle w:val="TOC2"/>
        <w:rPr>
          <w:rFonts w:asciiTheme="minorHAnsi" w:eastAsiaTheme="minorEastAsia" w:hAnsiTheme="minorHAnsi" w:cstheme="minorBidi"/>
          <w:noProof/>
          <w:kern w:val="2"/>
          <w:lang w:bidi="ar-SA"/>
          <w14:ligatures w14:val="standardContextual"/>
        </w:rPr>
      </w:pPr>
      <w:hyperlink w:anchor="_Toc221802660" w:history="1">
        <w:r w:rsidRPr="00AA4485">
          <w:rPr>
            <w:rStyle w:val="Hyperlink"/>
            <w:noProof/>
          </w:rPr>
          <w:t>2.8</w:t>
        </w:r>
        <w:r>
          <w:rPr>
            <w:rFonts w:asciiTheme="minorHAnsi" w:eastAsiaTheme="minorEastAsia" w:hAnsiTheme="minorHAnsi" w:cstheme="minorBidi"/>
            <w:noProof/>
            <w:kern w:val="2"/>
            <w:lang w:bidi="ar-SA"/>
            <w14:ligatures w14:val="standardContextual"/>
          </w:rPr>
          <w:tab/>
        </w:r>
        <w:r w:rsidRPr="00AA4485">
          <w:rPr>
            <w:rStyle w:val="Hyperlink"/>
            <w:noProof/>
          </w:rPr>
          <w:t>Reports</w:t>
        </w:r>
        <w:r>
          <w:rPr>
            <w:noProof/>
            <w:webHidden/>
          </w:rPr>
          <w:tab/>
        </w:r>
        <w:r>
          <w:rPr>
            <w:noProof/>
            <w:webHidden/>
          </w:rPr>
          <w:fldChar w:fldCharType="begin"/>
        </w:r>
        <w:r>
          <w:rPr>
            <w:noProof/>
            <w:webHidden/>
          </w:rPr>
          <w:instrText xml:space="preserve"> PAGEREF _Toc221802660 \h </w:instrText>
        </w:r>
        <w:r>
          <w:rPr>
            <w:noProof/>
            <w:webHidden/>
          </w:rPr>
        </w:r>
        <w:r>
          <w:rPr>
            <w:noProof/>
            <w:webHidden/>
          </w:rPr>
          <w:fldChar w:fldCharType="separate"/>
        </w:r>
        <w:r>
          <w:rPr>
            <w:noProof/>
            <w:webHidden/>
          </w:rPr>
          <w:t>10</w:t>
        </w:r>
        <w:r>
          <w:rPr>
            <w:noProof/>
            <w:webHidden/>
          </w:rPr>
          <w:fldChar w:fldCharType="end"/>
        </w:r>
      </w:hyperlink>
    </w:p>
    <w:p w14:paraId="5C377572" w14:textId="7F6A4B1C" w:rsidR="00C7418B" w:rsidRDefault="00C7418B">
      <w:pPr>
        <w:pStyle w:val="TOC2"/>
        <w:rPr>
          <w:rFonts w:asciiTheme="minorHAnsi" w:eastAsiaTheme="minorEastAsia" w:hAnsiTheme="minorHAnsi" w:cstheme="minorBidi"/>
          <w:noProof/>
          <w:kern w:val="2"/>
          <w:lang w:bidi="ar-SA"/>
          <w14:ligatures w14:val="standardContextual"/>
        </w:rPr>
      </w:pPr>
      <w:hyperlink w:anchor="_Toc221802661" w:history="1">
        <w:r w:rsidRPr="00AA4485">
          <w:rPr>
            <w:rStyle w:val="Hyperlink"/>
            <w:noProof/>
          </w:rPr>
          <w:t>2.9</w:t>
        </w:r>
        <w:r>
          <w:rPr>
            <w:rFonts w:asciiTheme="minorHAnsi" w:eastAsiaTheme="minorEastAsia" w:hAnsiTheme="minorHAnsi" w:cstheme="minorBidi"/>
            <w:noProof/>
            <w:kern w:val="2"/>
            <w:lang w:bidi="ar-SA"/>
            <w14:ligatures w14:val="standardContextual"/>
          </w:rPr>
          <w:tab/>
        </w:r>
        <w:r w:rsidRPr="00AA4485">
          <w:rPr>
            <w:rStyle w:val="Hyperlink"/>
            <w:noProof/>
          </w:rPr>
          <w:t>Ownership of Deliverables</w:t>
        </w:r>
        <w:r>
          <w:rPr>
            <w:noProof/>
            <w:webHidden/>
          </w:rPr>
          <w:tab/>
        </w:r>
        <w:r>
          <w:rPr>
            <w:noProof/>
            <w:webHidden/>
          </w:rPr>
          <w:fldChar w:fldCharType="begin"/>
        </w:r>
        <w:r>
          <w:rPr>
            <w:noProof/>
            <w:webHidden/>
          </w:rPr>
          <w:instrText xml:space="preserve"> PAGEREF _Toc221802661 \h </w:instrText>
        </w:r>
        <w:r>
          <w:rPr>
            <w:noProof/>
            <w:webHidden/>
          </w:rPr>
        </w:r>
        <w:r>
          <w:rPr>
            <w:noProof/>
            <w:webHidden/>
          </w:rPr>
          <w:fldChar w:fldCharType="separate"/>
        </w:r>
        <w:r>
          <w:rPr>
            <w:noProof/>
            <w:webHidden/>
          </w:rPr>
          <w:t>12</w:t>
        </w:r>
        <w:r>
          <w:rPr>
            <w:noProof/>
            <w:webHidden/>
          </w:rPr>
          <w:fldChar w:fldCharType="end"/>
        </w:r>
      </w:hyperlink>
    </w:p>
    <w:p w14:paraId="56A1896E" w14:textId="772FBAE5" w:rsidR="00C7418B" w:rsidRDefault="00C7418B">
      <w:pPr>
        <w:pStyle w:val="TOC2"/>
        <w:rPr>
          <w:rFonts w:asciiTheme="minorHAnsi" w:eastAsiaTheme="minorEastAsia" w:hAnsiTheme="minorHAnsi" w:cstheme="minorBidi"/>
          <w:noProof/>
          <w:kern w:val="2"/>
          <w:lang w:bidi="ar-SA"/>
          <w14:ligatures w14:val="standardContextual"/>
        </w:rPr>
      </w:pPr>
      <w:hyperlink w:anchor="_Toc221802662" w:history="1">
        <w:r w:rsidRPr="00AA4485">
          <w:rPr>
            <w:rStyle w:val="Hyperlink"/>
            <w:noProof/>
          </w:rPr>
          <w:t>2.10</w:t>
        </w:r>
        <w:r>
          <w:rPr>
            <w:rFonts w:asciiTheme="minorHAnsi" w:eastAsiaTheme="minorEastAsia" w:hAnsiTheme="minorHAnsi" w:cstheme="minorBidi"/>
            <w:noProof/>
            <w:kern w:val="2"/>
            <w:lang w:bidi="ar-SA"/>
            <w14:ligatures w14:val="standardContextual"/>
          </w:rPr>
          <w:tab/>
        </w:r>
        <w:r w:rsidRPr="00AA4485">
          <w:rPr>
            <w:rStyle w:val="Hyperlink"/>
            <w:noProof/>
          </w:rPr>
          <w:t>Equipment Owned by the Supplier</w:t>
        </w:r>
        <w:r>
          <w:rPr>
            <w:noProof/>
            <w:webHidden/>
          </w:rPr>
          <w:tab/>
        </w:r>
        <w:r>
          <w:rPr>
            <w:noProof/>
            <w:webHidden/>
          </w:rPr>
          <w:fldChar w:fldCharType="begin"/>
        </w:r>
        <w:r>
          <w:rPr>
            <w:noProof/>
            <w:webHidden/>
          </w:rPr>
          <w:instrText xml:space="preserve"> PAGEREF _Toc221802662 \h </w:instrText>
        </w:r>
        <w:r>
          <w:rPr>
            <w:noProof/>
            <w:webHidden/>
          </w:rPr>
        </w:r>
        <w:r>
          <w:rPr>
            <w:noProof/>
            <w:webHidden/>
          </w:rPr>
          <w:fldChar w:fldCharType="separate"/>
        </w:r>
        <w:r>
          <w:rPr>
            <w:noProof/>
            <w:webHidden/>
          </w:rPr>
          <w:t>13</w:t>
        </w:r>
        <w:r>
          <w:rPr>
            <w:noProof/>
            <w:webHidden/>
          </w:rPr>
          <w:fldChar w:fldCharType="end"/>
        </w:r>
      </w:hyperlink>
    </w:p>
    <w:p w14:paraId="0E2213D6" w14:textId="15B92710" w:rsidR="00C7418B" w:rsidRDefault="00C7418B">
      <w:pPr>
        <w:pStyle w:val="TOC2"/>
        <w:rPr>
          <w:rFonts w:asciiTheme="minorHAnsi" w:eastAsiaTheme="minorEastAsia" w:hAnsiTheme="minorHAnsi" w:cstheme="minorBidi"/>
          <w:noProof/>
          <w:kern w:val="2"/>
          <w:lang w:bidi="ar-SA"/>
          <w14:ligatures w14:val="standardContextual"/>
        </w:rPr>
      </w:pPr>
      <w:hyperlink w:anchor="_Toc221802663" w:history="1">
        <w:r w:rsidRPr="00AA4485">
          <w:rPr>
            <w:rStyle w:val="Hyperlink"/>
            <w:noProof/>
          </w:rPr>
          <w:t>2.11</w:t>
        </w:r>
        <w:r>
          <w:rPr>
            <w:rFonts w:asciiTheme="minorHAnsi" w:eastAsiaTheme="minorEastAsia" w:hAnsiTheme="minorHAnsi" w:cstheme="minorBidi"/>
            <w:noProof/>
            <w:kern w:val="2"/>
            <w:lang w:bidi="ar-SA"/>
            <w14:ligatures w14:val="standardContextual"/>
          </w:rPr>
          <w:tab/>
        </w:r>
        <w:r w:rsidRPr="00AA4485">
          <w:rPr>
            <w:rStyle w:val="Hyperlink"/>
            <w:noProof/>
          </w:rPr>
          <w:t>Equipment Owned by the Purchaser</w:t>
        </w:r>
        <w:r>
          <w:rPr>
            <w:noProof/>
            <w:webHidden/>
          </w:rPr>
          <w:tab/>
        </w:r>
        <w:r>
          <w:rPr>
            <w:noProof/>
            <w:webHidden/>
          </w:rPr>
          <w:fldChar w:fldCharType="begin"/>
        </w:r>
        <w:r>
          <w:rPr>
            <w:noProof/>
            <w:webHidden/>
          </w:rPr>
          <w:instrText xml:space="preserve"> PAGEREF _Toc221802663 \h </w:instrText>
        </w:r>
        <w:r>
          <w:rPr>
            <w:noProof/>
            <w:webHidden/>
          </w:rPr>
        </w:r>
        <w:r>
          <w:rPr>
            <w:noProof/>
            <w:webHidden/>
          </w:rPr>
          <w:fldChar w:fldCharType="separate"/>
        </w:r>
        <w:r>
          <w:rPr>
            <w:noProof/>
            <w:webHidden/>
          </w:rPr>
          <w:t>13</w:t>
        </w:r>
        <w:r>
          <w:rPr>
            <w:noProof/>
            <w:webHidden/>
          </w:rPr>
          <w:fldChar w:fldCharType="end"/>
        </w:r>
      </w:hyperlink>
    </w:p>
    <w:p w14:paraId="4C5FA82C" w14:textId="07CD8D0A" w:rsidR="00C7418B" w:rsidRDefault="00C7418B">
      <w:pPr>
        <w:pStyle w:val="TOC2"/>
        <w:rPr>
          <w:rFonts w:asciiTheme="minorHAnsi" w:eastAsiaTheme="minorEastAsia" w:hAnsiTheme="minorHAnsi" w:cstheme="minorBidi"/>
          <w:noProof/>
          <w:kern w:val="2"/>
          <w:lang w:bidi="ar-SA"/>
          <w14:ligatures w14:val="standardContextual"/>
        </w:rPr>
      </w:pPr>
      <w:hyperlink w:anchor="_Toc221802664" w:history="1">
        <w:r w:rsidRPr="00AA4485">
          <w:rPr>
            <w:rStyle w:val="Hyperlink"/>
            <w:noProof/>
          </w:rPr>
          <w:t>2.12</w:t>
        </w:r>
        <w:r>
          <w:rPr>
            <w:rFonts w:asciiTheme="minorHAnsi" w:eastAsiaTheme="minorEastAsia" w:hAnsiTheme="minorHAnsi" w:cstheme="minorBidi"/>
            <w:noProof/>
            <w:kern w:val="2"/>
            <w:lang w:bidi="ar-SA"/>
            <w14:ligatures w14:val="standardContextual"/>
          </w:rPr>
          <w:tab/>
        </w:r>
        <w:r w:rsidRPr="00AA4485">
          <w:rPr>
            <w:rStyle w:val="Hyperlink"/>
            <w:noProof/>
          </w:rPr>
          <w:t>Application of Purchaser’s Rules to Supplier’s Personnel</w:t>
        </w:r>
        <w:r>
          <w:rPr>
            <w:noProof/>
            <w:webHidden/>
          </w:rPr>
          <w:tab/>
        </w:r>
        <w:r>
          <w:rPr>
            <w:noProof/>
            <w:webHidden/>
          </w:rPr>
          <w:fldChar w:fldCharType="begin"/>
        </w:r>
        <w:r>
          <w:rPr>
            <w:noProof/>
            <w:webHidden/>
          </w:rPr>
          <w:instrText xml:space="preserve"> PAGEREF _Toc221802664 \h </w:instrText>
        </w:r>
        <w:r>
          <w:rPr>
            <w:noProof/>
            <w:webHidden/>
          </w:rPr>
        </w:r>
        <w:r>
          <w:rPr>
            <w:noProof/>
            <w:webHidden/>
          </w:rPr>
          <w:fldChar w:fldCharType="separate"/>
        </w:r>
        <w:r>
          <w:rPr>
            <w:noProof/>
            <w:webHidden/>
          </w:rPr>
          <w:t>14</w:t>
        </w:r>
        <w:r>
          <w:rPr>
            <w:noProof/>
            <w:webHidden/>
          </w:rPr>
          <w:fldChar w:fldCharType="end"/>
        </w:r>
      </w:hyperlink>
    </w:p>
    <w:p w14:paraId="0CC37901" w14:textId="1FDDB91F" w:rsidR="00C7418B" w:rsidRDefault="00C7418B">
      <w:pPr>
        <w:pStyle w:val="TOC2"/>
        <w:rPr>
          <w:rFonts w:asciiTheme="minorHAnsi" w:eastAsiaTheme="minorEastAsia" w:hAnsiTheme="minorHAnsi" w:cstheme="minorBidi"/>
          <w:noProof/>
          <w:kern w:val="2"/>
          <w:lang w:bidi="ar-SA"/>
          <w14:ligatures w14:val="standardContextual"/>
        </w:rPr>
      </w:pPr>
      <w:hyperlink w:anchor="_Toc221802665" w:history="1">
        <w:r w:rsidRPr="00AA4485">
          <w:rPr>
            <w:rStyle w:val="Hyperlink"/>
            <w:noProof/>
          </w:rPr>
          <w:t>2.13</w:t>
        </w:r>
        <w:r>
          <w:rPr>
            <w:rFonts w:asciiTheme="minorHAnsi" w:eastAsiaTheme="minorEastAsia" w:hAnsiTheme="minorHAnsi" w:cstheme="minorBidi"/>
            <w:noProof/>
            <w:kern w:val="2"/>
            <w:lang w:bidi="ar-SA"/>
            <w14:ligatures w14:val="standardContextual"/>
          </w:rPr>
          <w:tab/>
        </w:r>
        <w:r w:rsidRPr="00AA4485">
          <w:rPr>
            <w:rStyle w:val="Hyperlink"/>
            <w:noProof/>
          </w:rPr>
          <w:t>Workers’ Compensation</w:t>
        </w:r>
        <w:r>
          <w:rPr>
            <w:noProof/>
            <w:webHidden/>
          </w:rPr>
          <w:tab/>
        </w:r>
        <w:r>
          <w:rPr>
            <w:noProof/>
            <w:webHidden/>
          </w:rPr>
          <w:fldChar w:fldCharType="begin"/>
        </w:r>
        <w:r>
          <w:rPr>
            <w:noProof/>
            <w:webHidden/>
          </w:rPr>
          <w:instrText xml:space="preserve"> PAGEREF _Toc221802665 \h </w:instrText>
        </w:r>
        <w:r>
          <w:rPr>
            <w:noProof/>
            <w:webHidden/>
          </w:rPr>
        </w:r>
        <w:r>
          <w:rPr>
            <w:noProof/>
            <w:webHidden/>
          </w:rPr>
          <w:fldChar w:fldCharType="separate"/>
        </w:r>
        <w:r>
          <w:rPr>
            <w:noProof/>
            <w:webHidden/>
          </w:rPr>
          <w:t>14</w:t>
        </w:r>
        <w:r>
          <w:rPr>
            <w:noProof/>
            <w:webHidden/>
          </w:rPr>
          <w:fldChar w:fldCharType="end"/>
        </w:r>
      </w:hyperlink>
    </w:p>
    <w:p w14:paraId="4205C6BF" w14:textId="4387426F" w:rsidR="00C7418B" w:rsidRDefault="00C7418B">
      <w:pPr>
        <w:pStyle w:val="TOC2"/>
        <w:rPr>
          <w:rFonts w:asciiTheme="minorHAnsi" w:eastAsiaTheme="minorEastAsia" w:hAnsiTheme="minorHAnsi" w:cstheme="minorBidi"/>
          <w:noProof/>
          <w:kern w:val="2"/>
          <w:lang w:bidi="ar-SA"/>
          <w14:ligatures w14:val="standardContextual"/>
        </w:rPr>
      </w:pPr>
      <w:hyperlink w:anchor="_Toc221802666" w:history="1">
        <w:r w:rsidRPr="00AA4485">
          <w:rPr>
            <w:rStyle w:val="Hyperlink"/>
            <w:noProof/>
          </w:rPr>
          <w:t>2.14</w:t>
        </w:r>
        <w:r>
          <w:rPr>
            <w:rFonts w:asciiTheme="minorHAnsi" w:eastAsiaTheme="minorEastAsia" w:hAnsiTheme="minorHAnsi" w:cstheme="minorBidi"/>
            <w:noProof/>
            <w:kern w:val="2"/>
            <w:lang w:bidi="ar-SA"/>
            <w14:ligatures w14:val="standardContextual"/>
          </w:rPr>
          <w:tab/>
        </w:r>
        <w:r w:rsidRPr="00AA4485">
          <w:rPr>
            <w:rStyle w:val="Hyperlink"/>
            <w:noProof/>
          </w:rPr>
          <w:t>Workplace Safety</w:t>
        </w:r>
        <w:r>
          <w:rPr>
            <w:noProof/>
            <w:webHidden/>
          </w:rPr>
          <w:tab/>
        </w:r>
        <w:r>
          <w:rPr>
            <w:noProof/>
            <w:webHidden/>
          </w:rPr>
          <w:fldChar w:fldCharType="begin"/>
        </w:r>
        <w:r>
          <w:rPr>
            <w:noProof/>
            <w:webHidden/>
          </w:rPr>
          <w:instrText xml:space="preserve"> PAGEREF _Toc221802666 \h </w:instrText>
        </w:r>
        <w:r>
          <w:rPr>
            <w:noProof/>
            <w:webHidden/>
          </w:rPr>
        </w:r>
        <w:r>
          <w:rPr>
            <w:noProof/>
            <w:webHidden/>
          </w:rPr>
          <w:fldChar w:fldCharType="separate"/>
        </w:r>
        <w:r>
          <w:rPr>
            <w:noProof/>
            <w:webHidden/>
          </w:rPr>
          <w:t>15</w:t>
        </w:r>
        <w:r>
          <w:rPr>
            <w:noProof/>
            <w:webHidden/>
          </w:rPr>
          <w:fldChar w:fldCharType="end"/>
        </w:r>
      </w:hyperlink>
    </w:p>
    <w:p w14:paraId="72A66DBE" w14:textId="7212D277" w:rsidR="00C7418B" w:rsidRDefault="00C7418B">
      <w:pPr>
        <w:pStyle w:val="TOC2"/>
        <w:rPr>
          <w:rFonts w:asciiTheme="minorHAnsi" w:eastAsiaTheme="minorEastAsia" w:hAnsiTheme="minorHAnsi" w:cstheme="minorBidi"/>
          <w:noProof/>
          <w:kern w:val="2"/>
          <w:lang w:bidi="ar-SA"/>
          <w14:ligatures w14:val="standardContextual"/>
        </w:rPr>
      </w:pPr>
      <w:hyperlink w:anchor="_Toc221802667" w:history="1">
        <w:r w:rsidRPr="00AA4485">
          <w:rPr>
            <w:rStyle w:val="Hyperlink"/>
            <w:noProof/>
          </w:rPr>
          <w:t>2.15</w:t>
        </w:r>
        <w:r>
          <w:rPr>
            <w:rFonts w:asciiTheme="minorHAnsi" w:eastAsiaTheme="minorEastAsia" w:hAnsiTheme="minorHAnsi" w:cstheme="minorBidi"/>
            <w:noProof/>
            <w:kern w:val="2"/>
            <w:lang w:bidi="ar-SA"/>
            <w14:ligatures w14:val="standardContextual"/>
          </w:rPr>
          <w:tab/>
        </w:r>
        <w:r w:rsidRPr="00AA4485">
          <w:rPr>
            <w:rStyle w:val="Hyperlink"/>
            <w:noProof/>
          </w:rPr>
          <w:t>Accessibility for Ontarians with Disabilities Act, 2005 (AODA)</w:t>
        </w:r>
        <w:r>
          <w:rPr>
            <w:noProof/>
            <w:webHidden/>
          </w:rPr>
          <w:tab/>
        </w:r>
        <w:r>
          <w:rPr>
            <w:noProof/>
            <w:webHidden/>
          </w:rPr>
          <w:fldChar w:fldCharType="begin"/>
        </w:r>
        <w:r>
          <w:rPr>
            <w:noProof/>
            <w:webHidden/>
          </w:rPr>
          <w:instrText xml:space="preserve"> PAGEREF _Toc221802667 \h </w:instrText>
        </w:r>
        <w:r>
          <w:rPr>
            <w:noProof/>
            <w:webHidden/>
          </w:rPr>
        </w:r>
        <w:r>
          <w:rPr>
            <w:noProof/>
            <w:webHidden/>
          </w:rPr>
          <w:fldChar w:fldCharType="separate"/>
        </w:r>
        <w:r>
          <w:rPr>
            <w:noProof/>
            <w:webHidden/>
          </w:rPr>
          <w:t>15</w:t>
        </w:r>
        <w:r>
          <w:rPr>
            <w:noProof/>
            <w:webHidden/>
          </w:rPr>
          <w:fldChar w:fldCharType="end"/>
        </w:r>
      </w:hyperlink>
    </w:p>
    <w:p w14:paraId="75CD027D" w14:textId="2A195598" w:rsidR="00C7418B" w:rsidRDefault="00C7418B">
      <w:pPr>
        <w:pStyle w:val="TOC2"/>
        <w:rPr>
          <w:rFonts w:asciiTheme="minorHAnsi" w:eastAsiaTheme="minorEastAsia" w:hAnsiTheme="minorHAnsi" w:cstheme="minorBidi"/>
          <w:noProof/>
          <w:kern w:val="2"/>
          <w:lang w:bidi="ar-SA"/>
          <w14:ligatures w14:val="standardContextual"/>
        </w:rPr>
      </w:pPr>
      <w:hyperlink w:anchor="_Toc221802668" w:history="1">
        <w:r w:rsidRPr="00AA4485">
          <w:rPr>
            <w:rStyle w:val="Hyperlink"/>
            <w:noProof/>
          </w:rPr>
          <w:t>2.16</w:t>
        </w:r>
        <w:r>
          <w:rPr>
            <w:rFonts w:asciiTheme="minorHAnsi" w:eastAsiaTheme="minorEastAsia" w:hAnsiTheme="minorHAnsi" w:cstheme="minorBidi"/>
            <w:noProof/>
            <w:kern w:val="2"/>
            <w:lang w:bidi="ar-SA"/>
            <w14:ligatures w14:val="standardContextual"/>
          </w:rPr>
          <w:tab/>
        </w:r>
        <w:r w:rsidRPr="00AA4485">
          <w:rPr>
            <w:rStyle w:val="Hyperlink"/>
            <w:noProof/>
          </w:rPr>
          <w:t>Supplier Performance</w:t>
        </w:r>
        <w:r>
          <w:rPr>
            <w:noProof/>
            <w:webHidden/>
          </w:rPr>
          <w:tab/>
        </w:r>
        <w:r>
          <w:rPr>
            <w:noProof/>
            <w:webHidden/>
          </w:rPr>
          <w:fldChar w:fldCharType="begin"/>
        </w:r>
        <w:r>
          <w:rPr>
            <w:noProof/>
            <w:webHidden/>
          </w:rPr>
          <w:instrText xml:space="preserve"> PAGEREF _Toc221802668 \h </w:instrText>
        </w:r>
        <w:r>
          <w:rPr>
            <w:noProof/>
            <w:webHidden/>
          </w:rPr>
        </w:r>
        <w:r>
          <w:rPr>
            <w:noProof/>
            <w:webHidden/>
          </w:rPr>
          <w:fldChar w:fldCharType="separate"/>
        </w:r>
        <w:r>
          <w:rPr>
            <w:noProof/>
            <w:webHidden/>
          </w:rPr>
          <w:t>16</w:t>
        </w:r>
        <w:r>
          <w:rPr>
            <w:noProof/>
            <w:webHidden/>
          </w:rPr>
          <w:fldChar w:fldCharType="end"/>
        </w:r>
      </w:hyperlink>
    </w:p>
    <w:p w14:paraId="54E567F9" w14:textId="6ACB0ACE" w:rsidR="00C7418B" w:rsidRDefault="00C7418B">
      <w:pPr>
        <w:pStyle w:val="TOC2"/>
        <w:rPr>
          <w:rFonts w:asciiTheme="minorHAnsi" w:eastAsiaTheme="minorEastAsia" w:hAnsiTheme="minorHAnsi" w:cstheme="minorBidi"/>
          <w:noProof/>
          <w:kern w:val="2"/>
          <w:lang w:bidi="ar-SA"/>
          <w14:ligatures w14:val="standardContextual"/>
        </w:rPr>
      </w:pPr>
      <w:hyperlink w:anchor="_Toc221802669" w:history="1">
        <w:r w:rsidRPr="00AA4485">
          <w:rPr>
            <w:rStyle w:val="Hyperlink"/>
            <w:noProof/>
          </w:rPr>
          <w:t>2.17</w:t>
        </w:r>
        <w:r>
          <w:rPr>
            <w:rFonts w:asciiTheme="minorHAnsi" w:eastAsiaTheme="minorEastAsia" w:hAnsiTheme="minorHAnsi" w:cstheme="minorBidi"/>
            <w:noProof/>
            <w:kern w:val="2"/>
            <w:lang w:bidi="ar-SA"/>
            <w14:ligatures w14:val="standardContextual"/>
          </w:rPr>
          <w:tab/>
        </w:r>
        <w:r w:rsidRPr="00AA4485">
          <w:rPr>
            <w:rStyle w:val="Hyperlink"/>
            <w:noProof/>
          </w:rPr>
          <w:t>Information Technology</w:t>
        </w:r>
        <w:r>
          <w:rPr>
            <w:noProof/>
            <w:webHidden/>
          </w:rPr>
          <w:tab/>
        </w:r>
        <w:r>
          <w:rPr>
            <w:noProof/>
            <w:webHidden/>
          </w:rPr>
          <w:fldChar w:fldCharType="begin"/>
        </w:r>
        <w:r>
          <w:rPr>
            <w:noProof/>
            <w:webHidden/>
          </w:rPr>
          <w:instrText xml:space="preserve"> PAGEREF _Toc221802669 \h </w:instrText>
        </w:r>
        <w:r>
          <w:rPr>
            <w:noProof/>
            <w:webHidden/>
          </w:rPr>
        </w:r>
        <w:r>
          <w:rPr>
            <w:noProof/>
            <w:webHidden/>
          </w:rPr>
          <w:fldChar w:fldCharType="separate"/>
        </w:r>
        <w:r>
          <w:rPr>
            <w:noProof/>
            <w:webHidden/>
          </w:rPr>
          <w:t>16</w:t>
        </w:r>
        <w:r>
          <w:rPr>
            <w:noProof/>
            <w:webHidden/>
          </w:rPr>
          <w:fldChar w:fldCharType="end"/>
        </w:r>
      </w:hyperlink>
    </w:p>
    <w:p w14:paraId="7FD2B151" w14:textId="2EE8BC37" w:rsidR="00C7418B" w:rsidRDefault="00C7418B">
      <w:pPr>
        <w:pStyle w:val="TOC1"/>
        <w:rPr>
          <w:rFonts w:asciiTheme="minorHAnsi" w:eastAsiaTheme="minorEastAsia" w:hAnsiTheme="minorHAnsi" w:cstheme="minorBidi"/>
          <w:b w:val="0"/>
          <w:noProof/>
          <w:kern w:val="2"/>
          <w:lang w:bidi="ar-SA"/>
          <w14:ligatures w14:val="standardContextual"/>
        </w:rPr>
      </w:pPr>
      <w:hyperlink w:anchor="_Toc221802670" w:history="1">
        <w:r w:rsidRPr="00AA4485">
          <w:rPr>
            <w:rStyle w:val="Hyperlink"/>
            <w:noProof/>
          </w:rPr>
          <w:t>Article 3 PRICES AND PAYMENT</w:t>
        </w:r>
        <w:r>
          <w:rPr>
            <w:noProof/>
            <w:webHidden/>
          </w:rPr>
          <w:tab/>
        </w:r>
        <w:r>
          <w:rPr>
            <w:noProof/>
            <w:webHidden/>
          </w:rPr>
          <w:fldChar w:fldCharType="begin"/>
        </w:r>
        <w:r>
          <w:rPr>
            <w:noProof/>
            <w:webHidden/>
          </w:rPr>
          <w:instrText xml:space="preserve"> PAGEREF _Toc221802670 \h </w:instrText>
        </w:r>
        <w:r>
          <w:rPr>
            <w:noProof/>
            <w:webHidden/>
          </w:rPr>
        </w:r>
        <w:r>
          <w:rPr>
            <w:noProof/>
            <w:webHidden/>
          </w:rPr>
          <w:fldChar w:fldCharType="separate"/>
        </w:r>
        <w:r>
          <w:rPr>
            <w:noProof/>
            <w:webHidden/>
          </w:rPr>
          <w:t>16</w:t>
        </w:r>
        <w:r>
          <w:rPr>
            <w:noProof/>
            <w:webHidden/>
          </w:rPr>
          <w:fldChar w:fldCharType="end"/>
        </w:r>
      </w:hyperlink>
    </w:p>
    <w:p w14:paraId="50E965EA" w14:textId="7F7C58CF" w:rsidR="00C7418B" w:rsidRDefault="00C7418B">
      <w:pPr>
        <w:pStyle w:val="TOC2"/>
        <w:rPr>
          <w:rFonts w:asciiTheme="minorHAnsi" w:eastAsiaTheme="minorEastAsia" w:hAnsiTheme="minorHAnsi" w:cstheme="minorBidi"/>
          <w:noProof/>
          <w:kern w:val="2"/>
          <w:lang w:bidi="ar-SA"/>
          <w14:ligatures w14:val="standardContextual"/>
        </w:rPr>
      </w:pPr>
      <w:hyperlink w:anchor="_Toc221802671" w:history="1">
        <w:r w:rsidRPr="00AA4485">
          <w:rPr>
            <w:rStyle w:val="Hyperlink"/>
            <w:noProof/>
          </w:rPr>
          <w:t>3.1</w:t>
        </w:r>
        <w:r>
          <w:rPr>
            <w:rFonts w:asciiTheme="minorHAnsi" w:eastAsiaTheme="minorEastAsia" w:hAnsiTheme="minorHAnsi" w:cstheme="minorBidi"/>
            <w:noProof/>
            <w:kern w:val="2"/>
            <w:lang w:bidi="ar-SA"/>
            <w14:ligatures w14:val="standardContextual"/>
          </w:rPr>
          <w:tab/>
        </w:r>
        <w:r w:rsidRPr="00AA4485">
          <w:rPr>
            <w:rStyle w:val="Hyperlink"/>
            <w:noProof/>
          </w:rPr>
          <w:t>Purchase Price</w:t>
        </w:r>
        <w:r>
          <w:rPr>
            <w:noProof/>
            <w:webHidden/>
          </w:rPr>
          <w:tab/>
        </w:r>
        <w:r>
          <w:rPr>
            <w:noProof/>
            <w:webHidden/>
          </w:rPr>
          <w:fldChar w:fldCharType="begin"/>
        </w:r>
        <w:r>
          <w:rPr>
            <w:noProof/>
            <w:webHidden/>
          </w:rPr>
          <w:instrText xml:space="preserve"> PAGEREF _Toc221802671 \h </w:instrText>
        </w:r>
        <w:r>
          <w:rPr>
            <w:noProof/>
            <w:webHidden/>
          </w:rPr>
        </w:r>
        <w:r>
          <w:rPr>
            <w:noProof/>
            <w:webHidden/>
          </w:rPr>
          <w:fldChar w:fldCharType="separate"/>
        </w:r>
        <w:r>
          <w:rPr>
            <w:noProof/>
            <w:webHidden/>
          </w:rPr>
          <w:t>16</w:t>
        </w:r>
        <w:r>
          <w:rPr>
            <w:noProof/>
            <w:webHidden/>
          </w:rPr>
          <w:fldChar w:fldCharType="end"/>
        </w:r>
      </w:hyperlink>
    </w:p>
    <w:p w14:paraId="24F794A8" w14:textId="11B5FB7B" w:rsidR="00C7418B" w:rsidRDefault="00C7418B">
      <w:pPr>
        <w:pStyle w:val="TOC2"/>
        <w:rPr>
          <w:rFonts w:asciiTheme="minorHAnsi" w:eastAsiaTheme="minorEastAsia" w:hAnsiTheme="minorHAnsi" w:cstheme="minorBidi"/>
          <w:noProof/>
          <w:kern w:val="2"/>
          <w:lang w:bidi="ar-SA"/>
          <w14:ligatures w14:val="standardContextual"/>
        </w:rPr>
      </w:pPr>
      <w:hyperlink w:anchor="_Toc221802672" w:history="1">
        <w:r w:rsidRPr="00AA4485">
          <w:rPr>
            <w:rStyle w:val="Hyperlink"/>
            <w:noProof/>
          </w:rPr>
          <w:t>3.2</w:t>
        </w:r>
        <w:r>
          <w:rPr>
            <w:rFonts w:asciiTheme="minorHAnsi" w:eastAsiaTheme="minorEastAsia" w:hAnsiTheme="minorHAnsi" w:cstheme="minorBidi"/>
            <w:noProof/>
            <w:kern w:val="2"/>
            <w:lang w:bidi="ar-SA"/>
            <w14:ligatures w14:val="standardContextual"/>
          </w:rPr>
          <w:tab/>
        </w:r>
        <w:r w:rsidRPr="00AA4485">
          <w:rPr>
            <w:rStyle w:val="Hyperlink"/>
            <w:noProof/>
          </w:rPr>
          <w:t>Calculation of Amount Payable</w:t>
        </w:r>
        <w:r>
          <w:rPr>
            <w:noProof/>
            <w:webHidden/>
          </w:rPr>
          <w:tab/>
        </w:r>
        <w:r>
          <w:rPr>
            <w:noProof/>
            <w:webHidden/>
          </w:rPr>
          <w:fldChar w:fldCharType="begin"/>
        </w:r>
        <w:r>
          <w:rPr>
            <w:noProof/>
            <w:webHidden/>
          </w:rPr>
          <w:instrText xml:space="preserve"> PAGEREF _Toc221802672 \h </w:instrText>
        </w:r>
        <w:r>
          <w:rPr>
            <w:noProof/>
            <w:webHidden/>
          </w:rPr>
        </w:r>
        <w:r>
          <w:rPr>
            <w:noProof/>
            <w:webHidden/>
          </w:rPr>
          <w:fldChar w:fldCharType="separate"/>
        </w:r>
        <w:r>
          <w:rPr>
            <w:noProof/>
            <w:webHidden/>
          </w:rPr>
          <w:t>16</w:t>
        </w:r>
        <w:r>
          <w:rPr>
            <w:noProof/>
            <w:webHidden/>
          </w:rPr>
          <w:fldChar w:fldCharType="end"/>
        </w:r>
      </w:hyperlink>
    </w:p>
    <w:p w14:paraId="490EB1EB" w14:textId="1AC20D87" w:rsidR="00C7418B" w:rsidRDefault="00C7418B">
      <w:pPr>
        <w:pStyle w:val="TOC2"/>
        <w:rPr>
          <w:rFonts w:asciiTheme="minorHAnsi" w:eastAsiaTheme="minorEastAsia" w:hAnsiTheme="minorHAnsi" w:cstheme="minorBidi"/>
          <w:noProof/>
          <w:kern w:val="2"/>
          <w:lang w:bidi="ar-SA"/>
          <w14:ligatures w14:val="standardContextual"/>
        </w:rPr>
      </w:pPr>
      <w:hyperlink w:anchor="_Toc221802673" w:history="1">
        <w:r w:rsidRPr="00AA4485">
          <w:rPr>
            <w:rStyle w:val="Hyperlink"/>
            <w:noProof/>
          </w:rPr>
          <w:t>3.3</w:t>
        </w:r>
        <w:r>
          <w:rPr>
            <w:rFonts w:asciiTheme="minorHAnsi" w:eastAsiaTheme="minorEastAsia" w:hAnsiTheme="minorHAnsi" w:cstheme="minorBidi"/>
            <w:noProof/>
            <w:kern w:val="2"/>
            <w:lang w:bidi="ar-SA"/>
            <w14:ligatures w14:val="standardContextual"/>
          </w:rPr>
          <w:tab/>
        </w:r>
        <w:r w:rsidRPr="00AA4485">
          <w:rPr>
            <w:rStyle w:val="Hyperlink"/>
            <w:noProof/>
          </w:rPr>
          <w:t>General Expenses</w:t>
        </w:r>
        <w:r>
          <w:rPr>
            <w:noProof/>
            <w:webHidden/>
          </w:rPr>
          <w:tab/>
        </w:r>
        <w:r>
          <w:rPr>
            <w:noProof/>
            <w:webHidden/>
          </w:rPr>
          <w:fldChar w:fldCharType="begin"/>
        </w:r>
        <w:r>
          <w:rPr>
            <w:noProof/>
            <w:webHidden/>
          </w:rPr>
          <w:instrText xml:space="preserve"> PAGEREF _Toc221802673 \h </w:instrText>
        </w:r>
        <w:r>
          <w:rPr>
            <w:noProof/>
            <w:webHidden/>
          </w:rPr>
        </w:r>
        <w:r>
          <w:rPr>
            <w:noProof/>
            <w:webHidden/>
          </w:rPr>
          <w:fldChar w:fldCharType="separate"/>
        </w:r>
        <w:r>
          <w:rPr>
            <w:noProof/>
            <w:webHidden/>
          </w:rPr>
          <w:t>17</w:t>
        </w:r>
        <w:r>
          <w:rPr>
            <w:noProof/>
            <w:webHidden/>
          </w:rPr>
          <w:fldChar w:fldCharType="end"/>
        </w:r>
      </w:hyperlink>
    </w:p>
    <w:p w14:paraId="53CC69C0" w14:textId="53DEB9C9" w:rsidR="00C7418B" w:rsidRDefault="00C7418B">
      <w:pPr>
        <w:pStyle w:val="TOC2"/>
        <w:rPr>
          <w:rFonts w:asciiTheme="minorHAnsi" w:eastAsiaTheme="minorEastAsia" w:hAnsiTheme="minorHAnsi" w:cstheme="minorBidi"/>
          <w:noProof/>
          <w:kern w:val="2"/>
          <w:lang w:bidi="ar-SA"/>
          <w14:ligatures w14:val="standardContextual"/>
        </w:rPr>
      </w:pPr>
      <w:hyperlink w:anchor="_Toc221802674" w:history="1">
        <w:r w:rsidRPr="00AA4485">
          <w:rPr>
            <w:rStyle w:val="Hyperlink"/>
            <w:noProof/>
          </w:rPr>
          <w:t>3.4</w:t>
        </w:r>
        <w:r>
          <w:rPr>
            <w:rFonts w:asciiTheme="minorHAnsi" w:eastAsiaTheme="minorEastAsia" w:hAnsiTheme="minorHAnsi" w:cstheme="minorBidi"/>
            <w:noProof/>
            <w:kern w:val="2"/>
            <w:lang w:bidi="ar-SA"/>
            <w14:ligatures w14:val="standardContextual"/>
          </w:rPr>
          <w:tab/>
        </w:r>
        <w:r w:rsidRPr="00AA4485">
          <w:rPr>
            <w:rStyle w:val="Hyperlink"/>
            <w:noProof/>
          </w:rPr>
          <w:t>Travel Expenses</w:t>
        </w:r>
        <w:r>
          <w:rPr>
            <w:noProof/>
            <w:webHidden/>
          </w:rPr>
          <w:tab/>
        </w:r>
        <w:r>
          <w:rPr>
            <w:noProof/>
            <w:webHidden/>
          </w:rPr>
          <w:fldChar w:fldCharType="begin"/>
        </w:r>
        <w:r>
          <w:rPr>
            <w:noProof/>
            <w:webHidden/>
          </w:rPr>
          <w:instrText xml:space="preserve"> PAGEREF _Toc221802674 \h </w:instrText>
        </w:r>
        <w:r>
          <w:rPr>
            <w:noProof/>
            <w:webHidden/>
          </w:rPr>
        </w:r>
        <w:r>
          <w:rPr>
            <w:noProof/>
            <w:webHidden/>
          </w:rPr>
          <w:fldChar w:fldCharType="separate"/>
        </w:r>
        <w:r>
          <w:rPr>
            <w:noProof/>
            <w:webHidden/>
          </w:rPr>
          <w:t>17</w:t>
        </w:r>
        <w:r>
          <w:rPr>
            <w:noProof/>
            <w:webHidden/>
          </w:rPr>
          <w:fldChar w:fldCharType="end"/>
        </w:r>
      </w:hyperlink>
    </w:p>
    <w:p w14:paraId="6401BB5F" w14:textId="2E16142B" w:rsidR="00C7418B" w:rsidRDefault="00C7418B">
      <w:pPr>
        <w:pStyle w:val="TOC2"/>
        <w:rPr>
          <w:rFonts w:asciiTheme="minorHAnsi" w:eastAsiaTheme="minorEastAsia" w:hAnsiTheme="minorHAnsi" w:cstheme="minorBidi"/>
          <w:noProof/>
          <w:kern w:val="2"/>
          <w:lang w:bidi="ar-SA"/>
          <w14:ligatures w14:val="standardContextual"/>
        </w:rPr>
      </w:pPr>
      <w:hyperlink w:anchor="_Toc221802675" w:history="1">
        <w:r w:rsidRPr="00AA4485">
          <w:rPr>
            <w:rStyle w:val="Hyperlink"/>
            <w:noProof/>
          </w:rPr>
          <w:t>3.5</w:t>
        </w:r>
        <w:r>
          <w:rPr>
            <w:rFonts w:asciiTheme="minorHAnsi" w:eastAsiaTheme="minorEastAsia" w:hAnsiTheme="minorHAnsi" w:cstheme="minorBidi"/>
            <w:noProof/>
            <w:kern w:val="2"/>
            <w:lang w:bidi="ar-SA"/>
            <w14:ligatures w14:val="standardContextual"/>
          </w:rPr>
          <w:tab/>
        </w:r>
        <w:r w:rsidRPr="00AA4485">
          <w:rPr>
            <w:rStyle w:val="Hyperlink"/>
            <w:noProof/>
          </w:rPr>
          <w:t>Invoicing</w:t>
        </w:r>
        <w:r>
          <w:rPr>
            <w:noProof/>
            <w:webHidden/>
          </w:rPr>
          <w:tab/>
        </w:r>
        <w:r>
          <w:rPr>
            <w:noProof/>
            <w:webHidden/>
          </w:rPr>
          <w:fldChar w:fldCharType="begin"/>
        </w:r>
        <w:r>
          <w:rPr>
            <w:noProof/>
            <w:webHidden/>
          </w:rPr>
          <w:instrText xml:space="preserve"> PAGEREF _Toc221802675 \h </w:instrText>
        </w:r>
        <w:r>
          <w:rPr>
            <w:noProof/>
            <w:webHidden/>
          </w:rPr>
        </w:r>
        <w:r>
          <w:rPr>
            <w:noProof/>
            <w:webHidden/>
          </w:rPr>
          <w:fldChar w:fldCharType="separate"/>
        </w:r>
        <w:r>
          <w:rPr>
            <w:noProof/>
            <w:webHidden/>
          </w:rPr>
          <w:t>17</w:t>
        </w:r>
        <w:r>
          <w:rPr>
            <w:noProof/>
            <w:webHidden/>
          </w:rPr>
          <w:fldChar w:fldCharType="end"/>
        </w:r>
      </w:hyperlink>
    </w:p>
    <w:p w14:paraId="317E1670" w14:textId="330C79B1" w:rsidR="00C7418B" w:rsidRDefault="00C7418B">
      <w:pPr>
        <w:pStyle w:val="TOC2"/>
        <w:rPr>
          <w:rFonts w:asciiTheme="minorHAnsi" w:eastAsiaTheme="minorEastAsia" w:hAnsiTheme="minorHAnsi" w:cstheme="minorBidi"/>
          <w:noProof/>
          <w:kern w:val="2"/>
          <w:lang w:bidi="ar-SA"/>
          <w14:ligatures w14:val="standardContextual"/>
        </w:rPr>
      </w:pPr>
      <w:hyperlink w:anchor="_Toc221802676" w:history="1">
        <w:r w:rsidRPr="00AA4485">
          <w:rPr>
            <w:rStyle w:val="Hyperlink"/>
            <w:noProof/>
          </w:rPr>
          <w:t>3.6</w:t>
        </w:r>
        <w:r>
          <w:rPr>
            <w:rFonts w:asciiTheme="minorHAnsi" w:eastAsiaTheme="minorEastAsia" w:hAnsiTheme="minorHAnsi" w:cstheme="minorBidi"/>
            <w:noProof/>
            <w:kern w:val="2"/>
            <w:lang w:bidi="ar-SA"/>
            <w14:ligatures w14:val="standardContextual"/>
          </w:rPr>
          <w:tab/>
        </w:r>
        <w:r w:rsidRPr="00AA4485">
          <w:rPr>
            <w:rStyle w:val="Hyperlink"/>
            <w:noProof/>
          </w:rPr>
          <w:t>Conditions of Payment</w:t>
        </w:r>
        <w:r>
          <w:rPr>
            <w:noProof/>
            <w:webHidden/>
          </w:rPr>
          <w:tab/>
        </w:r>
        <w:r>
          <w:rPr>
            <w:noProof/>
            <w:webHidden/>
          </w:rPr>
          <w:fldChar w:fldCharType="begin"/>
        </w:r>
        <w:r>
          <w:rPr>
            <w:noProof/>
            <w:webHidden/>
          </w:rPr>
          <w:instrText xml:space="preserve"> PAGEREF _Toc221802676 \h </w:instrText>
        </w:r>
        <w:r>
          <w:rPr>
            <w:noProof/>
            <w:webHidden/>
          </w:rPr>
        </w:r>
        <w:r>
          <w:rPr>
            <w:noProof/>
            <w:webHidden/>
          </w:rPr>
          <w:fldChar w:fldCharType="separate"/>
        </w:r>
        <w:r>
          <w:rPr>
            <w:noProof/>
            <w:webHidden/>
          </w:rPr>
          <w:t>17</w:t>
        </w:r>
        <w:r>
          <w:rPr>
            <w:noProof/>
            <w:webHidden/>
          </w:rPr>
          <w:fldChar w:fldCharType="end"/>
        </w:r>
      </w:hyperlink>
    </w:p>
    <w:p w14:paraId="4D2F81E1" w14:textId="5FE5CD16" w:rsidR="00C7418B" w:rsidRDefault="00C7418B">
      <w:pPr>
        <w:pStyle w:val="TOC2"/>
        <w:rPr>
          <w:rFonts w:asciiTheme="minorHAnsi" w:eastAsiaTheme="minorEastAsia" w:hAnsiTheme="minorHAnsi" w:cstheme="minorBidi"/>
          <w:noProof/>
          <w:kern w:val="2"/>
          <w:lang w:bidi="ar-SA"/>
          <w14:ligatures w14:val="standardContextual"/>
        </w:rPr>
      </w:pPr>
      <w:hyperlink w:anchor="_Toc221802677" w:history="1">
        <w:r w:rsidRPr="00AA4485">
          <w:rPr>
            <w:rStyle w:val="Hyperlink"/>
            <w:noProof/>
          </w:rPr>
          <w:t>3.7</w:t>
        </w:r>
        <w:r>
          <w:rPr>
            <w:rFonts w:asciiTheme="minorHAnsi" w:eastAsiaTheme="minorEastAsia" w:hAnsiTheme="minorHAnsi" w:cstheme="minorBidi"/>
            <w:noProof/>
            <w:kern w:val="2"/>
            <w:lang w:bidi="ar-SA"/>
            <w14:ligatures w14:val="standardContextual"/>
          </w:rPr>
          <w:tab/>
        </w:r>
        <w:r w:rsidRPr="00AA4485">
          <w:rPr>
            <w:rStyle w:val="Hyperlink"/>
            <w:noProof/>
          </w:rPr>
          <w:t>Assured Competitive Value</w:t>
        </w:r>
        <w:r>
          <w:rPr>
            <w:noProof/>
            <w:webHidden/>
          </w:rPr>
          <w:tab/>
        </w:r>
        <w:r>
          <w:rPr>
            <w:noProof/>
            <w:webHidden/>
          </w:rPr>
          <w:fldChar w:fldCharType="begin"/>
        </w:r>
        <w:r>
          <w:rPr>
            <w:noProof/>
            <w:webHidden/>
          </w:rPr>
          <w:instrText xml:space="preserve"> PAGEREF _Toc221802677 \h </w:instrText>
        </w:r>
        <w:r>
          <w:rPr>
            <w:noProof/>
            <w:webHidden/>
          </w:rPr>
        </w:r>
        <w:r>
          <w:rPr>
            <w:noProof/>
            <w:webHidden/>
          </w:rPr>
          <w:fldChar w:fldCharType="separate"/>
        </w:r>
        <w:r>
          <w:rPr>
            <w:noProof/>
            <w:webHidden/>
          </w:rPr>
          <w:t>18</w:t>
        </w:r>
        <w:r>
          <w:rPr>
            <w:noProof/>
            <w:webHidden/>
          </w:rPr>
          <w:fldChar w:fldCharType="end"/>
        </w:r>
      </w:hyperlink>
    </w:p>
    <w:p w14:paraId="3296819C" w14:textId="40685F50" w:rsidR="00C7418B" w:rsidRDefault="00C7418B">
      <w:pPr>
        <w:pStyle w:val="TOC2"/>
        <w:rPr>
          <w:rFonts w:asciiTheme="minorHAnsi" w:eastAsiaTheme="minorEastAsia" w:hAnsiTheme="minorHAnsi" w:cstheme="minorBidi"/>
          <w:noProof/>
          <w:kern w:val="2"/>
          <w:lang w:bidi="ar-SA"/>
          <w14:ligatures w14:val="standardContextual"/>
        </w:rPr>
      </w:pPr>
      <w:hyperlink w:anchor="_Toc221802678" w:history="1">
        <w:r w:rsidRPr="00AA4485">
          <w:rPr>
            <w:rStyle w:val="Hyperlink"/>
            <w:noProof/>
          </w:rPr>
          <w:t>3.8</w:t>
        </w:r>
        <w:r>
          <w:rPr>
            <w:rFonts w:asciiTheme="minorHAnsi" w:eastAsiaTheme="minorEastAsia" w:hAnsiTheme="minorHAnsi" w:cstheme="minorBidi"/>
            <w:noProof/>
            <w:kern w:val="2"/>
            <w:lang w:bidi="ar-SA"/>
            <w14:ligatures w14:val="standardContextual"/>
          </w:rPr>
          <w:tab/>
        </w:r>
        <w:r w:rsidRPr="00AA4485">
          <w:rPr>
            <w:rStyle w:val="Hyperlink"/>
            <w:noProof/>
          </w:rPr>
          <w:t>Inflationary Adjustment</w:t>
        </w:r>
        <w:r>
          <w:rPr>
            <w:noProof/>
            <w:webHidden/>
          </w:rPr>
          <w:tab/>
        </w:r>
        <w:r>
          <w:rPr>
            <w:noProof/>
            <w:webHidden/>
          </w:rPr>
          <w:fldChar w:fldCharType="begin"/>
        </w:r>
        <w:r>
          <w:rPr>
            <w:noProof/>
            <w:webHidden/>
          </w:rPr>
          <w:instrText xml:space="preserve"> PAGEREF _Toc221802678 \h </w:instrText>
        </w:r>
        <w:r>
          <w:rPr>
            <w:noProof/>
            <w:webHidden/>
          </w:rPr>
        </w:r>
        <w:r>
          <w:rPr>
            <w:noProof/>
            <w:webHidden/>
          </w:rPr>
          <w:fldChar w:fldCharType="separate"/>
        </w:r>
        <w:r>
          <w:rPr>
            <w:noProof/>
            <w:webHidden/>
          </w:rPr>
          <w:t>18</w:t>
        </w:r>
        <w:r>
          <w:rPr>
            <w:noProof/>
            <w:webHidden/>
          </w:rPr>
          <w:fldChar w:fldCharType="end"/>
        </w:r>
      </w:hyperlink>
    </w:p>
    <w:p w14:paraId="52F71496" w14:textId="2196610B" w:rsidR="00C7418B" w:rsidRDefault="00C7418B">
      <w:pPr>
        <w:pStyle w:val="TOC2"/>
        <w:rPr>
          <w:rFonts w:asciiTheme="minorHAnsi" w:eastAsiaTheme="minorEastAsia" w:hAnsiTheme="minorHAnsi" w:cstheme="minorBidi"/>
          <w:noProof/>
          <w:kern w:val="2"/>
          <w:lang w:bidi="ar-SA"/>
          <w14:ligatures w14:val="standardContextual"/>
        </w:rPr>
      </w:pPr>
      <w:hyperlink w:anchor="_Toc221802679" w:history="1">
        <w:r w:rsidRPr="00AA4485">
          <w:rPr>
            <w:rStyle w:val="Hyperlink"/>
            <w:noProof/>
          </w:rPr>
          <w:t>3.9</w:t>
        </w:r>
        <w:r>
          <w:rPr>
            <w:rFonts w:asciiTheme="minorHAnsi" w:eastAsiaTheme="minorEastAsia" w:hAnsiTheme="minorHAnsi" w:cstheme="minorBidi"/>
            <w:noProof/>
            <w:kern w:val="2"/>
            <w:lang w:bidi="ar-SA"/>
            <w14:ligatures w14:val="standardContextual"/>
          </w:rPr>
          <w:tab/>
        </w:r>
        <w:r w:rsidRPr="00AA4485">
          <w:rPr>
            <w:rStyle w:val="Hyperlink"/>
            <w:noProof/>
          </w:rPr>
          <w:t>Rebate</w:t>
        </w:r>
        <w:r>
          <w:rPr>
            <w:noProof/>
            <w:webHidden/>
          </w:rPr>
          <w:tab/>
        </w:r>
        <w:r>
          <w:rPr>
            <w:noProof/>
            <w:webHidden/>
          </w:rPr>
          <w:fldChar w:fldCharType="begin"/>
        </w:r>
        <w:r>
          <w:rPr>
            <w:noProof/>
            <w:webHidden/>
          </w:rPr>
          <w:instrText xml:space="preserve"> PAGEREF _Toc221802679 \h </w:instrText>
        </w:r>
        <w:r>
          <w:rPr>
            <w:noProof/>
            <w:webHidden/>
          </w:rPr>
        </w:r>
        <w:r>
          <w:rPr>
            <w:noProof/>
            <w:webHidden/>
          </w:rPr>
          <w:fldChar w:fldCharType="separate"/>
        </w:r>
        <w:r>
          <w:rPr>
            <w:noProof/>
            <w:webHidden/>
          </w:rPr>
          <w:t>18</w:t>
        </w:r>
        <w:r>
          <w:rPr>
            <w:noProof/>
            <w:webHidden/>
          </w:rPr>
          <w:fldChar w:fldCharType="end"/>
        </w:r>
      </w:hyperlink>
    </w:p>
    <w:p w14:paraId="6BDDB34E" w14:textId="57D2483E" w:rsidR="00C7418B" w:rsidRDefault="00C7418B">
      <w:pPr>
        <w:pStyle w:val="TOC2"/>
        <w:rPr>
          <w:rFonts w:asciiTheme="minorHAnsi" w:eastAsiaTheme="minorEastAsia" w:hAnsiTheme="minorHAnsi" w:cstheme="minorBidi"/>
          <w:noProof/>
          <w:kern w:val="2"/>
          <w:lang w:bidi="ar-SA"/>
          <w14:ligatures w14:val="standardContextual"/>
        </w:rPr>
      </w:pPr>
      <w:hyperlink w:anchor="_Toc221802680" w:history="1">
        <w:r w:rsidRPr="00AA4485">
          <w:rPr>
            <w:rStyle w:val="Hyperlink"/>
            <w:noProof/>
          </w:rPr>
          <w:t>3.10</w:t>
        </w:r>
        <w:r>
          <w:rPr>
            <w:rFonts w:asciiTheme="minorHAnsi" w:eastAsiaTheme="minorEastAsia" w:hAnsiTheme="minorHAnsi" w:cstheme="minorBidi"/>
            <w:noProof/>
            <w:kern w:val="2"/>
            <w:lang w:bidi="ar-SA"/>
            <w14:ligatures w14:val="standardContextual"/>
          </w:rPr>
          <w:tab/>
        </w:r>
        <w:r w:rsidRPr="00AA4485">
          <w:rPr>
            <w:rStyle w:val="Hyperlink"/>
            <w:noProof/>
          </w:rPr>
          <w:t>Market Adjustment</w:t>
        </w:r>
        <w:r>
          <w:rPr>
            <w:noProof/>
            <w:webHidden/>
          </w:rPr>
          <w:tab/>
        </w:r>
        <w:r>
          <w:rPr>
            <w:noProof/>
            <w:webHidden/>
          </w:rPr>
          <w:fldChar w:fldCharType="begin"/>
        </w:r>
        <w:r>
          <w:rPr>
            <w:noProof/>
            <w:webHidden/>
          </w:rPr>
          <w:instrText xml:space="preserve"> PAGEREF _Toc221802680 \h </w:instrText>
        </w:r>
        <w:r>
          <w:rPr>
            <w:noProof/>
            <w:webHidden/>
          </w:rPr>
        </w:r>
        <w:r>
          <w:rPr>
            <w:noProof/>
            <w:webHidden/>
          </w:rPr>
          <w:fldChar w:fldCharType="separate"/>
        </w:r>
        <w:r>
          <w:rPr>
            <w:noProof/>
            <w:webHidden/>
          </w:rPr>
          <w:t>19</w:t>
        </w:r>
        <w:r>
          <w:rPr>
            <w:noProof/>
            <w:webHidden/>
          </w:rPr>
          <w:fldChar w:fldCharType="end"/>
        </w:r>
      </w:hyperlink>
    </w:p>
    <w:p w14:paraId="333497FF" w14:textId="2A46F4DA" w:rsidR="00C7418B" w:rsidRDefault="00C7418B">
      <w:pPr>
        <w:pStyle w:val="TOC2"/>
        <w:rPr>
          <w:rFonts w:asciiTheme="minorHAnsi" w:eastAsiaTheme="minorEastAsia" w:hAnsiTheme="minorHAnsi" w:cstheme="minorBidi"/>
          <w:noProof/>
          <w:kern w:val="2"/>
          <w:lang w:bidi="ar-SA"/>
          <w14:ligatures w14:val="standardContextual"/>
        </w:rPr>
      </w:pPr>
      <w:hyperlink w:anchor="_Toc221802681" w:history="1">
        <w:r w:rsidRPr="00AA4485">
          <w:rPr>
            <w:rStyle w:val="Hyperlink"/>
            <w:noProof/>
          </w:rPr>
          <w:t>3.11</w:t>
        </w:r>
        <w:r>
          <w:rPr>
            <w:rFonts w:asciiTheme="minorHAnsi" w:eastAsiaTheme="minorEastAsia" w:hAnsiTheme="minorHAnsi" w:cstheme="minorBidi"/>
            <w:noProof/>
            <w:kern w:val="2"/>
            <w:lang w:bidi="ar-SA"/>
            <w14:ligatures w14:val="standardContextual"/>
          </w:rPr>
          <w:tab/>
        </w:r>
        <w:r w:rsidRPr="00AA4485">
          <w:rPr>
            <w:rStyle w:val="Hyperlink"/>
            <w:noProof/>
          </w:rPr>
          <w:t>Taxes</w:t>
        </w:r>
        <w:r>
          <w:rPr>
            <w:noProof/>
            <w:webHidden/>
          </w:rPr>
          <w:tab/>
        </w:r>
        <w:r>
          <w:rPr>
            <w:noProof/>
            <w:webHidden/>
          </w:rPr>
          <w:fldChar w:fldCharType="begin"/>
        </w:r>
        <w:r>
          <w:rPr>
            <w:noProof/>
            <w:webHidden/>
          </w:rPr>
          <w:instrText xml:space="preserve"> PAGEREF _Toc221802681 \h </w:instrText>
        </w:r>
        <w:r>
          <w:rPr>
            <w:noProof/>
            <w:webHidden/>
          </w:rPr>
        </w:r>
        <w:r>
          <w:rPr>
            <w:noProof/>
            <w:webHidden/>
          </w:rPr>
          <w:fldChar w:fldCharType="separate"/>
        </w:r>
        <w:r>
          <w:rPr>
            <w:noProof/>
            <w:webHidden/>
          </w:rPr>
          <w:t>19</w:t>
        </w:r>
        <w:r>
          <w:rPr>
            <w:noProof/>
            <w:webHidden/>
          </w:rPr>
          <w:fldChar w:fldCharType="end"/>
        </w:r>
      </w:hyperlink>
    </w:p>
    <w:p w14:paraId="03B7D168" w14:textId="57EAC116" w:rsidR="00C7418B" w:rsidRDefault="00C7418B">
      <w:pPr>
        <w:pStyle w:val="TOC2"/>
        <w:rPr>
          <w:rFonts w:asciiTheme="minorHAnsi" w:eastAsiaTheme="minorEastAsia" w:hAnsiTheme="minorHAnsi" w:cstheme="minorBidi"/>
          <w:noProof/>
          <w:kern w:val="2"/>
          <w:lang w:bidi="ar-SA"/>
          <w14:ligatures w14:val="standardContextual"/>
        </w:rPr>
      </w:pPr>
      <w:hyperlink w:anchor="_Toc221802682" w:history="1">
        <w:r w:rsidRPr="00AA4485">
          <w:rPr>
            <w:rStyle w:val="Hyperlink"/>
            <w:noProof/>
          </w:rPr>
          <w:t>3.12</w:t>
        </w:r>
        <w:r>
          <w:rPr>
            <w:rFonts w:asciiTheme="minorHAnsi" w:eastAsiaTheme="minorEastAsia" w:hAnsiTheme="minorHAnsi" w:cstheme="minorBidi"/>
            <w:noProof/>
            <w:kern w:val="2"/>
            <w:lang w:bidi="ar-SA"/>
            <w14:ligatures w14:val="standardContextual"/>
          </w:rPr>
          <w:tab/>
        </w:r>
        <w:r w:rsidRPr="00AA4485">
          <w:rPr>
            <w:rStyle w:val="Hyperlink"/>
            <w:noProof/>
          </w:rPr>
          <w:t>Withholding Tax</w:t>
        </w:r>
        <w:r>
          <w:rPr>
            <w:noProof/>
            <w:webHidden/>
          </w:rPr>
          <w:tab/>
        </w:r>
        <w:r>
          <w:rPr>
            <w:noProof/>
            <w:webHidden/>
          </w:rPr>
          <w:fldChar w:fldCharType="begin"/>
        </w:r>
        <w:r>
          <w:rPr>
            <w:noProof/>
            <w:webHidden/>
          </w:rPr>
          <w:instrText xml:space="preserve"> PAGEREF _Toc221802682 \h </w:instrText>
        </w:r>
        <w:r>
          <w:rPr>
            <w:noProof/>
            <w:webHidden/>
          </w:rPr>
        </w:r>
        <w:r>
          <w:rPr>
            <w:noProof/>
            <w:webHidden/>
          </w:rPr>
          <w:fldChar w:fldCharType="separate"/>
        </w:r>
        <w:r>
          <w:rPr>
            <w:noProof/>
            <w:webHidden/>
          </w:rPr>
          <w:t>19</w:t>
        </w:r>
        <w:r>
          <w:rPr>
            <w:noProof/>
            <w:webHidden/>
          </w:rPr>
          <w:fldChar w:fldCharType="end"/>
        </w:r>
      </w:hyperlink>
    </w:p>
    <w:p w14:paraId="3DE925FF" w14:textId="2B42C378" w:rsidR="00C7418B" w:rsidRDefault="00C7418B">
      <w:pPr>
        <w:pStyle w:val="TOC2"/>
        <w:rPr>
          <w:rFonts w:asciiTheme="minorHAnsi" w:eastAsiaTheme="minorEastAsia" w:hAnsiTheme="minorHAnsi" w:cstheme="minorBidi"/>
          <w:noProof/>
          <w:kern w:val="2"/>
          <w:lang w:bidi="ar-SA"/>
          <w14:ligatures w14:val="standardContextual"/>
        </w:rPr>
      </w:pPr>
      <w:hyperlink w:anchor="_Toc221802683" w:history="1">
        <w:r w:rsidRPr="00AA4485">
          <w:rPr>
            <w:rStyle w:val="Hyperlink"/>
            <w:noProof/>
          </w:rPr>
          <w:t>3.13</w:t>
        </w:r>
        <w:r>
          <w:rPr>
            <w:rFonts w:asciiTheme="minorHAnsi" w:eastAsiaTheme="minorEastAsia" w:hAnsiTheme="minorHAnsi" w:cstheme="minorBidi"/>
            <w:noProof/>
            <w:kern w:val="2"/>
            <w:lang w:bidi="ar-SA"/>
            <w14:ligatures w14:val="standardContextual"/>
          </w:rPr>
          <w:tab/>
        </w:r>
        <w:r w:rsidRPr="00AA4485">
          <w:rPr>
            <w:rStyle w:val="Hyperlink"/>
            <w:noProof/>
          </w:rPr>
          <w:t>Audit</w:t>
        </w:r>
        <w:r>
          <w:rPr>
            <w:noProof/>
            <w:webHidden/>
          </w:rPr>
          <w:tab/>
        </w:r>
        <w:r>
          <w:rPr>
            <w:noProof/>
            <w:webHidden/>
          </w:rPr>
          <w:fldChar w:fldCharType="begin"/>
        </w:r>
        <w:r>
          <w:rPr>
            <w:noProof/>
            <w:webHidden/>
          </w:rPr>
          <w:instrText xml:space="preserve"> PAGEREF _Toc221802683 \h </w:instrText>
        </w:r>
        <w:r>
          <w:rPr>
            <w:noProof/>
            <w:webHidden/>
          </w:rPr>
        </w:r>
        <w:r>
          <w:rPr>
            <w:noProof/>
            <w:webHidden/>
          </w:rPr>
          <w:fldChar w:fldCharType="separate"/>
        </w:r>
        <w:r>
          <w:rPr>
            <w:noProof/>
            <w:webHidden/>
          </w:rPr>
          <w:t>19</w:t>
        </w:r>
        <w:r>
          <w:rPr>
            <w:noProof/>
            <w:webHidden/>
          </w:rPr>
          <w:fldChar w:fldCharType="end"/>
        </w:r>
      </w:hyperlink>
    </w:p>
    <w:p w14:paraId="34638FB7" w14:textId="434BDE4B" w:rsidR="00C7418B" w:rsidRDefault="00C7418B">
      <w:pPr>
        <w:pStyle w:val="TOC2"/>
        <w:rPr>
          <w:rFonts w:asciiTheme="minorHAnsi" w:eastAsiaTheme="minorEastAsia" w:hAnsiTheme="minorHAnsi" w:cstheme="minorBidi"/>
          <w:noProof/>
          <w:kern w:val="2"/>
          <w:lang w:bidi="ar-SA"/>
          <w14:ligatures w14:val="standardContextual"/>
        </w:rPr>
      </w:pPr>
      <w:hyperlink w:anchor="_Toc221802684" w:history="1">
        <w:r w:rsidRPr="00AA4485">
          <w:rPr>
            <w:rStyle w:val="Hyperlink"/>
            <w:noProof/>
          </w:rPr>
          <w:t>3.14</w:t>
        </w:r>
        <w:r>
          <w:rPr>
            <w:rFonts w:asciiTheme="minorHAnsi" w:eastAsiaTheme="minorEastAsia" w:hAnsiTheme="minorHAnsi" w:cstheme="minorBidi"/>
            <w:noProof/>
            <w:kern w:val="2"/>
            <w:lang w:bidi="ar-SA"/>
            <w14:ligatures w14:val="standardContextual"/>
          </w:rPr>
          <w:tab/>
        </w:r>
        <w:r w:rsidRPr="00AA4485">
          <w:rPr>
            <w:rStyle w:val="Hyperlink"/>
            <w:noProof/>
          </w:rPr>
          <w:t>Other Costs and Expenses</w:t>
        </w:r>
        <w:r>
          <w:rPr>
            <w:noProof/>
            <w:webHidden/>
          </w:rPr>
          <w:tab/>
        </w:r>
        <w:r>
          <w:rPr>
            <w:noProof/>
            <w:webHidden/>
          </w:rPr>
          <w:fldChar w:fldCharType="begin"/>
        </w:r>
        <w:r>
          <w:rPr>
            <w:noProof/>
            <w:webHidden/>
          </w:rPr>
          <w:instrText xml:space="preserve"> PAGEREF _Toc221802684 \h </w:instrText>
        </w:r>
        <w:r>
          <w:rPr>
            <w:noProof/>
            <w:webHidden/>
          </w:rPr>
        </w:r>
        <w:r>
          <w:rPr>
            <w:noProof/>
            <w:webHidden/>
          </w:rPr>
          <w:fldChar w:fldCharType="separate"/>
        </w:r>
        <w:r>
          <w:rPr>
            <w:noProof/>
            <w:webHidden/>
          </w:rPr>
          <w:t>20</w:t>
        </w:r>
        <w:r>
          <w:rPr>
            <w:noProof/>
            <w:webHidden/>
          </w:rPr>
          <w:fldChar w:fldCharType="end"/>
        </w:r>
      </w:hyperlink>
    </w:p>
    <w:p w14:paraId="6A8D1E6B" w14:textId="0441292F" w:rsidR="00C7418B" w:rsidRDefault="00C7418B">
      <w:pPr>
        <w:pStyle w:val="TOC1"/>
        <w:rPr>
          <w:rFonts w:asciiTheme="minorHAnsi" w:eastAsiaTheme="minorEastAsia" w:hAnsiTheme="minorHAnsi" w:cstheme="minorBidi"/>
          <w:b w:val="0"/>
          <w:noProof/>
          <w:kern w:val="2"/>
          <w:lang w:bidi="ar-SA"/>
          <w14:ligatures w14:val="standardContextual"/>
        </w:rPr>
      </w:pPr>
      <w:hyperlink w:anchor="_Toc221802685" w:history="1">
        <w:r w:rsidRPr="00AA4485">
          <w:rPr>
            <w:rStyle w:val="Hyperlink"/>
            <w:noProof/>
          </w:rPr>
          <w:t>Article 4 REPRESENTATIONS AND WARRANTIES</w:t>
        </w:r>
        <w:r>
          <w:rPr>
            <w:noProof/>
            <w:webHidden/>
          </w:rPr>
          <w:tab/>
        </w:r>
        <w:r>
          <w:rPr>
            <w:noProof/>
            <w:webHidden/>
          </w:rPr>
          <w:fldChar w:fldCharType="begin"/>
        </w:r>
        <w:r>
          <w:rPr>
            <w:noProof/>
            <w:webHidden/>
          </w:rPr>
          <w:instrText xml:space="preserve"> PAGEREF _Toc221802685 \h </w:instrText>
        </w:r>
        <w:r>
          <w:rPr>
            <w:noProof/>
            <w:webHidden/>
          </w:rPr>
        </w:r>
        <w:r>
          <w:rPr>
            <w:noProof/>
            <w:webHidden/>
          </w:rPr>
          <w:fldChar w:fldCharType="separate"/>
        </w:r>
        <w:r>
          <w:rPr>
            <w:noProof/>
            <w:webHidden/>
          </w:rPr>
          <w:t>20</w:t>
        </w:r>
        <w:r>
          <w:rPr>
            <w:noProof/>
            <w:webHidden/>
          </w:rPr>
          <w:fldChar w:fldCharType="end"/>
        </w:r>
      </w:hyperlink>
    </w:p>
    <w:p w14:paraId="42D4DEE4" w14:textId="660A8B42" w:rsidR="00C7418B" w:rsidRDefault="00C7418B">
      <w:pPr>
        <w:pStyle w:val="TOC2"/>
        <w:rPr>
          <w:rFonts w:asciiTheme="minorHAnsi" w:eastAsiaTheme="minorEastAsia" w:hAnsiTheme="minorHAnsi" w:cstheme="minorBidi"/>
          <w:noProof/>
          <w:kern w:val="2"/>
          <w:lang w:bidi="ar-SA"/>
          <w14:ligatures w14:val="standardContextual"/>
        </w:rPr>
      </w:pPr>
      <w:hyperlink w:anchor="_Toc221802686" w:history="1">
        <w:r w:rsidRPr="00AA4485">
          <w:rPr>
            <w:rStyle w:val="Hyperlink"/>
            <w:noProof/>
          </w:rPr>
          <w:t>4.1</w:t>
        </w:r>
        <w:r>
          <w:rPr>
            <w:rFonts w:asciiTheme="minorHAnsi" w:eastAsiaTheme="minorEastAsia" w:hAnsiTheme="minorHAnsi" w:cstheme="minorBidi"/>
            <w:noProof/>
            <w:kern w:val="2"/>
            <w:lang w:bidi="ar-SA"/>
            <w14:ligatures w14:val="standardContextual"/>
          </w:rPr>
          <w:tab/>
        </w:r>
        <w:r w:rsidRPr="00AA4485">
          <w:rPr>
            <w:rStyle w:val="Hyperlink"/>
            <w:noProof/>
          </w:rPr>
          <w:t>Supplier’s Representations and Warranties</w:t>
        </w:r>
        <w:r>
          <w:rPr>
            <w:noProof/>
            <w:webHidden/>
          </w:rPr>
          <w:tab/>
        </w:r>
        <w:r>
          <w:rPr>
            <w:noProof/>
            <w:webHidden/>
          </w:rPr>
          <w:fldChar w:fldCharType="begin"/>
        </w:r>
        <w:r>
          <w:rPr>
            <w:noProof/>
            <w:webHidden/>
          </w:rPr>
          <w:instrText xml:space="preserve"> PAGEREF _Toc221802686 \h </w:instrText>
        </w:r>
        <w:r>
          <w:rPr>
            <w:noProof/>
            <w:webHidden/>
          </w:rPr>
        </w:r>
        <w:r>
          <w:rPr>
            <w:noProof/>
            <w:webHidden/>
          </w:rPr>
          <w:fldChar w:fldCharType="separate"/>
        </w:r>
        <w:r>
          <w:rPr>
            <w:noProof/>
            <w:webHidden/>
          </w:rPr>
          <w:t>20</w:t>
        </w:r>
        <w:r>
          <w:rPr>
            <w:noProof/>
            <w:webHidden/>
          </w:rPr>
          <w:fldChar w:fldCharType="end"/>
        </w:r>
      </w:hyperlink>
    </w:p>
    <w:p w14:paraId="7B779981" w14:textId="726DC10A" w:rsidR="00C7418B" w:rsidRDefault="00C7418B">
      <w:pPr>
        <w:pStyle w:val="TOC2"/>
        <w:rPr>
          <w:rFonts w:asciiTheme="minorHAnsi" w:eastAsiaTheme="minorEastAsia" w:hAnsiTheme="minorHAnsi" w:cstheme="minorBidi"/>
          <w:noProof/>
          <w:kern w:val="2"/>
          <w:lang w:bidi="ar-SA"/>
          <w14:ligatures w14:val="standardContextual"/>
        </w:rPr>
      </w:pPr>
      <w:hyperlink w:anchor="_Toc221802687" w:history="1">
        <w:r w:rsidRPr="00AA4485">
          <w:rPr>
            <w:rStyle w:val="Hyperlink"/>
            <w:noProof/>
          </w:rPr>
          <w:t>4.2</w:t>
        </w:r>
        <w:r>
          <w:rPr>
            <w:rFonts w:asciiTheme="minorHAnsi" w:eastAsiaTheme="minorEastAsia" w:hAnsiTheme="minorHAnsi" w:cstheme="minorBidi"/>
            <w:noProof/>
            <w:kern w:val="2"/>
            <w:lang w:bidi="ar-SA"/>
            <w14:ligatures w14:val="standardContextual"/>
          </w:rPr>
          <w:tab/>
        </w:r>
        <w:r w:rsidRPr="00AA4485">
          <w:rPr>
            <w:rStyle w:val="Hyperlink"/>
            <w:noProof/>
          </w:rPr>
          <w:t>Remedy of Breach of Representations and Warranties</w:t>
        </w:r>
        <w:r>
          <w:rPr>
            <w:noProof/>
            <w:webHidden/>
          </w:rPr>
          <w:tab/>
        </w:r>
        <w:r>
          <w:rPr>
            <w:noProof/>
            <w:webHidden/>
          </w:rPr>
          <w:fldChar w:fldCharType="begin"/>
        </w:r>
        <w:r>
          <w:rPr>
            <w:noProof/>
            <w:webHidden/>
          </w:rPr>
          <w:instrText xml:space="preserve"> PAGEREF _Toc221802687 \h </w:instrText>
        </w:r>
        <w:r>
          <w:rPr>
            <w:noProof/>
            <w:webHidden/>
          </w:rPr>
        </w:r>
        <w:r>
          <w:rPr>
            <w:noProof/>
            <w:webHidden/>
          </w:rPr>
          <w:fldChar w:fldCharType="separate"/>
        </w:r>
        <w:r>
          <w:rPr>
            <w:noProof/>
            <w:webHidden/>
          </w:rPr>
          <w:t>22</w:t>
        </w:r>
        <w:r>
          <w:rPr>
            <w:noProof/>
            <w:webHidden/>
          </w:rPr>
          <w:fldChar w:fldCharType="end"/>
        </w:r>
      </w:hyperlink>
    </w:p>
    <w:p w14:paraId="3648F169" w14:textId="71067CC0" w:rsidR="00C7418B" w:rsidRDefault="00C7418B">
      <w:pPr>
        <w:pStyle w:val="TOC2"/>
        <w:rPr>
          <w:rFonts w:asciiTheme="minorHAnsi" w:eastAsiaTheme="minorEastAsia" w:hAnsiTheme="minorHAnsi" w:cstheme="minorBidi"/>
          <w:noProof/>
          <w:kern w:val="2"/>
          <w:lang w:bidi="ar-SA"/>
          <w14:ligatures w14:val="standardContextual"/>
        </w:rPr>
      </w:pPr>
      <w:hyperlink w:anchor="_Toc221802688" w:history="1">
        <w:r w:rsidRPr="00AA4485">
          <w:rPr>
            <w:rStyle w:val="Hyperlink"/>
            <w:noProof/>
          </w:rPr>
          <w:t>4.3</w:t>
        </w:r>
        <w:r>
          <w:rPr>
            <w:rFonts w:asciiTheme="minorHAnsi" w:eastAsiaTheme="minorEastAsia" w:hAnsiTheme="minorHAnsi" w:cstheme="minorBidi"/>
            <w:noProof/>
            <w:kern w:val="2"/>
            <w:lang w:bidi="ar-SA"/>
            <w14:ligatures w14:val="standardContextual"/>
          </w:rPr>
          <w:tab/>
        </w:r>
        <w:r w:rsidRPr="00AA4485">
          <w:rPr>
            <w:rStyle w:val="Hyperlink"/>
            <w:noProof/>
          </w:rPr>
          <w:t>Nature of Warranties</w:t>
        </w:r>
        <w:r>
          <w:rPr>
            <w:noProof/>
            <w:webHidden/>
          </w:rPr>
          <w:tab/>
        </w:r>
        <w:r>
          <w:rPr>
            <w:noProof/>
            <w:webHidden/>
          </w:rPr>
          <w:fldChar w:fldCharType="begin"/>
        </w:r>
        <w:r>
          <w:rPr>
            <w:noProof/>
            <w:webHidden/>
          </w:rPr>
          <w:instrText xml:space="preserve"> PAGEREF _Toc221802688 \h </w:instrText>
        </w:r>
        <w:r>
          <w:rPr>
            <w:noProof/>
            <w:webHidden/>
          </w:rPr>
        </w:r>
        <w:r>
          <w:rPr>
            <w:noProof/>
            <w:webHidden/>
          </w:rPr>
          <w:fldChar w:fldCharType="separate"/>
        </w:r>
        <w:r>
          <w:rPr>
            <w:noProof/>
            <w:webHidden/>
          </w:rPr>
          <w:t>22</w:t>
        </w:r>
        <w:r>
          <w:rPr>
            <w:noProof/>
            <w:webHidden/>
          </w:rPr>
          <w:fldChar w:fldCharType="end"/>
        </w:r>
      </w:hyperlink>
    </w:p>
    <w:p w14:paraId="27621340" w14:textId="36EC1EA6" w:rsidR="00C7418B" w:rsidRDefault="00C7418B">
      <w:pPr>
        <w:pStyle w:val="TOC2"/>
        <w:rPr>
          <w:rFonts w:asciiTheme="minorHAnsi" w:eastAsiaTheme="minorEastAsia" w:hAnsiTheme="minorHAnsi" w:cstheme="minorBidi"/>
          <w:noProof/>
          <w:kern w:val="2"/>
          <w:lang w:bidi="ar-SA"/>
          <w14:ligatures w14:val="standardContextual"/>
        </w:rPr>
      </w:pPr>
      <w:hyperlink w:anchor="_Toc221802689" w:history="1">
        <w:r w:rsidRPr="00AA4485">
          <w:rPr>
            <w:rStyle w:val="Hyperlink"/>
            <w:noProof/>
          </w:rPr>
          <w:t>4.4</w:t>
        </w:r>
        <w:r>
          <w:rPr>
            <w:rFonts w:asciiTheme="minorHAnsi" w:eastAsiaTheme="minorEastAsia" w:hAnsiTheme="minorHAnsi" w:cstheme="minorBidi"/>
            <w:noProof/>
            <w:kern w:val="2"/>
            <w:lang w:bidi="ar-SA"/>
            <w14:ligatures w14:val="standardContextual"/>
          </w:rPr>
          <w:tab/>
        </w:r>
        <w:r w:rsidRPr="00AA4485">
          <w:rPr>
            <w:rStyle w:val="Hyperlink"/>
            <w:noProof/>
          </w:rPr>
          <w:t>Conflict of Interest</w:t>
        </w:r>
        <w:r>
          <w:rPr>
            <w:noProof/>
            <w:webHidden/>
          </w:rPr>
          <w:tab/>
        </w:r>
        <w:r>
          <w:rPr>
            <w:noProof/>
            <w:webHidden/>
          </w:rPr>
          <w:fldChar w:fldCharType="begin"/>
        </w:r>
        <w:r>
          <w:rPr>
            <w:noProof/>
            <w:webHidden/>
          </w:rPr>
          <w:instrText xml:space="preserve"> PAGEREF _Toc221802689 \h </w:instrText>
        </w:r>
        <w:r>
          <w:rPr>
            <w:noProof/>
            <w:webHidden/>
          </w:rPr>
        </w:r>
        <w:r>
          <w:rPr>
            <w:noProof/>
            <w:webHidden/>
          </w:rPr>
          <w:fldChar w:fldCharType="separate"/>
        </w:r>
        <w:r>
          <w:rPr>
            <w:noProof/>
            <w:webHidden/>
          </w:rPr>
          <w:t>22</w:t>
        </w:r>
        <w:r>
          <w:rPr>
            <w:noProof/>
            <w:webHidden/>
          </w:rPr>
          <w:fldChar w:fldCharType="end"/>
        </w:r>
      </w:hyperlink>
    </w:p>
    <w:p w14:paraId="78894A60" w14:textId="64096754" w:rsidR="00C7418B" w:rsidRDefault="00C7418B">
      <w:pPr>
        <w:pStyle w:val="TOC2"/>
        <w:rPr>
          <w:rFonts w:asciiTheme="minorHAnsi" w:eastAsiaTheme="minorEastAsia" w:hAnsiTheme="minorHAnsi" w:cstheme="minorBidi"/>
          <w:noProof/>
          <w:kern w:val="2"/>
          <w:lang w:bidi="ar-SA"/>
          <w14:ligatures w14:val="standardContextual"/>
        </w:rPr>
      </w:pPr>
      <w:hyperlink w:anchor="_Toc221802690" w:history="1">
        <w:r w:rsidRPr="00AA4485">
          <w:rPr>
            <w:rStyle w:val="Hyperlink"/>
            <w:noProof/>
          </w:rPr>
          <w:t>4.5</w:t>
        </w:r>
        <w:r>
          <w:rPr>
            <w:rFonts w:asciiTheme="minorHAnsi" w:eastAsiaTheme="minorEastAsia" w:hAnsiTheme="minorHAnsi" w:cstheme="minorBidi"/>
            <w:noProof/>
            <w:kern w:val="2"/>
            <w:lang w:bidi="ar-SA"/>
            <w14:ligatures w14:val="standardContextual"/>
          </w:rPr>
          <w:tab/>
        </w:r>
        <w:r w:rsidRPr="00AA4485">
          <w:rPr>
            <w:rStyle w:val="Hyperlink"/>
            <w:noProof/>
          </w:rPr>
          <w:t>Indemnity</w:t>
        </w:r>
        <w:r>
          <w:rPr>
            <w:noProof/>
            <w:webHidden/>
          </w:rPr>
          <w:tab/>
        </w:r>
        <w:r>
          <w:rPr>
            <w:noProof/>
            <w:webHidden/>
          </w:rPr>
          <w:fldChar w:fldCharType="begin"/>
        </w:r>
        <w:r>
          <w:rPr>
            <w:noProof/>
            <w:webHidden/>
          </w:rPr>
          <w:instrText xml:space="preserve"> PAGEREF _Toc221802690 \h </w:instrText>
        </w:r>
        <w:r>
          <w:rPr>
            <w:noProof/>
            <w:webHidden/>
          </w:rPr>
        </w:r>
        <w:r>
          <w:rPr>
            <w:noProof/>
            <w:webHidden/>
          </w:rPr>
          <w:fldChar w:fldCharType="separate"/>
        </w:r>
        <w:r>
          <w:rPr>
            <w:noProof/>
            <w:webHidden/>
          </w:rPr>
          <w:t>22</w:t>
        </w:r>
        <w:r>
          <w:rPr>
            <w:noProof/>
            <w:webHidden/>
          </w:rPr>
          <w:fldChar w:fldCharType="end"/>
        </w:r>
      </w:hyperlink>
    </w:p>
    <w:p w14:paraId="45F733B2" w14:textId="121F844F" w:rsidR="00C7418B" w:rsidRDefault="00C7418B">
      <w:pPr>
        <w:pStyle w:val="TOC2"/>
        <w:rPr>
          <w:rFonts w:asciiTheme="minorHAnsi" w:eastAsiaTheme="minorEastAsia" w:hAnsiTheme="minorHAnsi" w:cstheme="minorBidi"/>
          <w:noProof/>
          <w:kern w:val="2"/>
          <w:lang w:bidi="ar-SA"/>
          <w14:ligatures w14:val="standardContextual"/>
        </w:rPr>
      </w:pPr>
      <w:hyperlink w:anchor="_Toc221802691" w:history="1">
        <w:r w:rsidRPr="00AA4485">
          <w:rPr>
            <w:rStyle w:val="Hyperlink"/>
            <w:noProof/>
          </w:rPr>
          <w:t>4.6</w:t>
        </w:r>
        <w:r>
          <w:rPr>
            <w:rFonts w:asciiTheme="minorHAnsi" w:eastAsiaTheme="minorEastAsia" w:hAnsiTheme="minorHAnsi" w:cstheme="minorBidi"/>
            <w:noProof/>
            <w:kern w:val="2"/>
            <w:lang w:bidi="ar-SA"/>
            <w14:ligatures w14:val="standardContextual"/>
          </w:rPr>
          <w:tab/>
        </w:r>
        <w:r w:rsidRPr="00AA4485">
          <w:rPr>
            <w:rStyle w:val="Hyperlink"/>
            <w:noProof/>
          </w:rPr>
          <w:t>Intellectual Property Indemnity</w:t>
        </w:r>
        <w:r>
          <w:rPr>
            <w:noProof/>
            <w:webHidden/>
          </w:rPr>
          <w:tab/>
        </w:r>
        <w:r>
          <w:rPr>
            <w:noProof/>
            <w:webHidden/>
          </w:rPr>
          <w:fldChar w:fldCharType="begin"/>
        </w:r>
        <w:r>
          <w:rPr>
            <w:noProof/>
            <w:webHidden/>
          </w:rPr>
          <w:instrText xml:space="preserve"> PAGEREF _Toc221802691 \h </w:instrText>
        </w:r>
        <w:r>
          <w:rPr>
            <w:noProof/>
            <w:webHidden/>
          </w:rPr>
        </w:r>
        <w:r>
          <w:rPr>
            <w:noProof/>
            <w:webHidden/>
          </w:rPr>
          <w:fldChar w:fldCharType="separate"/>
        </w:r>
        <w:r>
          <w:rPr>
            <w:noProof/>
            <w:webHidden/>
          </w:rPr>
          <w:t>23</w:t>
        </w:r>
        <w:r>
          <w:rPr>
            <w:noProof/>
            <w:webHidden/>
          </w:rPr>
          <w:fldChar w:fldCharType="end"/>
        </w:r>
      </w:hyperlink>
    </w:p>
    <w:p w14:paraId="37870004" w14:textId="1202BDA7" w:rsidR="00C7418B" w:rsidRDefault="00C7418B">
      <w:pPr>
        <w:pStyle w:val="TOC2"/>
        <w:rPr>
          <w:rFonts w:asciiTheme="minorHAnsi" w:eastAsiaTheme="minorEastAsia" w:hAnsiTheme="minorHAnsi" w:cstheme="minorBidi"/>
          <w:noProof/>
          <w:kern w:val="2"/>
          <w:lang w:bidi="ar-SA"/>
          <w14:ligatures w14:val="standardContextual"/>
        </w:rPr>
      </w:pPr>
      <w:hyperlink w:anchor="_Toc221802692" w:history="1">
        <w:r w:rsidRPr="00AA4485">
          <w:rPr>
            <w:rStyle w:val="Hyperlink"/>
            <w:noProof/>
          </w:rPr>
          <w:t>4.7</w:t>
        </w:r>
        <w:r>
          <w:rPr>
            <w:rFonts w:asciiTheme="minorHAnsi" w:eastAsiaTheme="minorEastAsia" w:hAnsiTheme="minorHAnsi" w:cstheme="minorBidi"/>
            <w:noProof/>
            <w:kern w:val="2"/>
            <w:lang w:bidi="ar-SA"/>
            <w14:ligatures w14:val="standardContextual"/>
          </w:rPr>
          <w:tab/>
        </w:r>
        <w:r w:rsidRPr="00AA4485">
          <w:rPr>
            <w:rStyle w:val="Hyperlink"/>
            <w:noProof/>
          </w:rPr>
          <w:t>Indirect Damages</w:t>
        </w:r>
        <w:r>
          <w:rPr>
            <w:noProof/>
            <w:webHidden/>
          </w:rPr>
          <w:tab/>
        </w:r>
        <w:r>
          <w:rPr>
            <w:noProof/>
            <w:webHidden/>
          </w:rPr>
          <w:fldChar w:fldCharType="begin"/>
        </w:r>
        <w:r>
          <w:rPr>
            <w:noProof/>
            <w:webHidden/>
          </w:rPr>
          <w:instrText xml:space="preserve"> PAGEREF _Toc221802692 \h </w:instrText>
        </w:r>
        <w:r>
          <w:rPr>
            <w:noProof/>
            <w:webHidden/>
          </w:rPr>
        </w:r>
        <w:r>
          <w:rPr>
            <w:noProof/>
            <w:webHidden/>
          </w:rPr>
          <w:fldChar w:fldCharType="separate"/>
        </w:r>
        <w:r>
          <w:rPr>
            <w:noProof/>
            <w:webHidden/>
          </w:rPr>
          <w:t>23</w:t>
        </w:r>
        <w:r>
          <w:rPr>
            <w:noProof/>
            <w:webHidden/>
          </w:rPr>
          <w:fldChar w:fldCharType="end"/>
        </w:r>
      </w:hyperlink>
    </w:p>
    <w:p w14:paraId="511876D0" w14:textId="3FF25E84" w:rsidR="00C7418B" w:rsidRDefault="00C7418B">
      <w:pPr>
        <w:pStyle w:val="TOC1"/>
        <w:rPr>
          <w:rFonts w:asciiTheme="minorHAnsi" w:eastAsiaTheme="minorEastAsia" w:hAnsiTheme="minorHAnsi" w:cstheme="minorBidi"/>
          <w:b w:val="0"/>
          <w:noProof/>
          <w:kern w:val="2"/>
          <w:lang w:bidi="ar-SA"/>
          <w14:ligatures w14:val="standardContextual"/>
        </w:rPr>
      </w:pPr>
      <w:hyperlink w:anchor="_Toc221802693" w:history="1">
        <w:r w:rsidRPr="00AA4485">
          <w:rPr>
            <w:rStyle w:val="Hyperlink"/>
            <w:noProof/>
          </w:rPr>
          <w:t>Article 5 TERM AND TERMINATION</w:t>
        </w:r>
        <w:r>
          <w:rPr>
            <w:noProof/>
            <w:webHidden/>
          </w:rPr>
          <w:tab/>
        </w:r>
        <w:r>
          <w:rPr>
            <w:noProof/>
            <w:webHidden/>
          </w:rPr>
          <w:fldChar w:fldCharType="begin"/>
        </w:r>
        <w:r>
          <w:rPr>
            <w:noProof/>
            <w:webHidden/>
          </w:rPr>
          <w:instrText xml:space="preserve"> PAGEREF _Toc221802693 \h </w:instrText>
        </w:r>
        <w:r>
          <w:rPr>
            <w:noProof/>
            <w:webHidden/>
          </w:rPr>
        </w:r>
        <w:r>
          <w:rPr>
            <w:noProof/>
            <w:webHidden/>
          </w:rPr>
          <w:fldChar w:fldCharType="separate"/>
        </w:r>
        <w:r>
          <w:rPr>
            <w:noProof/>
            <w:webHidden/>
          </w:rPr>
          <w:t>23</w:t>
        </w:r>
        <w:r>
          <w:rPr>
            <w:noProof/>
            <w:webHidden/>
          </w:rPr>
          <w:fldChar w:fldCharType="end"/>
        </w:r>
      </w:hyperlink>
    </w:p>
    <w:p w14:paraId="3292EFD7" w14:textId="14E56530" w:rsidR="00C7418B" w:rsidRDefault="00C7418B">
      <w:pPr>
        <w:pStyle w:val="TOC2"/>
        <w:rPr>
          <w:rFonts w:asciiTheme="minorHAnsi" w:eastAsiaTheme="minorEastAsia" w:hAnsiTheme="minorHAnsi" w:cstheme="minorBidi"/>
          <w:noProof/>
          <w:kern w:val="2"/>
          <w:lang w:bidi="ar-SA"/>
          <w14:ligatures w14:val="standardContextual"/>
        </w:rPr>
      </w:pPr>
      <w:hyperlink w:anchor="_Toc221802694" w:history="1">
        <w:r w:rsidRPr="00AA4485">
          <w:rPr>
            <w:rStyle w:val="Hyperlink"/>
            <w:noProof/>
          </w:rPr>
          <w:t>5.1</w:t>
        </w:r>
        <w:r>
          <w:rPr>
            <w:rFonts w:asciiTheme="minorHAnsi" w:eastAsiaTheme="minorEastAsia" w:hAnsiTheme="minorHAnsi" w:cstheme="minorBidi"/>
            <w:noProof/>
            <w:kern w:val="2"/>
            <w:lang w:bidi="ar-SA"/>
            <w14:ligatures w14:val="standardContextual"/>
          </w:rPr>
          <w:tab/>
        </w:r>
        <w:r w:rsidRPr="00AA4485">
          <w:rPr>
            <w:rStyle w:val="Hyperlink"/>
            <w:noProof/>
          </w:rPr>
          <w:t>Term</w:t>
        </w:r>
        <w:r>
          <w:rPr>
            <w:noProof/>
            <w:webHidden/>
          </w:rPr>
          <w:tab/>
        </w:r>
        <w:r>
          <w:rPr>
            <w:noProof/>
            <w:webHidden/>
          </w:rPr>
          <w:fldChar w:fldCharType="begin"/>
        </w:r>
        <w:r>
          <w:rPr>
            <w:noProof/>
            <w:webHidden/>
          </w:rPr>
          <w:instrText xml:space="preserve"> PAGEREF _Toc221802694 \h </w:instrText>
        </w:r>
        <w:r>
          <w:rPr>
            <w:noProof/>
            <w:webHidden/>
          </w:rPr>
        </w:r>
        <w:r>
          <w:rPr>
            <w:noProof/>
            <w:webHidden/>
          </w:rPr>
          <w:fldChar w:fldCharType="separate"/>
        </w:r>
        <w:r>
          <w:rPr>
            <w:noProof/>
            <w:webHidden/>
          </w:rPr>
          <w:t>23</w:t>
        </w:r>
        <w:r>
          <w:rPr>
            <w:noProof/>
            <w:webHidden/>
          </w:rPr>
          <w:fldChar w:fldCharType="end"/>
        </w:r>
      </w:hyperlink>
    </w:p>
    <w:p w14:paraId="4A07E29F" w14:textId="05AC8FA3" w:rsidR="00C7418B" w:rsidRDefault="00C7418B">
      <w:pPr>
        <w:pStyle w:val="TOC2"/>
        <w:rPr>
          <w:rFonts w:asciiTheme="minorHAnsi" w:eastAsiaTheme="minorEastAsia" w:hAnsiTheme="minorHAnsi" w:cstheme="minorBidi"/>
          <w:noProof/>
          <w:kern w:val="2"/>
          <w:lang w:bidi="ar-SA"/>
          <w14:ligatures w14:val="standardContextual"/>
        </w:rPr>
      </w:pPr>
      <w:hyperlink w:anchor="_Toc221802695" w:history="1">
        <w:r w:rsidRPr="00AA4485">
          <w:rPr>
            <w:rStyle w:val="Hyperlink"/>
            <w:noProof/>
          </w:rPr>
          <w:t>5.2</w:t>
        </w:r>
        <w:r>
          <w:rPr>
            <w:rFonts w:asciiTheme="minorHAnsi" w:eastAsiaTheme="minorEastAsia" w:hAnsiTheme="minorHAnsi" w:cstheme="minorBidi"/>
            <w:noProof/>
            <w:kern w:val="2"/>
            <w:lang w:bidi="ar-SA"/>
            <w14:ligatures w14:val="standardContextual"/>
          </w:rPr>
          <w:tab/>
        </w:r>
        <w:r w:rsidRPr="00AA4485">
          <w:rPr>
            <w:rStyle w:val="Hyperlink"/>
            <w:noProof/>
          </w:rPr>
          <w:t>Option</w:t>
        </w:r>
        <w:r>
          <w:rPr>
            <w:noProof/>
            <w:webHidden/>
          </w:rPr>
          <w:tab/>
        </w:r>
        <w:r>
          <w:rPr>
            <w:noProof/>
            <w:webHidden/>
          </w:rPr>
          <w:fldChar w:fldCharType="begin"/>
        </w:r>
        <w:r>
          <w:rPr>
            <w:noProof/>
            <w:webHidden/>
          </w:rPr>
          <w:instrText xml:space="preserve"> PAGEREF _Toc221802695 \h </w:instrText>
        </w:r>
        <w:r>
          <w:rPr>
            <w:noProof/>
            <w:webHidden/>
          </w:rPr>
        </w:r>
        <w:r>
          <w:rPr>
            <w:noProof/>
            <w:webHidden/>
          </w:rPr>
          <w:fldChar w:fldCharType="separate"/>
        </w:r>
        <w:r>
          <w:rPr>
            <w:noProof/>
            <w:webHidden/>
          </w:rPr>
          <w:t>24</w:t>
        </w:r>
        <w:r>
          <w:rPr>
            <w:noProof/>
            <w:webHidden/>
          </w:rPr>
          <w:fldChar w:fldCharType="end"/>
        </w:r>
      </w:hyperlink>
    </w:p>
    <w:p w14:paraId="2B8DCD99" w14:textId="0764889A" w:rsidR="00C7418B" w:rsidRDefault="00C7418B">
      <w:pPr>
        <w:pStyle w:val="TOC2"/>
        <w:rPr>
          <w:rFonts w:asciiTheme="minorHAnsi" w:eastAsiaTheme="minorEastAsia" w:hAnsiTheme="minorHAnsi" w:cstheme="minorBidi"/>
          <w:noProof/>
          <w:kern w:val="2"/>
          <w:lang w:bidi="ar-SA"/>
          <w14:ligatures w14:val="standardContextual"/>
        </w:rPr>
      </w:pPr>
      <w:hyperlink w:anchor="_Toc221802696" w:history="1">
        <w:r w:rsidRPr="00AA4485">
          <w:rPr>
            <w:rStyle w:val="Hyperlink"/>
            <w:noProof/>
          </w:rPr>
          <w:t>5.3</w:t>
        </w:r>
        <w:r>
          <w:rPr>
            <w:rFonts w:asciiTheme="minorHAnsi" w:eastAsiaTheme="minorEastAsia" w:hAnsiTheme="minorHAnsi" w:cstheme="minorBidi"/>
            <w:noProof/>
            <w:kern w:val="2"/>
            <w:lang w:bidi="ar-SA"/>
            <w14:ligatures w14:val="standardContextual"/>
          </w:rPr>
          <w:tab/>
        </w:r>
        <w:r w:rsidRPr="00AA4485">
          <w:rPr>
            <w:rStyle w:val="Hyperlink"/>
            <w:noProof/>
          </w:rPr>
          <w:t>Termination by Either Party</w:t>
        </w:r>
        <w:r>
          <w:rPr>
            <w:noProof/>
            <w:webHidden/>
          </w:rPr>
          <w:tab/>
        </w:r>
        <w:r>
          <w:rPr>
            <w:noProof/>
            <w:webHidden/>
          </w:rPr>
          <w:fldChar w:fldCharType="begin"/>
        </w:r>
        <w:r>
          <w:rPr>
            <w:noProof/>
            <w:webHidden/>
          </w:rPr>
          <w:instrText xml:space="preserve"> PAGEREF _Toc221802696 \h </w:instrText>
        </w:r>
        <w:r>
          <w:rPr>
            <w:noProof/>
            <w:webHidden/>
          </w:rPr>
        </w:r>
        <w:r>
          <w:rPr>
            <w:noProof/>
            <w:webHidden/>
          </w:rPr>
          <w:fldChar w:fldCharType="separate"/>
        </w:r>
        <w:r>
          <w:rPr>
            <w:noProof/>
            <w:webHidden/>
          </w:rPr>
          <w:t>24</w:t>
        </w:r>
        <w:r>
          <w:rPr>
            <w:noProof/>
            <w:webHidden/>
          </w:rPr>
          <w:fldChar w:fldCharType="end"/>
        </w:r>
      </w:hyperlink>
    </w:p>
    <w:p w14:paraId="7A152645" w14:textId="47501923" w:rsidR="00C7418B" w:rsidRDefault="00C7418B">
      <w:pPr>
        <w:pStyle w:val="TOC2"/>
        <w:rPr>
          <w:rFonts w:asciiTheme="minorHAnsi" w:eastAsiaTheme="minorEastAsia" w:hAnsiTheme="minorHAnsi" w:cstheme="minorBidi"/>
          <w:noProof/>
          <w:kern w:val="2"/>
          <w:lang w:bidi="ar-SA"/>
          <w14:ligatures w14:val="standardContextual"/>
        </w:rPr>
      </w:pPr>
      <w:hyperlink w:anchor="_Toc221802697" w:history="1">
        <w:r w:rsidRPr="00AA4485">
          <w:rPr>
            <w:rStyle w:val="Hyperlink"/>
            <w:noProof/>
          </w:rPr>
          <w:t>5.4</w:t>
        </w:r>
        <w:r>
          <w:rPr>
            <w:rFonts w:asciiTheme="minorHAnsi" w:eastAsiaTheme="minorEastAsia" w:hAnsiTheme="minorHAnsi" w:cstheme="minorBidi"/>
            <w:noProof/>
            <w:kern w:val="2"/>
            <w:lang w:bidi="ar-SA"/>
            <w14:ligatures w14:val="standardContextual"/>
          </w:rPr>
          <w:tab/>
        </w:r>
        <w:r w:rsidRPr="00AA4485">
          <w:rPr>
            <w:rStyle w:val="Hyperlink"/>
            <w:noProof/>
          </w:rPr>
          <w:t>Termination by Purchaser</w:t>
        </w:r>
        <w:r>
          <w:rPr>
            <w:noProof/>
            <w:webHidden/>
          </w:rPr>
          <w:tab/>
        </w:r>
        <w:r>
          <w:rPr>
            <w:noProof/>
            <w:webHidden/>
          </w:rPr>
          <w:fldChar w:fldCharType="begin"/>
        </w:r>
        <w:r>
          <w:rPr>
            <w:noProof/>
            <w:webHidden/>
          </w:rPr>
          <w:instrText xml:space="preserve"> PAGEREF _Toc221802697 \h </w:instrText>
        </w:r>
        <w:r>
          <w:rPr>
            <w:noProof/>
            <w:webHidden/>
          </w:rPr>
        </w:r>
        <w:r>
          <w:rPr>
            <w:noProof/>
            <w:webHidden/>
          </w:rPr>
          <w:fldChar w:fldCharType="separate"/>
        </w:r>
        <w:r>
          <w:rPr>
            <w:noProof/>
            <w:webHidden/>
          </w:rPr>
          <w:t>24</w:t>
        </w:r>
        <w:r>
          <w:rPr>
            <w:noProof/>
            <w:webHidden/>
          </w:rPr>
          <w:fldChar w:fldCharType="end"/>
        </w:r>
      </w:hyperlink>
    </w:p>
    <w:p w14:paraId="186A0E0B" w14:textId="663062AE" w:rsidR="00C7418B" w:rsidRDefault="00C7418B">
      <w:pPr>
        <w:pStyle w:val="TOC2"/>
        <w:rPr>
          <w:rFonts w:asciiTheme="minorHAnsi" w:eastAsiaTheme="minorEastAsia" w:hAnsiTheme="minorHAnsi" w:cstheme="minorBidi"/>
          <w:noProof/>
          <w:kern w:val="2"/>
          <w:lang w:bidi="ar-SA"/>
          <w14:ligatures w14:val="standardContextual"/>
        </w:rPr>
      </w:pPr>
      <w:hyperlink w:anchor="_Toc221802698" w:history="1">
        <w:r w:rsidRPr="00AA4485">
          <w:rPr>
            <w:rStyle w:val="Hyperlink"/>
            <w:noProof/>
          </w:rPr>
          <w:t>5.5</w:t>
        </w:r>
        <w:r>
          <w:rPr>
            <w:rFonts w:asciiTheme="minorHAnsi" w:eastAsiaTheme="minorEastAsia" w:hAnsiTheme="minorHAnsi" w:cstheme="minorBidi"/>
            <w:noProof/>
            <w:kern w:val="2"/>
            <w:lang w:bidi="ar-SA"/>
            <w14:ligatures w14:val="standardContextual"/>
          </w:rPr>
          <w:tab/>
        </w:r>
        <w:r w:rsidRPr="00AA4485">
          <w:rPr>
            <w:rStyle w:val="Hyperlink"/>
            <w:noProof/>
          </w:rPr>
          <w:t>Suspension of Services</w:t>
        </w:r>
        <w:r>
          <w:rPr>
            <w:noProof/>
            <w:webHidden/>
          </w:rPr>
          <w:tab/>
        </w:r>
        <w:r>
          <w:rPr>
            <w:noProof/>
            <w:webHidden/>
          </w:rPr>
          <w:fldChar w:fldCharType="begin"/>
        </w:r>
        <w:r>
          <w:rPr>
            <w:noProof/>
            <w:webHidden/>
          </w:rPr>
          <w:instrText xml:space="preserve"> PAGEREF _Toc221802698 \h </w:instrText>
        </w:r>
        <w:r>
          <w:rPr>
            <w:noProof/>
            <w:webHidden/>
          </w:rPr>
        </w:r>
        <w:r>
          <w:rPr>
            <w:noProof/>
            <w:webHidden/>
          </w:rPr>
          <w:fldChar w:fldCharType="separate"/>
        </w:r>
        <w:r>
          <w:rPr>
            <w:noProof/>
            <w:webHidden/>
          </w:rPr>
          <w:t>25</w:t>
        </w:r>
        <w:r>
          <w:rPr>
            <w:noProof/>
            <w:webHidden/>
          </w:rPr>
          <w:fldChar w:fldCharType="end"/>
        </w:r>
      </w:hyperlink>
    </w:p>
    <w:p w14:paraId="37A981E8" w14:textId="5558459F" w:rsidR="00C7418B" w:rsidRDefault="00C7418B">
      <w:pPr>
        <w:pStyle w:val="TOC2"/>
        <w:rPr>
          <w:rFonts w:asciiTheme="minorHAnsi" w:eastAsiaTheme="minorEastAsia" w:hAnsiTheme="minorHAnsi" w:cstheme="minorBidi"/>
          <w:noProof/>
          <w:kern w:val="2"/>
          <w:lang w:bidi="ar-SA"/>
          <w14:ligatures w14:val="standardContextual"/>
        </w:rPr>
      </w:pPr>
      <w:hyperlink w:anchor="_Toc221802699" w:history="1">
        <w:r w:rsidRPr="00AA4485">
          <w:rPr>
            <w:rStyle w:val="Hyperlink"/>
            <w:noProof/>
          </w:rPr>
          <w:t>5.6</w:t>
        </w:r>
        <w:r>
          <w:rPr>
            <w:rFonts w:asciiTheme="minorHAnsi" w:eastAsiaTheme="minorEastAsia" w:hAnsiTheme="minorHAnsi" w:cstheme="minorBidi"/>
            <w:noProof/>
            <w:kern w:val="2"/>
            <w:lang w:bidi="ar-SA"/>
            <w14:ligatures w14:val="standardContextual"/>
          </w:rPr>
          <w:tab/>
        </w:r>
        <w:r w:rsidRPr="00AA4485">
          <w:rPr>
            <w:rStyle w:val="Hyperlink"/>
            <w:noProof/>
          </w:rPr>
          <w:t>Obligations in the Event of Termination Provided or Expiration of the Agreement</w:t>
        </w:r>
        <w:r>
          <w:rPr>
            <w:noProof/>
            <w:webHidden/>
          </w:rPr>
          <w:tab/>
        </w:r>
        <w:r>
          <w:rPr>
            <w:noProof/>
            <w:webHidden/>
          </w:rPr>
          <w:fldChar w:fldCharType="begin"/>
        </w:r>
        <w:r>
          <w:rPr>
            <w:noProof/>
            <w:webHidden/>
          </w:rPr>
          <w:instrText xml:space="preserve"> PAGEREF _Toc221802699 \h </w:instrText>
        </w:r>
        <w:r>
          <w:rPr>
            <w:noProof/>
            <w:webHidden/>
          </w:rPr>
        </w:r>
        <w:r>
          <w:rPr>
            <w:noProof/>
            <w:webHidden/>
          </w:rPr>
          <w:fldChar w:fldCharType="separate"/>
        </w:r>
        <w:r>
          <w:rPr>
            <w:noProof/>
            <w:webHidden/>
          </w:rPr>
          <w:t>25</w:t>
        </w:r>
        <w:r>
          <w:rPr>
            <w:noProof/>
            <w:webHidden/>
          </w:rPr>
          <w:fldChar w:fldCharType="end"/>
        </w:r>
      </w:hyperlink>
    </w:p>
    <w:p w14:paraId="7CE966D0" w14:textId="1310385A" w:rsidR="00C7418B" w:rsidRDefault="00C7418B">
      <w:pPr>
        <w:pStyle w:val="TOC2"/>
        <w:rPr>
          <w:rFonts w:asciiTheme="minorHAnsi" w:eastAsiaTheme="minorEastAsia" w:hAnsiTheme="minorHAnsi" w:cstheme="minorBidi"/>
          <w:noProof/>
          <w:kern w:val="2"/>
          <w:lang w:bidi="ar-SA"/>
          <w14:ligatures w14:val="standardContextual"/>
        </w:rPr>
      </w:pPr>
      <w:hyperlink w:anchor="_Toc221802700" w:history="1">
        <w:r w:rsidRPr="00AA4485">
          <w:rPr>
            <w:rStyle w:val="Hyperlink"/>
            <w:noProof/>
          </w:rPr>
          <w:t>5.7</w:t>
        </w:r>
        <w:r>
          <w:rPr>
            <w:rFonts w:asciiTheme="minorHAnsi" w:eastAsiaTheme="minorEastAsia" w:hAnsiTheme="minorHAnsi" w:cstheme="minorBidi"/>
            <w:noProof/>
            <w:kern w:val="2"/>
            <w:lang w:bidi="ar-SA"/>
            <w14:ligatures w14:val="standardContextual"/>
          </w:rPr>
          <w:tab/>
        </w:r>
        <w:r w:rsidRPr="00AA4485">
          <w:rPr>
            <w:rStyle w:val="Hyperlink"/>
            <w:noProof/>
          </w:rPr>
          <w:t>No Limitation of Remedies</w:t>
        </w:r>
        <w:r>
          <w:rPr>
            <w:noProof/>
            <w:webHidden/>
          </w:rPr>
          <w:tab/>
        </w:r>
        <w:r>
          <w:rPr>
            <w:noProof/>
            <w:webHidden/>
          </w:rPr>
          <w:fldChar w:fldCharType="begin"/>
        </w:r>
        <w:r>
          <w:rPr>
            <w:noProof/>
            <w:webHidden/>
          </w:rPr>
          <w:instrText xml:space="preserve"> PAGEREF _Toc221802700 \h </w:instrText>
        </w:r>
        <w:r>
          <w:rPr>
            <w:noProof/>
            <w:webHidden/>
          </w:rPr>
        </w:r>
        <w:r>
          <w:rPr>
            <w:noProof/>
            <w:webHidden/>
          </w:rPr>
          <w:fldChar w:fldCharType="separate"/>
        </w:r>
        <w:r>
          <w:rPr>
            <w:noProof/>
            <w:webHidden/>
          </w:rPr>
          <w:t>26</w:t>
        </w:r>
        <w:r>
          <w:rPr>
            <w:noProof/>
            <w:webHidden/>
          </w:rPr>
          <w:fldChar w:fldCharType="end"/>
        </w:r>
      </w:hyperlink>
    </w:p>
    <w:p w14:paraId="211A28FC" w14:textId="0FB0F2D3" w:rsidR="00C7418B" w:rsidRDefault="00C7418B">
      <w:pPr>
        <w:pStyle w:val="TOC2"/>
        <w:rPr>
          <w:rFonts w:asciiTheme="minorHAnsi" w:eastAsiaTheme="minorEastAsia" w:hAnsiTheme="minorHAnsi" w:cstheme="minorBidi"/>
          <w:noProof/>
          <w:kern w:val="2"/>
          <w:lang w:bidi="ar-SA"/>
          <w14:ligatures w14:val="standardContextual"/>
        </w:rPr>
      </w:pPr>
      <w:hyperlink w:anchor="_Toc221802701" w:history="1">
        <w:r w:rsidRPr="00AA4485">
          <w:rPr>
            <w:rStyle w:val="Hyperlink"/>
            <w:noProof/>
          </w:rPr>
          <w:t>5.8</w:t>
        </w:r>
        <w:r>
          <w:rPr>
            <w:rFonts w:asciiTheme="minorHAnsi" w:eastAsiaTheme="minorEastAsia" w:hAnsiTheme="minorHAnsi" w:cstheme="minorBidi"/>
            <w:noProof/>
            <w:kern w:val="2"/>
            <w:lang w:bidi="ar-SA"/>
            <w14:ligatures w14:val="standardContextual"/>
          </w:rPr>
          <w:tab/>
        </w:r>
        <w:r w:rsidRPr="00AA4485">
          <w:rPr>
            <w:rStyle w:val="Hyperlink"/>
            <w:noProof/>
          </w:rPr>
          <w:t>Survival</w:t>
        </w:r>
        <w:r>
          <w:rPr>
            <w:noProof/>
            <w:webHidden/>
          </w:rPr>
          <w:tab/>
        </w:r>
        <w:r>
          <w:rPr>
            <w:noProof/>
            <w:webHidden/>
          </w:rPr>
          <w:fldChar w:fldCharType="begin"/>
        </w:r>
        <w:r>
          <w:rPr>
            <w:noProof/>
            <w:webHidden/>
          </w:rPr>
          <w:instrText xml:space="preserve"> PAGEREF _Toc221802701 \h </w:instrText>
        </w:r>
        <w:r>
          <w:rPr>
            <w:noProof/>
            <w:webHidden/>
          </w:rPr>
        </w:r>
        <w:r>
          <w:rPr>
            <w:noProof/>
            <w:webHidden/>
          </w:rPr>
          <w:fldChar w:fldCharType="separate"/>
        </w:r>
        <w:r>
          <w:rPr>
            <w:noProof/>
            <w:webHidden/>
          </w:rPr>
          <w:t>26</w:t>
        </w:r>
        <w:r>
          <w:rPr>
            <w:noProof/>
            <w:webHidden/>
          </w:rPr>
          <w:fldChar w:fldCharType="end"/>
        </w:r>
      </w:hyperlink>
    </w:p>
    <w:p w14:paraId="03A302EC" w14:textId="10B05282" w:rsidR="00C7418B" w:rsidRDefault="00C7418B">
      <w:pPr>
        <w:pStyle w:val="TOC1"/>
        <w:rPr>
          <w:rFonts w:asciiTheme="minorHAnsi" w:eastAsiaTheme="minorEastAsia" w:hAnsiTheme="minorHAnsi" w:cstheme="minorBidi"/>
          <w:b w:val="0"/>
          <w:noProof/>
          <w:kern w:val="2"/>
          <w:lang w:bidi="ar-SA"/>
          <w14:ligatures w14:val="standardContextual"/>
        </w:rPr>
      </w:pPr>
      <w:hyperlink w:anchor="_Toc221802702" w:history="1">
        <w:r w:rsidRPr="00AA4485">
          <w:rPr>
            <w:rStyle w:val="Hyperlink"/>
            <w:noProof/>
          </w:rPr>
          <w:t>Article 6 GENERAL</w:t>
        </w:r>
        <w:r>
          <w:rPr>
            <w:noProof/>
            <w:webHidden/>
          </w:rPr>
          <w:tab/>
        </w:r>
        <w:r>
          <w:rPr>
            <w:noProof/>
            <w:webHidden/>
          </w:rPr>
          <w:fldChar w:fldCharType="begin"/>
        </w:r>
        <w:r>
          <w:rPr>
            <w:noProof/>
            <w:webHidden/>
          </w:rPr>
          <w:instrText xml:space="preserve"> PAGEREF _Toc221802702 \h </w:instrText>
        </w:r>
        <w:r>
          <w:rPr>
            <w:noProof/>
            <w:webHidden/>
          </w:rPr>
        </w:r>
        <w:r>
          <w:rPr>
            <w:noProof/>
            <w:webHidden/>
          </w:rPr>
          <w:fldChar w:fldCharType="separate"/>
        </w:r>
        <w:r>
          <w:rPr>
            <w:noProof/>
            <w:webHidden/>
          </w:rPr>
          <w:t>26</w:t>
        </w:r>
        <w:r>
          <w:rPr>
            <w:noProof/>
            <w:webHidden/>
          </w:rPr>
          <w:fldChar w:fldCharType="end"/>
        </w:r>
      </w:hyperlink>
    </w:p>
    <w:p w14:paraId="1FB3D421" w14:textId="33AC4BC9" w:rsidR="00C7418B" w:rsidRDefault="00C7418B">
      <w:pPr>
        <w:pStyle w:val="TOC2"/>
        <w:rPr>
          <w:rFonts w:asciiTheme="minorHAnsi" w:eastAsiaTheme="minorEastAsia" w:hAnsiTheme="minorHAnsi" w:cstheme="minorBidi"/>
          <w:noProof/>
          <w:kern w:val="2"/>
          <w:lang w:bidi="ar-SA"/>
          <w14:ligatures w14:val="standardContextual"/>
        </w:rPr>
      </w:pPr>
      <w:hyperlink w:anchor="_Toc221802703" w:history="1">
        <w:r w:rsidRPr="00AA4485">
          <w:rPr>
            <w:rStyle w:val="Hyperlink"/>
            <w:noProof/>
          </w:rPr>
          <w:t>6.1</w:t>
        </w:r>
        <w:r>
          <w:rPr>
            <w:rFonts w:asciiTheme="minorHAnsi" w:eastAsiaTheme="minorEastAsia" w:hAnsiTheme="minorHAnsi" w:cstheme="minorBidi"/>
            <w:noProof/>
            <w:kern w:val="2"/>
            <w:lang w:bidi="ar-SA"/>
            <w14:ligatures w14:val="standardContextual"/>
          </w:rPr>
          <w:tab/>
        </w:r>
        <w:r w:rsidRPr="00AA4485">
          <w:rPr>
            <w:rStyle w:val="Hyperlink"/>
            <w:noProof/>
          </w:rPr>
          <w:t>Liability Insurance</w:t>
        </w:r>
        <w:r>
          <w:rPr>
            <w:noProof/>
            <w:webHidden/>
          </w:rPr>
          <w:tab/>
        </w:r>
        <w:r>
          <w:rPr>
            <w:noProof/>
            <w:webHidden/>
          </w:rPr>
          <w:fldChar w:fldCharType="begin"/>
        </w:r>
        <w:r>
          <w:rPr>
            <w:noProof/>
            <w:webHidden/>
          </w:rPr>
          <w:instrText xml:space="preserve"> PAGEREF _Toc221802703 \h </w:instrText>
        </w:r>
        <w:r>
          <w:rPr>
            <w:noProof/>
            <w:webHidden/>
          </w:rPr>
        </w:r>
        <w:r>
          <w:rPr>
            <w:noProof/>
            <w:webHidden/>
          </w:rPr>
          <w:fldChar w:fldCharType="separate"/>
        </w:r>
        <w:r>
          <w:rPr>
            <w:noProof/>
            <w:webHidden/>
          </w:rPr>
          <w:t>26</w:t>
        </w:r>
        <w:r>
          <w:rPr>
            <w:noProof/>
            <w:webHidden/>
          </w:rPr>
          <w:fldChar w:fldCharType="end"/>
        </w:r>
      </w:hyperlink>
    </w:p>
    <w:p w14:paraId="50DDB8E6" w14:textId="13401B9E" w:rsidR="00C7418B" w:rsidRDefault="00C7418B">
      <w:pPr>
        <w:pStyle w:val="TOC2"/>
        <w:rPr>
          <w:rFonts w:asciiTheme="minorHAnsi" w:eastAsiaTheme="minorEastAsia" w:hAnsiTheme="minorHAnsi" w:cstheme="minorBidi"/>
          <w:noProof/>
          <w:kern w:val="2"/>
          <w:lang w:bidi="ar-SA"/>
          <w14:ligatures w14:val="standardContextual"/>
        </w:rPr>
      </w:pPr>
      <w:hyperlink w:anchor="_Toc221802704" w:history="1">
        <w:r w:rsidRPr="00AA4485">
          <w:rPr>
            <w:rStyle w:val="Hyperlink"/>
            <w:noProof/>
          </w:rPr>
          <w:t>6.2</w:t>
        </w:r>
        <w:r>
          <w:rPr>
            <w:rFonts w:asciiTheme="minorHAnsi" w:eastAsiaTheme="minorEastAsia" w:hAnsiTheme="minorHAnsi" w:cstheme="minorBidi"/>
            <w:noProof/>
            <w:kern w:val="2"/>
            <w:lang w:bidi="ar-SA"/>
            <w14:ligatures w14:val="standardContextual"/>
          </w:rPr>
          <w:tab/>
        </w:r>
        <w:r w:rsidRPr="00AA4485">
          <w:rPr>
            <w:rStyle w:val="Hyperlink"/>
            <w:noProof/>
          </w:rPr>
          <w:t>Compliance with Laws</w:t>
        </w:r>
        <w:r>
          <w:rPr>
            <w:noProof/>
            <w:webHidden/>
          </w:rPr>
          <w:tab/>
        </w:r>
        <w:r>
          <w:rPr>
            <w:noProof/>
            <w:webHidden/>
          </w:rPr>
          <w:fldChar w:fldCharType="begin"/>
        </w:r>
        <w:r>
          <w:rPr>
            <w:noProof/>
            <w:webHidden/>
          </w:rPr>
          <w:instrText xml:space="preserve"> PAGEREF _Toc221802704 \h </w:instrText>
        </w:r>
        <w:r>
          <w:rPr>
            <w:noProof/>
            <w:webHidden/>
          </w:rPr>
        </w:r>
        <w:r>
          <w:rPr>
            <w:noProof/>
            <w:webHidden/>
          </w:rPr>
          <w:fldChar w:fldCharType="separate"/>
        </w:r>
        <w:r>
          <w:rPr>
            <w:noProof/>
            <w:webHidden/>
          </w:rPr>
          <w:t>29</w:t>
        </w:r>
        <w:r>
          <w:rPr>
            <w:noProof/>
            <w:webHidden/>
          </w:rPr>
          <w:fldChar w:fldCharType="end"/>
        </w:r>
      </w:hyperlink>
    </w:p>
    <w:p w14:paraId="650B3142" w14:textId="748A6ECD" w:rsidR="00C7418B" w:rsidRDefault="00C7418B">
      <w:pPr>
        <w:pStyle w:val="TOC2"/>
        <w:rPr>
          <w:rFonts w:asciiTheme="minorHAnsi" w:eastAsiaTheme="minorEastAsia" w:hAnsiTheme="minorHAnsi" w:cstheme="minorBidi"/>
          <w:noProof/>
          <w:kern w:val="2"/>
          <w:lang w:bidi="ar-SA"/>
          <w14:ligatures w14:val="standardContextual"/>
        </w:rPr>
      </w:pPr>
      <w:hyperlink w:anchor="_Toc221802705" w:history="1">
        <w:r w:rsidRPr="00AA4485">
          <w:rPr>
            <w:rStyle w:val="Hyperlink"/>
            <w:noProof/>
          </w:rPr>
          <w:t>6.3</w:t>
        </w:r>
        <w:r>
          <w:rPr>
            <w:rFonts w:asciiTheme="minorHAnsi" w:eastAsiaTheme="minorEastAsia" w:hAnsiTheme="minorHAnsi" w:cstheme="minorBidi"/>
            <w:noProof/>
            <w:kern w:val="2"/>
            <w:lang w:bidi="ar-SA"/>
            <w14:ligatures w14:val="standardContextual"/>
          </w:rPr>
          <w:tab/>
        </w:r>
        <w:r w:rsidRPr="00AA4485">
          <w:rPr>
            <w:rStyle w:val="Hyperlink"/>
            <w:noProof/>
          </w:rPr>
          <w:t>Remedies Cumulative</w:t>
        </w:r>
        <w:r>
          <w:rPr>
            <w:noProof/>
            <w:webHidden/>
          </w:rPr>
          <w:tab/>
        </w:r>
        <w:r>
          <w:rPr>
            <w:noProof/>
            <w:webHidden/>
          </w:rPr>
          <w:fldChar w:fldCharType="begin"/>
        </w:r>
        <w:r>
          <w:rPr>
            <w:noProof/>
            <w:webHidden/>
          </w:rPr>
          <w:instrText xml:space="preserve"> PAGEREF _Toc221802705 \h </w:instrText>
        </w:r>
        <w:r>
          <w:rPr>
            <w:noProof/>
            <w:webHidden/>
          </w:rPr>
        </w:r>
        <w:r>
          <w:rPr>
            <w:noProof/>
            <w:webHidden/>
          </w:rPr>
          <w:fldChar w:fldCharType="separate"/>
        </w:r>
        <w:r>
          <w:rPr>
            <w:noProof/>
            <w:webHidden/>
          </w:rPr>
          <w:t>29</w:t>
        </w:r>
        <w:r>
          <w:rPr>
            <w:noProof/>
            <w:webHidden/>
          </w:rPr>
          <w:fldChar w:fldCharType="end"/>
        </w:r>
      </w:hyperlink>
    </w:p>
    <w:p w14:paraId="796DABC8" w14:textId="3D16B668" w:rsidR="00C7418B" w:rsidRDefault="00C7418B">
      <w:pPr>
        <w:pStyle w:val="TOC2"/>
        <w:rPr>
          <w:rFonts w:asciiTheme="minorHAnsi" w:eastAsiaTheme="minorEastAsia" w:hAnsiTheme="minorHAnsi" w:cstheme="minorBidi"/>
          <w:noProof/>
          <w:kern w:val="2"/>
          <w:lang w:bidi="ar-SA"/>
          <w14:ligatures w14:val="standardContextual"/>
        </w:rPr>
      </w:pPr>
      <w:hyperlink w:anchor="_Toc221802706" w:history="1">
        <w:r w:rsidRPr="00AA4485">
          <w:rPr>
            <w:rStyle w:val="Hyperlink"/>
            <w:noProof/>
          </w:rPr>
          <w:t>6.4</w:t>
        </w:r>
        <w:r>
          <w:rPr>
            <w:rFonts w:asciiTheme="minorHAnsi" w:eastAsiaTheme="minorEastAsia" w:hAnsiTheme="minorHAnsi" w:cstheme="minorBidi"/>
            <w:noProof/>
            <w:kern w:val="2"/>
            <w:lang w:bidi="ar-SA"/>
            <w14:ligatures w14:val="standardContextual"/>
          </w:rPr>
          <w:tab/>
        </w:r>
        <w:r w:rsidRPr="00AA4485">
          <w:rPr>
            <w:rStyle w:val="Hyperlink"/>
            <w:noProof/>
          </w:rPr>
          <w:t>Force Majeure</w:t>
        </w:r>
        <w:r>
          <w:rPr>
            <w:noProof/>
            <w:webHidden/>
          </w:rPr>
          <w:tab/>
        </w:r>
        <w:r>
          <w:rPr>
            <w:noProof/>
            <w:webHidden/>
          </w:rPr>
          <w:fldChar w:fldCharType="begin"/>
        </w:r>
        <w:r>
          <w:rPr>
            <w:noProof/>
            <w:webHidden/>
          </w:rPr>
          <w:instrText xml:space="preserve"> PAGEREF _Toc221802706 \h </w:instrText>
        </w:r>
        <w:r>
          <w:rPr>
            <w:noProof/>
            <w:webHidden/>
          </w:rPr>
        </w:r>
        <w:r>
          <w:rPr>
            <w:noProof/>
            <w:webHidden/>
          </w:rPr>
          <w:fldChar w:fldCharType="separate"/>
        </w:r>
        <w:r>
          <w:rPr>
            <w:noProof/>
            <w:webHidden/>
          </w:rPr>
          <w:t>29</w:t>
        </w:r>
        <w:r>
          <w:rPr>
            <w:noProof/>
            <w:webHidden/>
          </w:rPr>
          <w:fldChar w:fldCharType="end"/>
        </w:r>
      </w:hyperlink>
    </w:p>
    <w:p w14:paraId="7F640CB1" w14:textId="3048B3E7" w:rsidR="00C7418B" w:rsidRDefault="00C7418B">
      <w:pPr>
        <w:pStyle w:val="TOC2"/>
        <w:rPr>
          <w:rFonts w:asciiTheme="minorHAnsi" w:eastAsiaTheme="minorEastAsia" w:hAnsiTheme="minorHAnsi" w:cstheme="minorBidi"/>
          <w:noProof/>
          <w:kern w:val="2"/>
          <w:lang w:bidi="ar-SA"/>
          <w14:ligatures w14:val="standardContextual"/>
        </w:rPr>
      </w:pPr>
      <w:hyperlink w:anchor="_Toc221802707" w:history="1">
        <w:r w:rsidRPr="00AA4485">
          <w:rPr>
            <w:rStyle w:val="Hyperlink"/>
            <w:noProof/>
          </w:rPr>
          <w:t>6.5</w:t>
        </w:r>
        <w:r>
          <w:rPr>
            <w:rFonts w:asciiTheme="minorHAnsi" w:eastAsiaTheme="minorEastAsia" w:hAnsiTheme="minorHAnsi" w:cstheme="minorBidi"/>
            <w:noProof/>
            <w:kern w:val="2"/>
            <w:lang w:bidi="ar-SA"/>
            <w14:ligatures w14:val="standardContextual"/>
          </w:rPr>
          <w:tab/>
        </w:r>
        <w:r w:rsidRPr="00AA4485">
          <w:rPr>
            <w:rStyle w:val="Hyperlink"/>
            <w:noProof/>
          </w:rPr>
          <w:t>Dispute Resolution</w:t>
        </w:r>
        <w:r>
          <w:rPr>
            <w:noProof/>
            <w:webHidden/>
          </w:rPr>
          <w:tab/>
        </w:r>
        <w:r>
          <w:rPr>
            <w:noProof/>
            <w:webHidden/>
          </w:rPr>
          <w:fldChar w:fldCharType="begin"/>
        </w:r>
        <w:r>
          <w:rPr>
            <w:noProof/>
            <w:webHidden/>
          </w:rPr>
          <w:instrText xml:space="preserve"> PAGEREF _Toc221802707 \h </w:instrText>
        </w:r>
        <w:r>
          <w:rPr>
            <w:noProof/>
            <w:webHidden/>
          </w:rPr>
        </w:r>
        <w:r>
          <w:rPr>
            <w:noProof/>
            <w:webHidden/>
          </w:rPr>
          <w:fldChar w:fldCharType="separate"/>
        </w:r>
        <w:r>
          <w:rPr>
            <w:noProof/>
            <w:webHidden/>
          </w:rPr>
          <w:t>30</w:t>
        </w:r>
        <w:r>
          <w:rPr>
            <w:noProof/>
            <w:webHidden/>
          </w:rPr>
          <w:fldChar w:fldCharType="end"/>
        </w:r>
      </w:hyperlink>
    </w:p>
    <w:p w14:paraId="3C47D804" w14:textId="2845360C" w:rsidR="00C7418B" w:rsidRDefault="00C7418B">
      <w:pPr>
        <w:pStyle w:val="TOC2"/>
        <w:rPr>
          <w:rFonts w:asciiTheme="minorHAnsi" w:eastAsiaTheme="minorEastAsia" w:hAnsiTheme="minorHAnsi" w:cstheme="minorBidi"/>
          <w:noProof/>
          <w:kern w:val="2"/>
          <w:lang w:bidi="ar-SA"/>
          <w14:ligatures w14:val="standardContextual"/>
        </w:rPr>
      </w:pPr>
      <w:hyperlink w:anchor="_Toc221802708" w:history="1">
        <w:r w:rsidRPr="00AA4485">
          <w:rPr>
            <w:rStyle w:val="Hyperlink"/>
            <w:noProof/>
          </w:rPr>
          <w:t>6.6</w:t>
        </w:r>
        <w:r>
          <w:rPr>
            <w:rFonts w:asciiTheme="minorHAnsi" w:eastAsiaTheme="minorEastAsia" w:hAnsiTheme="minorHAnsi" w:cstheme="minorBidi"/>
            <w:noProof/>
            <w:kern w:val="2"/>
            <w:lang w:bidi="ar-SA"/>
            <w14:ligatures w14:val="standardContextual"/>
          </w:rPr>
          <w:tab/>
        </w:r>
        <w:r w:rsidRPr="00AA4485">
          <w:rPr>
            <w:rStyle w:val="Hyperlink"/>
            <w:noProof/>
          </w:rPr>
          <w:t>Notices</w:t>
        </w:r>
        <w:r>
          <w:rPr>
            <w:noProof/>
            <w:webHidden/>
          </w:rPr>
          <w:tab/>
        </w:r>
        <w:r>
          <w:rPr>
            <w:noProof/>
            <w:webHidden/>
          </w:rPr>
          <w:fldChar w:fldCharType="begin"/>
        </w:r>
        <w:r>
          <w:rPr>
            <w:noProof/>
            <w:webHidden/>
          </w:rPr>
          <w:instrText xml:space="preserve"> PAGEREF _Toc221802708 \h </w:instrText>
        </w:r>
        <w:r>
          <w:rPr>
            <w:noProof/>
            <w:webHidden/>
          </w:rPr>
        </w:r>
        <w:r>
          <w:rPr>
            <w:noProof/>
            <w:webHidden/>
          </w:rPr>
          <w:fldChar w:fldCharType="separate"/>
        </w:r>
        <w:r>
          <w:rPr>
            <w:noProof/>
            <w:webHidden/>
          </w:rPr>
          <w:t>31</w:t>
        </w:r>
        <w:r>
          <w:rPr>
            <w:noProof/>
            <w:webHidden/>
          </w:rPr>
          <w:fldChar w:fldCharType="end"/>
        </w:r>
      </w:hyperlink>
    </w:p>
    <w:p w14:paraId="2B36D2B8" w14:textId="1C88327B" w:rsidR="00C7418B" w:rsidRDefault="00C7418B">
      <w:pPr>
        <w:pStyle w:val="TOC2"/>
        <w:rPr>
          <w:rFonts w:asciiTheme="minorHAnsi" w:eastAsiaTheme="minorEastAsia" w:hAnsiTheme="minorHAnsi" w:cstheme="minorBidi"/>
          <w:noProof/>
          <w:kern w:val="2"/>
          <w:lang w:bidi="ar-SA"/>
          <w14:ligatures w14:val="standardContextual"/>
        </w:rPr>
      </w:pPr>
      <w:hyperlink w:anchor="_Toc221802709" w:history="1">
        <w:r w:rsidRPr="00AA4485">
          <w:rPr>
            <w:rStyle w:val="Hyperlink"/>
            <w:noProof/>
          </w:rPr>
          <w:t>6.7</w:t>
        </w:r>
        <w:r>
          <w:rPr>
            <w:rFonts w:asciiTheme="minorHAnsi" w:eastAsiaTheme="minorEastAsia" w:hAnsiTheme="minorHAnsi" w:cstheme="minorBidi"/>
            <w:noProof/>
            <w:kern w:val="2"/>
            <w:lang w:bidi="ar-SA"/>
            <w14:ligatures w14:val="standardContextual"/>
          </w:rPr>
          <w:tab/>
        </w:r>
        <w:r w:rsidRPr="00AA4485">
          <w:rPr>
            <w:rStyle w:val="Hyperlink"/>
            <w:noProof/>
          </w:rPr>
          <w:t>Publicity</w:t>
        </w:r>
        <w:r>
          <w:rPr>
            <w:noProof/>
            <w:webHidden/>
          </w:rPr>
          <w:tab/>
        </w:r>
        <w:r>
          <w:rPr>
            <w:noProof/>
            <w:webHidden/>
          </w:rPr>
          <w:fldChar w:fldCharType="begin"/>
        </w:r>
        <w:r>
          <w:rPr>
            <w:noProof/>
            <w:webHidden/>
          </w:rPr>
          <w:instrText xml:space="preserve"> PAGEREF _Toc221802709 \h </w:instrText>
        </w:r>
        <w:r>
          <w:rPr>
            <w:noProof/>
            <w:webHidden/>
          </w:rPr>
        </w:r>
        <w:r>
          <w:rPr>
            <w:noProof/>
            <w:webHidden/>
          </w:rPr>
          <w:fldChar w:fldCharType="separate"/>
        </w:r>
        <w:r>
          <w:rPr>
            <w:noProof/>
            <w:webHidden/>
          </w:rPr>
          <w:t>32</w:t>
        </w:r>
        <w:r>
          <w:rPr>
            <w:noProof/>
            <w:webHidden/>
          </w:rPr>
          <w:fldChar w:fldCharType="end"/>
        </w:r>
      </w:hyperlink>
    </w:p>
    <w:p w14:paraId="713E9856" w14:textId="557E729F" w:rsidR="00C7418B" w:rsidRDefault="00C7418B">
      <w:pPr>
        <w:pStyle w:val="TOC2"/>
        <w:rPr>
          <w:rFonts w:asciiTheme="minorHAnsi" w:eastAsiaTheme="minorEastAsia" w:hAnsiTheme="minorHAnsi" w:cstheme="minorBidi"/>
          <w:noProof/>
          <w:kern w:val="2"/>
          <w:lang w:bidi="ar-SA"/>
          <w14:ligatures w14:val="standardContextual"/>
        </w:rPr>
      </w:pPr>
      <w:hyperlink w:anchor="_Toc221802710" w:history="1">
        <w:r w:rsidRPr="00AA4485">
          <w:rPr>
            <w:rStyle w:val="Hyperlink"/>
            <w:noProof/>
          </w:rPr>
          <w:t>6.8</w:t>
        </w:r>
        <w:r>
          <w:rPr>
            <w:rFonts w:asciiTheme="minorHAnsi" w:eastAsiaTheme="minorEastAsia" w:hAnsiTheme="minorHAnsi" w:cstheme="minorBidi"/>
            <w:noProof/>
            <w:kern w:val="2"/>
            <w:lang w:bidi="ar-SA"/>
            <w14:ligatures w14:val="standardContextual"/>
          </w:rPr>
          <w:tab/>
        </w:r>
        <w:r w:rsidRPr="00AA4485">
          <w:rPr>
            <w:rStyle w:val="Hyperlink"/>
            <w:noProof/>
          </w:rPr>
          <w:t>Confidentiality</w:t>
        </w:r>
        <w:r>
          <w:rPr>
            <w:noProof/>
            <w:webHidden/>
          </w:rPr>
          <w:tab/>
        </w:r>
        <w:r>
          <w:rPr>
            <w:noProof/>
            <w:webHidden/>
          </w:rPr>
          <w:fldChar w:fldCharType="begin"/>
        </w:r>
        <w:r>
          <w:rPr>
            <w:noProof/>
            <w:webHidden/>
          </w:rPr>
          <w:instrText xml:space="preserve"> PAGEREF _Toc221802710 \h </w:instrText>
        </w:r>
        <w:r>
          <w:rPr>
            <w:noProof/>
            <w:webHidden/>
          </w:rPr>
        </w:r>
        <w:r>
          <w:rPr>
            <w:noProof/>
            <w:webHidden/>
          </w:rPr>
          <w:fldChar w:fldCharType="separate"/>
        </w:r>
        <w:r>
          <w:rPr>
            <w:noProof/>
            <w:webHidden/>
          </w:rPr>
          <w:t>32</w:t>
        </w:r>
        <w:r>
          <w:rPr>
            <w:noProof/>
            <w:webHidden/>
          </w:rPr>
          <w:fldChar w:fldCharType="end"/>
        </w:r>
      </w:hyperlink>
    </w:p>
    <w:p w14:paraId="0966FDA0" w14:textId="7325CEA3" w:rsidR="00C7418B" w:rsidRDefault="00C7418B">
      <w:pPr>
        <w:pStyle w:val="TOC2"/>
        <w:rPr>
          <w:rFonts w:asciiTheme="minorHAnsi" w:eastAsiaTheme="minorEastAsia" w:hAnsiTheme="minorHAnsi" w:cstheme="minorBidi"/>
          <w:noProof/>
          <w:kern w:val="2"/>
          <w:lang w:bidi="ar-SA"/>
          <w14:ligatures w14:val="standardContextual"/>
        </w:rPr>
      </w:pPr>
      <w:hyperlink w:anchor="_Toc221802711" w:history="1">
        <w:r w:rsidRPr="00AA4485">
          <w:rPr>
            <w:rStyle w:val="Hyperlink"/>
            <w:noProof/>
          </w:rPr>
          <w:t>6.9</w:t>
        </w:r>
        <w:r>
          <w:rPr>
            <w:rFonts w:asciiTheme="minorHAnsi" w:eastAsiaTheme="minorEastAsia" w:hAnsiTheme="minorHAnsi" w:cstheme="minorBidi"/>
            <w:noProof/>
            <w:kern w:val="2"/>
            <w:lang w:bidi="ar-SA"/>
            <w14:ligatures w14:val="standardContextual"/>
          </w:rPr>
          <w:tab/>
        </w:r>
        <w:r w:rsidRPr="00AA4485">
          <w:rPr>
            <w:rStyle w:val="Hyperlink"/>
            <w:noProof/>
          </w:rPr>
          <w:t>Accessibility for Ontarians with Disabilities Act, 2005 (“AODA”)</w:t>
        </w:r>
        <w:r>
          <w:rPr>
            <w:noProof/>
            <w:webHidden/>
          </w:rPr>
          <w:tab/>
        </w:r>
        <w:r>
          <w:rPr>
            <w:noProof/>
            <w:webHidden/>
          </w:rPr>
          <w:fldChar w:fldCharType="begin"/>
        </w:r>
        <w:r>
          <w:rPr>
            <w:noProof/>
            <w:webHidden/>
          </w:rPr>
          <w:instrText xml:space="preserve"> PAGEREF _Toc221802711 \h </w:instrText>
        </w:r>
        <w:r>
          <w:rPr>
            <w:noProof/>
            <w:webHidden/>
          </w:rPr>
        </w:r>
        <w:r>
          <w:rPr>
            <w:noProof/>
            <w:webHidden/>
          </w:rPr>
          <w:fldChar w:fldCharType="separate"/>
        </w:r>
        <w:r>
          <w:rPr>
            <w:noProof/>
            <w:webHidden/>
          </w:rPr>
          <w:t>35</w:t>
        </w:r>
        <w:r>
          <w:rPr>
            <w:noProof/>
            <w:webHidden/>
          </w:rPr>
          <w:fldChar w:fldCharType="end"/>
        </w:r>
      </w:hyperlink>
    </w:p>
    <w:p w14:paraId="4F1CA9A2" w14:textId="09FE6DBE" w:rsidR="00C7418B" w:rsidRDefault="00C7418B">
      <w:pPr>
        <w:pStyle w:val="TOC2"/>
        <w:rPr>
          <w:rFonts w:asciiTheme="minorHAnsi" w:eastAsiaTheme="minorEastAsia" w:hAnsiTheme="minorHAnsi" w:cstheme="minorBidi"/>
          <w:noProof/>
          <w:kern w:val="2"/>
          <w:lang w:bidi="ar-SA"/>
          <w14:ligatures w14:val="standardContextual"/>
        </w:rPr>
      </w:pPr>
      <w:hyperlink w:anchor="_Toc221802712" w:history="1">
        <w:r w:rsidRPr="00AA4485">
          <w:rPr>
            <w:rStyle w:val="Hyperlink"/>
            <w:noProof/>
          </w:rPr>
          <w:t>6.10</w:t>
        </w:r>
        <w:r>
          <w:rPr>
            <w:rFonts w:asciiTheme="minorHAnsi" w:eastAsiaTheme="minorEastAsia" w:hAnsiTheme="minorHAnsi" w:cstheme="minorBidi"/>
            <w:noProof/>
            <w:kern w:val="2"/>
            <w:lang w:bidi="ar-SA"/>
            <w14:ligatures w14:val="standardContextual"/>
          </w:rPr>
          <w:tab/>
        </w:r>
        <w:r w:rsidRPr="00AA4485">
          <w:rPr>
            <w:rStyle w:val="Hyperlink"/>
            <w:noProof/>
          </w:rPr>
          <w:t>AODA Complaint Procedure</w:t>
        </w:r>
        <w:r>
          <w:rPr>
            <w:noProof/>
            <w:webHidden/>
          </w:rPr>
          <w:tab/>
        </w:r>
        <w:r>
          <w:rPr>
            <w:noProof/>
            <w:webHidden/>
          </w:rPr>
          <w:fldChar w:fldCharType="begin"/>
        </w:r>
        <w:r>
          <w:rPr>
            <w:noProof/>
            <w:webHidden/>
          </w:rPr>
          <w:instrText xml:space="preserve"> PAGEREF _Toc221802712 \h </w:instrText>
        </w:r>
        <w:r>
          <w:rPr>
            <w:noProof/>
            <w:webHidden/>
          </w:rPr>
        </w:r>
        <w:r>
          <w:rPr>
            <w:noProof/>
            <w:webHidden/>
          </w:rPr>
          <w:fldChar w:fldCharType="separate"/>
        </w:r>
        <w:r>
          <w:rPr>
            <w:noProof/>
            <w:webHidden/>
          </w:rPr>
          <w:t>35</w:t>
        </w:r>
        <w:r>
          <w:rPr>
            <w:noProof/>
            <w:webHidden/>
          </w:rPr>
          <w:fldChar w:fldCharType="end"/>
        </w:r>
      </w:hyperlink>
    </w:p>
    <w:p w14:paraId="19A482C5" w14:textId="178BF4AB" w:rsidR="00C7418B" w:rsidRDefault="00C7418B">
      <w:pPr>
        <w:pStyle w:val="TOC2"/>
        <w:rPr>
          <w:rFonts w:asciiTheme="minorHAnsi" w:eastAsiaTheme="minorEastAsia" w:hAnsiTheme="minorHAnsi" w:cstheme="minorBidi"/>
          <w:noProof/>
          <w:kern w:val="2"/>
          <w:lang w:bidi="ar-SA"/>
          <w14:ligatures w14:val="standardContextual"/>
        </w:rPr>
      </w:pPr>
      <w:hyperlink w:anchor="_Toc221802713" w:history="1">
        <w:r w:rsidRPr="00AA4485">
          <w:rPr>
            <w:rStyle w:val="Hyperlink"/>
            <w:noProof/>
          </w:rPr>
          <w:t>6.11</w:t>
        </w:r>
        <w:r>
          <w:rPr>
            <w:rFonts w:asciiTheme="minorHAnsi" w:eastAsiaTheme="minorEastAsia" w:hAnsiTheme="minorHAnsi" w:cstheme="minorBidi"/>
            <w:noProof/>
            <w:kern w:val="2"/>
            <w:lang w:bidi="ar-SA"/>
            <w14:ligatures w14:val="standardContextual"/>
          </w:rPr>
          <w:tab/>
        </w:r>
        <w:r w:rsidRPr="00AA4485">
          <w:rPr>
            <w:rStyle w:val="Hyperlink"/>
            <w:noProof/>
          </w:rPr>
          <w:t>Property of the Purchaser</w:t>
        </w:r>
        <w:r>
          <w:rPr>
            <w:noProof/>
            <w:webHidden/>
          </w:rPr>
          <w:tab/>
        </w:r>
        <w:r>
          <w:rPr>
            <w:noProof/>
            <w:webHidden/>
          </w:rPr>
          <w:fldChar w:fldCharType="begin"/>
        </w:r>
        <w:r>
          <w:rPr>
            <w:noProof/>
            <w:webHidden/>
          </w:rPr>
          <w:instrText xml:space="preserve"> PAGEREF _Toc221802713 \h </w:instrText>
        </w:r>
        <w:r>
          <w:rPr>
            <w:noProof/>
            <w:webHidden/>
          </w:rPr>
        </w:r>
        <w:r>
          <w:rPr>
            <w:noProof/>
            <w:webHidden/>
          </w:rPr>
          <w:fldChar w:fldCharType="separate"/>
        </w:r>
        <w:r>
          <w:rPr>
            <w:noProof/>
            <w:webHidden/>
          </w:rPr>
          <w:t>35</w:t>
        </w:r>
        <w:r>
          <w:rPr>
            <w:noProof/>
            <w:webHidden/>
          </w:rPr>
          <w:fldChar w:fldCharType="end"/>
        </w:r>
      </w:hyperlink>
    </w:p>
    <w:p w14:paraId="57398E04" w14:textId="03C4AD22" w:rsidR="00C7418B" w:rsidRDefault="00C7418B">
      <w:pPr>
        <w:pStyle w:val="TOC2"/>
        <w:rPr>
          <w:rFonts w:asciiTheme="minorHAnsi" w:eastAsiaTheme="minorEastAsia" w:hAnsiTheme="minorHAnsi" w:cstheme="minorBidi"/>
          <w:noProof/>
          <w:kern w:val="2"/>
          <w:lang w:bidi="ar-SA"/>
          <w14:ligatures w14:val="standardContextual"/>
        </w:rPr>
      </w:pPr>
      <w:hyperlink w:anchor="_Toc221802714" w:history="1">
        <w:r w:rsidRPr="00AA4485">
          <w:rPr>
            <w:rStyle w:val="Hyperlink"/>
            <w:noProof/>
          </w:rPr>
          <w:t>6.12</w:t>
        </w:r>
        <w:r>
          <w:rPr>
            <w:rFonts w:asciiTheme="minorHAnsi" w:eastAsiaTheme="minorEastAsia" w:hAnsiTheme="minorHAnsi" w:cstheme="minorBidi"/>
            <w:noProof/>
            <w:kern w:val="2"/>
            <w:lang w:bidi="ar-SA"/>
            <w14:ligatures w14:val="standardContextual"/>
          </w:rPr>
          <w:tab/>
        </w:r>
        <w:r w:rsidRPr="00AA4485">
          <w:rPr>
            <w:rStyle w:val="Hyperlink"/>
            <w:noProof/>
          </w:rPr>
          <w:t>Entire Agreement</w:t>
        </w:r>
        <w:r>
          <w:rPr>
            <w:noProof/>
            <w:webHidden/>
          </w:rPr>
          <w:tab/>
        </w:r>
        <w:r>
          <w:rPr>
            <w:noProof/>
            <w:webHidden/>
          </w:rPr>
          <w:fldChar w:fldCharType="begin"/>
        </w:r>
        <w:r>
          <w:rPr>
            <w:noProof/>
            <w:webHidden/>
          </w:rPr>
          <w:instrText xml:space="preserve"> PAGEREF _Toc221802714 \h </w:instrText>
        </w:r>
        <w:r>
          <w:rPr>
            <w:noProof/>
            <w:webHidden/>
          </w:rPr>
        </w:r>
        <w:r>
          <w:rPr>
            <w:noProof/>
            <w:webHidden/>
          </w:rPr>
          <w:fldChar w:fldCharType="separate"/>
        </w:r>
        <w:r>
          <w:rPr>
            <w:noProof/>
            <w:webHidden/>
          </w:rPr>
          <w:t>35</w:t>
        </w:r>
        <w:r>
          <w:rPr>
            <w:noProof/>
            <w:webHidden/>
          </w:rPr>
          <w:fldChar w:fldCharType="end"/>
        </w:r>
      </w:hyperlink>
    </w:p>
    <w:p w14:paraId="560A101C" w14:textId="4E048C0E" w:rsidR="00C7418B" w:rsidRDefault="00C7418B">
      <w:pPr>
        <w:pStyle w:val="TOC2"/>
        <w:rPr>
          <w:rFonts w:asciiTheme="minorHAnsi" w:eastAsiaTheme="minorEastAsia" w:hAnsiTheme="minorHAnsi" w:cstheme="minorBidi"/>
          <w:noProof/>
          <w:kern w:val="2"/>
          <w:lang w:bidi="ar-SA"/>
          <w14:ligatures w14:val="standardContextual"/>
        </w:rPr>
      </w:pPr>
      <w:hyperlink w:anchor="_Toc221802715" w:history="1">
        <w:r w:rsidRPr="00AA4485">
          <w:rPr>
            <w:rStyle w:val="Hyperlink"/>
            <w:noProof/>
          </w:rPr>
          <w:t>6.13</w:t>
        </w:r>
        <w:r>
          <w:rPr>
            <w:rFonts w:asciiTheme="minorHAnsi" w:eastAsiaTheme="minorEastAsia" w:hAnsiTheme="minorHAnsi" w:cstheme="minorBidi"/>
            <w:noProof/>
            <w:kern w:val="2"/>
            <w:lang w:bidi="ar-SA"/>
            <w14:ligatures w14:val="standardContextual"/>
          </w:rPr>
          <w:tab/>
        </w:r>
        <w:r w:rsidRPr="00AA4485">
          <w:rPr>
            <w:rStyle w:val="Hyperlink"/>
            <w:noProof/>
          </w:rPr>
          <w:t>Time of Essence</w:t>
        </w:r>
        <w:r>
          <w:rPr>
            <w:noProof/>
            <w:webHidden/>
          </w:rPr>
          <w:tab/>
        </w:r>
        <w:r>
          <w:rPr>
            <w:noProof/>
            <w:webHidden/>
          </w:rPr>
          <w:fldChar w:fldCharType="begin"/>
        </w:r>
        <w:r>
          <w:rPr>
            <w:noProof/>
            <w:webHidden/>
          </w:rPr>
          <w:instrText xml:space="preserve"> PAGEREF _Toc221802715 \h </w:instrText>
        </w:r>
        <w:r>
          <w:rPr>
            <w:noProof/>
            <w:webHidden/>
          </w:rPr>
        </w:r>
        <w:r>
          <w:rPr>
            <w:noProof/>
            <w:webHidden/>
          </w:rPr>
          <w:fldChar w:fldCharType="separate"/>
        </w:r>
        <w:r>
          <w:rPr>
            <w:noProof/>
            <w:webHidden/>
          </w:rPr>
          <w:t>36</w:t>
        </w:r>
        <w:r>
          <w:rPr>
            <w:noProof/>
            <w:webHidden/>
          </w:rPr>
          <w:fldChar w:fldCharType="end"/>
        </w:r>
      </w:hyperlink>
    </w:p>
    <w:p w14:paraId="5B18E826" w14:textId="36C33F6E" w:rsidR="00C7418B" w:rsidRDefault="00C7418B">
      <w:pPr>
        <w:pStyle w:val="TOC2"/>
        <w:rPr>
          <w:rFonts w:asciiTheme="minorHAnsi" w:eastAsiaTheme="minorEastAsia" w:hAnsiTheme="minorHAnsi" w:cstheme="minorBidi"/>
          <w:noProof/>
          <w:kern w:val="2"/>
          <w:lang w:bidi="ar-SA"/>
          <w14:ligatures w14:val="standardContextual"/>
        </w:rPr>
      </w:pPr>
      <w:hyperlink w:anchor="_Toc221802716" w:history="1">
        <w:r w:rsidRPr="00AA4485">
          <w:rPr>
            <w:rStyle w:val="Hyperlink"/>
            <w:noProof/>
          </w:rPr>
          <w:t>6.14</w:t>
        </w:r>
        <w:r>
          <w:rPr>
            <w:rFonts w:asciiTheme="minorHAnsi" w:eastAsiaTheme="minorEastAsia" w:hAnsiTheme="minorHAnsi" w:cstheme="minorBidi"/>
            <w:noProof/>
            <w:kern w:val="2"/>
            <w:lang w:bidi="ar-SA"/>
            <w14:ligatures w14:val="standardContextual"/>
          </w:rPr>
          <w:tab/>
        </w:r>
        <w:r w:rsidRPr="00AA4485">
          <w:rPr>
            <w:rStyle w:val="Hyperlink"/>
            <w:noProof/>
          </w:rPr>
          <w:t>Assignment and Enurement</w:t>
        </w:r>
        <w:r>
          <w:rPr>
            <w:noProof/>
            <w:webHidden/>
          </w:rPr>
          <w:tab/>
        </w:r>
        <w:r>
          <w:rPr>
            <w:noProof/>
            <w:webHidden/>
          </w:rPr>
          <w:fldChar w:fldCharType="begin"/>
        </w:r>
        <w:r>
          <w:rPr>
            <w:noProof/>
            <w:webHidden/>
          </w:rPr>
          <w:instrText xml:space="preserve"> PAGEREF _Toc221802716 \h </w:instrText>
        </w:r>
        <w:r>
          <w:rPr>
            <w:noProof/>
            <w:webHidden/>
          </w:rPr>
        </w:r>
        <w:r>
          <w:rPr>
            <w:noProof/>
            <w:webHidden/>
          </w:rPr>
          <w:fldChar w:fldCharType="separate"/>
        </w:r>
        <w:r>
          <w:rPr>
            <w:noProof/>
            <w:webHidden/>
          </w:rPr>
          <w:t>36</w:t>
        </w:r>
        <w:r>
          <w:rPr>
            <w:noProof/>
            <w:webHidden/>
          </w:rPr>
          <w:fldChar w:fldCharType="end"/>
        </w:r>
      </w:hyperlink>
    </w:p>
    <w:p w14:paraId="658EDBCF" w14:textId="7152CF68" w:rsidR="00C7418B" w:rsidRDefault="00C7418B">
      <w:pPr>
        <w:pStyle w:val="TOC2"/>
        <w:rPr>
          <w:rFonts w:asciiTheme="minorHAnsi" w:eastAsiaTheme="minorEastAsia" w:hAnsiTheme="minorHAnsi" w:cstheme="minorBidi"/>
          <w:noProof/>
          <w:kern w:val="2"/>
          <w:lang w:bidi="ar-SA"/>
          <w14:ligatures w14:val="standardContextual"/>
        </w:rPr>
      </w:pPr>
      <w:hyperlink w:anchor="_Toc221802717" w:history="1">
        <w:r w:rsidRPr="00AA4485">
          <w:rPr>
            <w:rStyle w:val="Hyperlink"/>
            <w:noProof/>
          </w:rPr>
          <w:t>6.15</w:t>
        </w:r>
        <w:r>
          <w:rPr>
            <w:rFonts w:asciiTheme="minorHAnsi" w:eastAsiaTheme="minorEastAsia" w:hAnsiTheme="minorHAnsi" w:cstheme="minorBidi"/>
            <w:noProof/>
            <w:kern w:val="2"/>
            <w:lang w:bidi="ar-SA"/>
            <w14:ligatures w14:val="standardContextual"/>
          </w:rPr>
          <w:tab/>
        </w:r>
        <w:r w:rsidRPr="00AA4485">
          <w:rPr>
            <w:rStyle w:val="Hyperlink"/>
            <w:noProof/>
          </w:rPr>
          <w:t>Amendment and Waivers</w:t>
        </w:r>
        <w:r>
          <w:rPr>
            <w:noProof/>
            <w:webHidden/>
          </w:rPr>
          <w:tab/>
        </w:r>
        <w:r>
          <w:rPr>
            <w:noProof/>
            <w:webHidden/>
          </w:rPr>
          <w:fldChar w:fldCharType="begin"/>
        </w:r>
        <w:r>
          <w:rPr>
            <w:noProof/>
            <w:webHidden/>
          </w:rPr>
          <w:instrText xml:space="preserve"> PAGEREF _Toc221802717 \h </w:instrText>
        </w:r>
        <w:r>
          <w:rPr>
            <w:noProof/>
            <w:webHidden/>
          </w:rPr>
        </w:r>
        <w:r>
          <w:rPr>
            <w:noProof/>
            <w:webHidden/>
          </w:rPr>
          <w:fldChar w:fldCharType="separate"/>
        </w:r>
        <w:r>
          <w:rPr>
            <w:noProof/>
            <w:webHidden/>
          </w:rPr>
          <w:t>37</w:t>
        </w:r>
        <w:r>
          <w:rPr>
            <w:noProof/>
            <w:webHidden/>
          </w:rPr>
          <w:fldChar w:fldCharType="end"/>
        </w:r>
      </w:hyperlink>
    </w:p>
    <w:p w14:paraId="34938485" w14:textId="3E28D8B6" w:rsidR="00C7418B" w:rsidRDefault="00C7418B">
      <w:pPr>
        <w:pStyle w:val="TOC2"/>
        <w:rPr>
          <w:rFonts w:asciiTheme="minorHAnsi" w:eastAsiaTheme="minorEastAsia" w:hAnsiTheme="minorHAnsi" w:cstheme="minorBidi"/>
          <w:noProof/>
          <w:kern w:val="2"/>
          <w:lang w:bidi="ar-SA"/>
          <w14:ligatures w14:val="standardContextual"/>
        </w:rPr>
      </w:pPr>
      <w:hyperlink w:anchor="_Toc221802718" w:history="1">
        <w:r w:rsidRPr="00AA4485">
          <w:rPr>
            <w:rStyle w:val="Hyperlink"/>
            <w:noProof/>
          </w:rPr>
          <w:t>6.16</w:t>
        </w:r>
        <w:r>
          <w:rPr>
            <w:rFonts w:asciiTheme="minorHAnsi" w:eastAsiaTheme="minorEastAsia" w:hAnsiTheme="minorHAnsi" w:cstheme="minorBidi"/>
            <w:noProof/>
            <w:kern w:val="2"/>
            <w:lang w:bidi="ar-SA"/>
            <w14:ligatures w14:val="standardContextual"/>
          </w:rPr>
          <w:tab/>
        </w:r>
        <w:r w:rsidRPr="00AA4485">
          <w:rPr>
            <w:rStyle w:val="Hyperlink"/>
            <w:noProof/>
          </w:rPr>
          <w:t>Independent Parties</w:t>
        </w:r>
        <w:r>
          <w:rPr>
            <w:noProof/>
            <w:webHidden/>
          </w:rPr>
          <w:tab/>
        </w:r>
        <w:r>
          <w:rPr>
            <w:noProof/>
            <w:webHidden/>
          </w:rPr>
          <w:fldChar w:fldCharType="begin"/>
        </w:r>
        <w:r>
          <w:rPr>
            <w:noProof/>
            <w:webHidden/>
          </w:rPr>
          <w:instrText xml:space="preserve"> PAGEREF _Toc221802718 \h </w:instrText>
        </w:r>
        <w:r>
          <w:rPr>
            <w:noProof/>
            <w:webHidden/>
          </w:rPr>
        </w:r>
        <w:r>
          <w:rPr>
            <w:noProof/>
            <w:webHidden/>
          </w:rPr>
          <w:fldChar w:fldCharType="separate"/>
        </w:r>
        <w:r>
          <w:rPr>
            <w:noProof/>
            <w:webHidden/>
          </w:rPr>
          <w:t>37</w:t>
        </w:r>
        <w:r>
          <w:rPr>
            <w:noProof/>
            <w:webHidden/>
          </w:rPr>
          <w:fldChar w:fldCharType="end"/>
        </w:r>
      </w:hyperlink>
    </w:p>
    <w:p w14:paraId="1A4FA082" w14:textId="0A95076E" w:rsidR="00C7418B" w:rsidRDefault="00C7418B">
      <w:pPr>
        <w:pStyle w:val="TOC2"/>
        <w:rPr>
          <w:rFonts w:asciiTheme="minorHAnsi" w:eastAsiaTheme="minorEastAsia" w:hAnsiTheme="minorHAnsi" w:cstheme="minorBidi"/>
          <w:noProof/>
          <w:kern w:val="2"/>
          <w:lang w:bidi="ar-SA"/>
          <w14:ligatures w14:val="standardContextual"/>
        </w:rPr>
      </w:pPr>
      <w:hyperlink w:anchor="_Toc221802719" w:history="1">
        <w:r w:rsidRPr="00AA4485">
          <w:rPr>
            <w:rStyle w:val="Hyperlink"/>
            <w:noProof/>
          </w:rPr>
          <w:t>6.17</w:t>
        </w:r>
        <w:r>
          <w:rPr>
            <w:rFonts w:asciiTheme="minorHAnsi" w:eastAsiaTheme="minorEastAsia" w:hAnsiTheme="minorHAnsi" w:cstheme="minorBidi"/>
            <w:noProof/>
            <w:kern w:val="2"/>
            <w:lang w:bidi="ar-SA"/>
            <w14:ligatures w14:val="standardContextual"/>
          </w:rPr>
          <w:tab/>
        </w:r>
        <w:r w:rsidRPr="00AA4485">
          <w:rPr>
            <w:rStyle w:val="Hyperlink"/>
            <w:noProof/>
          </w:rPr>
          <w:t>Currency</w:t>
        </w:r>
        <w:r>
          <w:rPr>
            <w:noProof/>
            <w:webHidden/>
          </w:rPr>
          <w:tab/>
        </w:r>
        <w:r>
          <w:rPr>
            <w:noProof/>
            <w:webHidden/>
          </w:rPr>
          <w:fldChar w:fldCharType="begin"/>
        </w:r>
        <w:r>
          <w:rPr>
            <w:noProof/>
            <w:webHidden/>
          </w:rPr>
          <w:instrText xml:space="preserve"> PAGEREF _Toc221802719 \h </w:instrText>
        </w:r>
        <w:r>
          <w:rPr>
            <w:noProof/>
            <w:webHidden/>
          </w:rPr>
        </w:r>
        <w:r>
          <w:rPr>
            <w:noProof/>
            <w:webHidden/>
          </w:rPr>
          <w:fldChar w:fldCharType="separate"/>
        </w:r>
        <w:r>
          <w:rPr>
            <w:noProof/>
            <w:webHidden/>
          </w:rPr>
          <w:t>37</w:t>
        </w:r>
        <w:r>
          <w:rPr>
            <w:noProof/>
            <w:webHidden/>
          </w:rPr>
          <w:fldChar w:fldCharType="end"/>
        </w:r>
      </w:hyperlink>
    </w:p>
    <w:p w14:paraId="7BCD6BEC" w14:textId="58778581" w:rsidR="00C7418B" w:rsidRDefault="00C7418B">
      <w:pPr>
        <w:pStyle w:val="TOC2"/>
        <w:rPr>
          <w:rFonts w:asciiTheme="minorHAnsi" w:eastAsiaTheme="minorEastAsia" w:hAnsiTheme="minorHAnsi" w:cstheme="minorBidi"/>
          <w:noProof/>
          <w:kern w:val="2"/>
          <w:lang w:bidi="ar-SA"/>
          <w14:ligatures w14:val="standardContextual"/>
        </w:rPr>
      </w:pPr>
      <w:hyperlink w:anchor="_Toc221802720" w:history="1">
        <w:r w:rsidRPr="00AA4485">
          <w:rPr>
            <w:rStyle w:val="Hyperlink"/>
            <w:noProof/>
          </w:rPr>
          <w:t>6.18</w:t>
        </w:r>
        <w:r>
          <w:rPr>
            <w:rFonts w:asciiTheme="minorHAnsi" w:eastAsiaTheme="minorEastAsia" w:hAnsiTheme="minorHAnsi" w:cstheme="minorBidi"/>
            <w:noProof/>
            <w:kern w:val="2"/>
            <w:lang w:bidi="ar-SA"/>
            <w14:ligatures w14:val="standardContextual"/>
          </w:rPr>
          <w:tab/>
        </w:r>
        <w:r w:rsidRPr="00AA4485">
          <w:rPr>
            <w:rStyle w:val="Hyperlink"/>
            <w:noProof/>
          </w:rPr>
          <w:t>Legislation</w:t>
        </w:r>
        <w:r>
          <w:rPr>
            <w:noProof/>
            <w:webHidden/>
          </w:rPr>
          <w:tab/>
        </w:r>
        <w:r>
          <w:rPr>
            <w:noProof/>
            <w:webHidden/>
          </w:rPr>
          <w:fldChar w:fldCharType="begin"/>
        </w:r>
        <w:r>
          <w:rPr>
            <w:noProof/>
            <w:webHidden/>
          </w:rPr>
          <w:instrText xml:space="preserve"> PAGEREF _Toc221802720 \h </w:instrText>
        </w:r>
        <w:r>
          <w:rPr>
            <w:noProof/>
            <w:webHidden/>
          </w:rPr>
        </w:r>
        <w:r>
          <w:rPr>
            <w:noProof/>
            <w:webHidden/>
          </w:rPr>
          <w:fldChar w:fldCharType="separate"/>
        </w:r>
        <w:r>
          <w:rPr>
            <w:noProof/>
            <w:webHidden/>
          </w:rPr>
          <w:t>37</w:t>
        </w:r>
        <w:r>
          <w:rPr>
            <w:noProof/>
            <w:webHidden/>
          </w:rPr>
          <w:fldChar w:fldCharType="end"/>
        </w:r>
      </w:hyperlink>
    </w:p>
    <w:p w14:paraId="12B22EA1" w14:textId="2C66FA89" w:rsidR="00C7418B" w:rsidRDefault="00C7418B">
      <w:pPr>
        <w:pStyle w:val="TOC2"/>
        <w:rPr>
          <w:rFonts w:asciiTheme="minorHAnsi" w:eastAsiaTheme="minorEastAsia" w:hAnsiTheme="minorHAnsi" w:cstheme="minorBidi"/>
          <w:noProof/>
          <w:kern w:val="2"/>
          <w:lang w:bidi="ar-SA"/>
          <w14:ligatures w14:val="standardContextual"/>
        </w:rPr>
      </w:pPr>
      <w:hyperlink w:anchor="_Toc221802721" w:history="1">
        <w:r w:rsidRPr="00AA4485">
          <w:rPr>
            <w:rStyle w:val="Hyperlink"/>
            <w:noProof/>
          </w:rPr>
          <w:t>6.19</w:t>
        </w:r>
        <w:r>
          <w:rPr>
            <w:rFonts w:asciiTheme="minorHAnsi" w:eastAsiaTheme="minorEastAsia" w:hAnsiTheme="minorHAnsi" w:cstheme="minorBidi"/>
            <w:noProof/>
            <w:kern w:val="2"/>
            <w:lang w:bidi="ar-SA"/>
            <w14:ligatures w14:val="standardContextual"/>
          </w:rPr>
          <w:tab/>
        </w:r>
        <w:r w:rsidRPr="00AA4485">
          <w:rPr>
            <w:rStyle w:val="Hyperlink"/>
            <w:noProof/>
          </w:rPr>
          <w:t>Governing Laws</w:t>
        </w:r>
        <w:r>
          <w:rPr>
            <w:noProof/>
            <w:webHidden/>
          </w:rPr>
          <w:tab/>
        </w:r>
        <w:r>
          <w:rPr>
            <w:noProof/>
            <w:webHidden/>
          </w:rPr>
          <w:fldChar w:fldCharType="begin"/>
        </w:r>
        <w:r>
          <w:rPr>
            <w:noProof/>
            <w:webHidden/>
          </w:rPr>
          <w:instrText xml:space="preserve"> PAGEREF _Toc221802721 \h </w:instrText>
        </w:r>
        <w:r>
          <w:rPr>
            <w:noProof/>
            <w:webHidden/>
          </w:rPr>
        </w:r>
        <w:r>
          <w:rPr>
            <w:noProof/>
            <w:webHidden/>
          </w:rPr>
          <w:fldChar w:fldCharType="separate"/>
        </w:r>
        <w:r>
          <w:rPr>
            <w:noProof/>
            <w:webHidden/>
          </w:rPr>
          <w:t>37</w:t>
        </w:r>
        <w:r>
          <w:rPr>
            <w:noProof/>
            <w:webHidden/>
          </w:rPr>
          <w:fldChar w:fldCharType="end"/>
        </w:r>
      </w:hyperlink>
    </w:p>
    <w:p w14:paraId="58B38D8F" w14:textId="52C3889A" w:rsidR="00C7418B" w:rsidRDefault="00C7418B">
      <w:pPr>
        <w:pStyle w:val="TOC2"/>
        <w:rPr>
          <w:rFonts w:asciiTheme="minorHAnsi" w:eastAsiaTheme="minorEastAsia" w:hAnsiTheme="minorHAnsi" w:cstheme="minorBidi"/>
          <w:noProof/>
          <w:kern w:val="2"/>
          <w:lang w:bidi="ar-SA"/>
          <w14:ligatures w14:val="standardContextual"/>
        </w:rPr>
      </w:pPr>
      <w:hyperlink w:anchor="_Toc221802722" w:history="1">
        <w:r w:rsidRPr="00AA4485">
          <w:rPr>
            <w:rStyle w:val="Hyperlink"/>
            <w:noProof/>
          </w:rPr>
          <w:t>6.20</w:t>
        </w:r>
        <w:r>
          <w:rPr>
            <w:rFonts w:asciiTheme="minorHAnsi" w:eastAsiaTheme="minorEastAsia" w:hAnsiTheme="minorHAnsi" w:cstheme="minorBidi"/>
            <w:noProof/>
            <w:kern w:val="2"/>
            <w:lang w:bidi="ar-SA"/>
            <w14:ligatures w14:val="standardContextual"/>
          </w:rPr>
          <w:tab/>
        </w:r>
        <w:r w:rsidRPr="00AA4485">
          <w:rPr>
            <w:rStyle w:val="Hyperlink"/>
            <w:noProof/>
          </w:rPr>
          <w:t>Counterparts and Electronic Signatures</w:t>
        </w:r>
        <w:r>
          <w:rPr>
            <w:noProof/>
            <w:webHidden/>
          </w:rPr>
          <w:tab/>
        </w:r>
        <w:r>
          <w:rPr>
            <w:noProof/>
            <w:webHidden/>
          </w:rPr>
          <w:fldChar w:fldCharType="begin"/>
        </w:r>
        <w:r>
          <w:rPr>
            <w:noProof/>
            <w:webHidden/>
          </w:rPr>
          <w:instrText xml:space="preserve"> PAGEREF _Toc221802722 \h </w:instrText>
        </w:r>
        <w:r>
          <w:rPr>
            <w:noProof/>
            <w:webHidden/>
          </w:rPr>
        </w:r>
        <w:r>
          <w:rPr>
            <w:noProof/>
            <w:webHidden/>
          </w:rPr>
          <w:fldChar w:fldCharType="separate"/>
        </w:r>
        <w:r>
          <w:rPr>
            <w:noProof/>
            <w:webHidden/>
          </w:rPr>
          <w:t>37</w:t>
        </w:r>
        <w:r>
          <w:rPr>
            <w:noProof/>
            <w:webHidden/>
          </w:rPr>
          <w:fldChar w:fldCharType="end"/>
        </w:r>
      </w:hyperlink>
    </w:p>
    <w:p w14:paraId="7B4A9431" w14:textId="1F2525B9" w:rsidR="00C7418B" w:rsidRDefault="00C7418B">
      <w:pPr>
        <w:pStyle w:val="TOC1"/>
        <w:rPr>
          <w:rFonts w:asciiTheme="minorHAnsi" w:eastAsiaTheme="minorEastAsia" w:hAnsiTheme="minorHAnsi" w:cstheme="minorBidi"/>
          <w:b w:val="0"/>
          <w:noProof/>
          <w:kern w:val="2"/>
          <w:lang w:bidi="ar-SA"/>
          <w14:ligatures w14:val="standardContextual"/>
        </w:rPr>
      </w:pPr>
      <w:hyperlink w:anchor="_Toc221802723" w:history="1">
        <w:r w:rsidRPr="00AA4485">
          <w:rPr>
            <w:rStyle w:val="Hyperlink"/>
            <w:noProof/>
          </w:rPr>
          <w:t>Services and Prices Schedule</w:t>
        </w:r>
        <w:r>
          <w:rPr>
            <w:noProof/>
            <w:webHidden/>
          </w:rPr>
          <w:tab/>
        </w:r>
        <w:r>
          <w:rPr>
            <w:noProof/>
            <w:webHidden/>
          </w:rPr>
          <w:fldChar w:fldCharType="begin"/>
        </w:r>
        <w:r>
          <w:rPr>
            <w:noProof/>
            <w:webHidden/>
          </w:rPr>
          <w:instrText xml:space="preserve"> PAGEREF _Toc221802723 \h </w:instrText>
        </w:r>
        <w:r>
          <w:rPr>
            <w:noProof/>
            <w:webHidden/>
          </w:rPr>
        </w:r>
        <w:r>
          <w:rPr>
            <w:noProof/>
            <w:webHidden/>
          </w:rPr>
          <w:fldChar w:fldCharType="separate"/>
        </w:r>
        <w:r>
          <w:rPr>
            <w:noProof/>
            <w:webHidden/>
          </w:rPr>
          <w:t>39</w:t>
        </w:r>
        <w:r>
          <w:rPr>
            <w:noProof/>
            <w:webHidden/>
          </w:rPr>
          <w:fldChar w:fldCharType="end"/>
        </w:r>
      </w:hyperlink>
    </w:p>
    <w:p w14:paraId="7724158E" w14:textId="77057577" w:rsidR="00C7418B" w:rsidRDefault="00C7418B">
      <w:pPr>
        <w:pStyle w:val="TOC1"/>
        <w:rPr>
          <w:rFonts w:asciiTheme="minorHAnsi" w:eastAsiaTheme="minorEastAsia" w:hAnsiTheme="minorHAnsi" w:cstheme="minorBidi"/>
          <w:b w:val="0"/>
          <w:noProof/>
          <w:kern w:val="2"/>
          <w:lang w:bidi="ar-SA"/>
          <w14:ligatures w14:val="standardContextual"/>
        </w:rPr>
      </w:pPr>
      <w:hyperlink w:anchor="_Toc221802724" w:history="1">
        <w:r w:rsidRPr="00AA4485">
          <w:rPr>
            <w:rStyle w:val="Hyperlink"/>
            <w:noProof/>
            <w:lang w:val="en-CA" w:eastAsia="en-CA"/>
          </w:rPr>
          <w:t>Service Level Schedule</w:t>
        </w:r>
        <w:r>
          <w:rPr>
            <w:noProof/>
            <w:webHidden/>
          </w:rPr>
          <w:tab/>
        </w:r>
        <w:r>
          <w:rPr>
            <w:noProof/>
            <w:webHidden/>
          </w:rPr>
          <w:fldChar w:fldCharType="begin"/>
        </w:r>
        <w:r>
          <w:rPr>
            <w:noProof/>
            <w:webHidden/>
          </w:rPr>
          <w:instrText xml:space="preserve"> PAGEREF _Toc221802724 \h </w:instrText>
        </w:r>
        <w:r>
          <w:rPr>
            <w:noProof/>
            <w:webHidden/>
          </w:rPr>
        </w:r>
        <w:r>
          <w:rPr>
            <w:noProof/>
            <w:webHidden/>
          </w:rPr>
          <w:fldChar w:fldCharType="separate"/>
        </w:r>
        <w:r>
          <w:rPr>
            <w:noProof/>
            <w:webHidden/>
          </w:rPr>
          <w:t>40</w:t>
        </w:r>
        <w:r>
          <w:rPr>
            <w:noProof/>
            <w:webHidden/>
          </w:rPr>
          <w:fldChar w:fldCharType="end"/>
        </w:r>
      </w:hyperlink>
    </w:p>
    <w:p w14:paraId="3E5BEF3C" w14:textId="4B45D85A" w:rsidR="00C7418B" w:rsidRDefault="00C7418B">
      <w:pPr>
        <w:pStyle w:val="TOC1"/>
        <w:rPr>
          <w:rFonts w:asciiTheme="minorHAnsi" w:eastAsiaTheme="minorEastAsia" w:hAnsiTheme="minorHAnsi" w:cstheme="minorBidi"/>
          <w:b w:val="0"/>
          <w:noProof/>
          <w:kern w:val="2"/>
          <w:lang w:bidi="ar-SA"/>
          <w14:ligatures w14:val="standardContextual"/>
        </w:rPr>
      </w:pPr>
      <w:hyperlink w:anchor="_Toc221802725" w:history="1">
        <w:r w:rsidRPr="00AA4485">
          <w:rPr>
            <w:rStyle w:val="Hyperlink"/>
            <w:noProof/>
          </w:rPr>
          <w:t>Personnel Schedule</w:t>
        </w:r>
        <w:r>
          <w:rPr>
            <w:noProof/>
            <w:webHidden/>
          </w:rPr>
          <w:tab/>
        </w:r>
        <w:r>
          <w:rPr>
            <w:noProof/>
            <w:webHidden/>
          </w:rPr>
          <w:fldChar w:fldCharType="begin"/>
        </w:r>
        <w:r>
          <w:rPr>
            <w:noProof/>
            <w:webHidden/>
          </w:rPr>
          <w:instrText xml:space="preserve"> PAGEREF _Toc221802725 \h </w:instrText>
        </w:r>
        <w:r>
          <w:rPr>
            <w:noProof/>
            <w:webHidden/>
          </w:rPr>
        </w:r>
        <w:r>
          <w:rPr>
            <w:noProof/>
            <w:webHidden/>
          </w:rPr>
          <w:fldChar w:fldCharType="separate"/>
        </w:r>
        <w:r>
          <w:rPr>
            <w:noProof/>
            <w:webHidden/>
          </w:rPr>
          <w:t>41</w:t>
        </w:r>
        <w:r>
          <w:rPr>
            <w:noProof/>
            <w:webHidden/>
          </w:rPr>
          <w:fldChar w:fldCharType="end"/>
        </w:r>
      </w:hyperlink>
    </w:p>
    <w:p w14:paraId="67F59401" w14:textId="2E9451A4" w:rsidR="00C7418B" w:rsidRDefault="00C7418B">
      <w:pPr>
        <w:pStyle w:val="TOC1"/>
        <w:rPr>
          <w:rFonts w:asciiTheme="minorHAnsi" w:eastAsiaTheme="minorEastAsia" w:hAnsiTheme="minorHAnsi" w:cstheme="minorBidi"/>
          <w:b w:val="0"/>
          <w:noProof/>
          <w:kern w:val="2"/>
          <w:lang w:bidi="ar-SA"/>
          <w14:ligatures w14:val="standardContextual"/>
        </w:rPr>
      </w:pPr>
      <w:hyperlink w:anchor="_Toc221802726" w:history="1">
        <w:r w:rsidRPr="00AA4485">
          <w:rPr>
            <w:rStyle w:val="Hyperlink"/>
            <w:noProof/>
          </w:rPr>
          <w:t>Training Schedule</w:t>
        </w:r>
        <w:r>
          <w:rPr>
            <w:noProof/>
            <w:webHidden/>
          </w:rPr>
          <w:tab/>
        </w:r>
        <w:r>
          <w:rPr>
            <w:noProof/>
            <w:webHidden/>
          </w:rPr>
          <w:fldChar w:fldCharType="begin"/>
        </w:r>
        <w:r>
          <w:rPr>
            <w:noProof/>
            <w:webHidden/>
          </w:rPr>
          <w:instrText xml:space="preserve"> PAGEREF _Toc221802726 \h </w:instrText>
        </w:r>
        <w:r>
          <w:rPr>
            <w:noProof/>
            <w:webHidden/>
          </w:rPr>
        </w:r>
        <w:r>
          <w:rPr>
            <w:noProof/>
            <w:webHidden/>
          </w:rPr>
          <w:fldChar w:fldCharType="separate"/>
        </w:r>
        <w:r>
          <w:rPr>
            <w:noProof/>
            <w:webHidden/>
          </w:rPr>
          <w:t>42</w:t>
        </w:r>
        <w:r>
          <w:rPr>
            <w:noProof/>
            <w:webHidden/>
          </w:rPr>
          <w:fldChar w:fldCharType="end"/>
        </w:r>
      </w:hyperlink>
    </w:p>
    <w:p w14:paraId="533BE7F1" w14:textId="0612F8D5" w:rsidR="00C7418B" w:rsidRDefault="00C7418B">
      <w:pPr>
        <w:pStyle w:val="TOC1"/>
        <w:rPr>
          <w:rFonts w:asciiTheme="minorHAnsi" w:eastAsiaTheme="minorEastAsia" w:hAnsiTheme="minorHAnsi" w:cstheme="minorBidi"/>
          <w:b w:val="0"/>
          <w:noProof/>
          <w:kern w:val="2"/>
          <w:lang w:bidi="ar-SA"/>
          <w14:ligatures w14:val="standardContextual"/>
        </w:rPr>
      </w:pPr>
      <w:hyperlink w:anchor="_Toc221802727" w:history="1">
        <w:r w:rsidRPr="00AA4485">
          <w:rPr>
            <w:rStyle w:val="Hyperlink"/>
            <w:noProof/>
            <w:lang w:val="en-CA" w:eastAsia="en-CA"/>
          </w:rPr>
          <w:t>Value Added Benefits Schedule</w:t>
        </w:r>
        <w:r>
          <w:rPr>
            <w:noProof/>
            <w:webHidden/>
          </w:rPr>
          <w:tab/>
        </w:r>
        <w:r>
          <w:rPr>
            <w:noProof/>
            <w:webHidden/>
          </w:rPr>
          <w:fldChar w:fldCharType="begin"/>
        </w:r>
        <w:r>
          <w:rPr>
            <w:noProof/>
            <w:webHidden/>
          </w:rPr>
          <w:instrText xml:space="preserve"> PAGEREF _Toc221802727 \h </w:instrText>
        </w:r>
        <w:r>
          <w:rPr>
            <w:noProof/>
            <w:webHidden/>
          </w:rPr>
        </w:r>
        <w:r>
          <w:rPr>
            <w:noProof/>
            <w:webHidden/>
          </w:rPr>
          <w:fldChar w:fldCharType="separate"/>
        </w:r>
        <w:r>
          <w:rPr>
            <w:noProof/>
            <w:webHidden/>
          </w:rPr>
          <w:t>43</w:t>
        </w:r>
        <w:r>
          <w:rPr>
            <w:noProof/>
            <w:webHidden/>
          </w:rPr>
          <w:fldChar w:fldCharType="end"/>
        </w:r>
      </w:hyperlink>
    </w:p>
    <w:p w14:paraId="3C3DF2E0" w14:textId="68F0546D" w:rsidR="00C7418B" w:rsidRDefault="00C7418B">
      <w:pPr>
        <w:pStyle w:val="TOC1"/>
        <w:rPr>
          <w:rFonts w:asciiTheme="minorHAnsi" w:eastAsiaTheme="minorEastAsia" w:hAnsiTheme="minorHAnsi" w:cstheme="minorBidi"/>
          <w:b w:val="0"/>
          <w:noProof/>
          <w:kern w:val="2"/>
          <w:lang w:bidi="ar-SA"/>
          <w14:ligatures w14:val="standardContextual"/>
        </w:rPr>
      </w:pPr>
      <w:hyperlink w:anchor="_Toc221802728" w:history="1">
        <w:r w:rsidRPr="00AA4485">
          <w:rPr>
            <w:rStyle w:val="Hyperlink"/>
            <w:noProof/>
          </w:rPr>
          <w:t>Information Practices Schedule</w:t>
        </w:r>
        <w:r>
          <w:rPr>
            <w:noProof/>
            <w:webHidden/>
          </w:rPr>
          <w:tab/>
        </w:r>
        <w:r>
          <w:rPr>
            <w:noProof/>
            <w:webHidden/>
          </w:rPr>
          <w:fldChar w:fldCharType="begin"/>
        </w:r>
        <w:r>
          <w:rPr>
            <w:noProof/>
            <w:webHidden/>
          </w:rPr>
          <w:instrText xml:space="preserve"> PAGEREF _Toc221802728 \h </w:instrText>
        </w:r>
        <w:r>
          <w:rPr>
            <w:noProof/>
            <w:webHidden/>
          </w:rPr>
        </w:r>
        <w:r>
          <w:rPr>
            <w:noProof/>
            <w:webHidden/>
          </w:rPr>
          <w:fldChar w:fldCharType="separate"/>
        </w:r>
        <w:r>
          <w:rPr>
            <w:noProof/>
            <w:webHidden/>
          </w:rPr>
          <w:t>44</w:t>
        </w:r>
        <w:r>
          <w:rPr>
            <w:noProof/>
            <w:webHidden/>
          </w:rPr>
          <w:fldChar w:fldCharType="end"/>
        </w:r>
      </w:hyperlink>
    </w:p>
    <w:p w14:paraId="2F9B4B8D" w14:textId="4A6FE9F3" w:rsidR="00C7418B" w:rsidRDefault="00C7418B">
      <w:pPr>
        <w:pStyle w:val="TOC1"/>
        <w:rPr>
          <w:rFonts w:asciiTheme="minorHAnsi" w:eastAsiaTheme="minorEastAsia" w:hAnsiTheme="minorHAnsi" w:cstheme="minorBidi"/>
          <w:b w:val="0"/>
          <w:noProof/>
          <w:kern w:val="2"/>
          <w:lang w:bidi="ar-SA"/>
          <w14:ligatures w14:val="standardContextual"/>
        </w:rPr>
      </w:pPr>
      <w:hyperlink w:anchor="_Toc221802729" w:history="1">
        <w:r w:rsidRPr="00AA4485">
          <w:rPr>
            <w:rStyle w:val="Hyperlink"/>
            <w:noProof/>
          </w:rPr>
          <w:t>Information Technology Schedule</w:t>
        </w:r>
        <w:r>
          <w:rPr>
            <w:noProof/>
            <w:webHidden/>
          </w:rPr>
          <w:tab/>
        </w:r>
        <w:r>
          <w:rPr>
            <w:noProof/>
            <w:webHidden/>
          </w:rPr>
          <w:fldChar w:fldCharType="begin"/>
        </w:r>
        <w:r>
          <w:rPr>
            <w:noProof/>
            <w:webHidden/>
          </w:rPr>
          <w:instrText xml:space="preserve"> PAGEREF _Toc221802729 \h </w:instrText>
        </w:r>
        <w:r>
          <w:rPr>
            <w:noProof/>
            <w:webHidden/>
          </w:rPr>
        </w:r>
        <w:r>
          <w:rPr>
            <w:noProof/>
            <w:webHidden/>
          </w:rPr>
          <w:fldChar w:fldCharType="separate"/>
        </w:r>
        <w:r>
          <w:rPr>
            <w:noProof/>
            <w:webHidden/>
          </w:rPr>
          <w:t>48</w:t>
        </w:r>
        <w:r>
          <w:rPr>
            <w:noProof/>
            <w:webHidden/>
          </w:rPr>
          <w:fldChar w:fldCharType="end"/>
        </w:r>
      </w:hyperlink>
    </w:p>
    <w:p w14:paraId="52C918C8" w14:textId="73AE2155" w:rsidR="0078665B" w:rsidRPr="004508E1" w:rsidRDefault="004508E1" w:rsidP="00AB7843">
      <w:pPr>
        <w:sectPr w:rsidR="0078665B" w:rsidRPr="004508E1" w:rsidSect="003E4418">
          <w:headerReference w:type="first" r:id="rId14"/>
          <w:pgSz w:w="12240" w:h="15840" w:code="1"/>
          <w:pgMar w:top="1440" w:right="1440" w:bottom="1440" w:left="1440" w:header="1080" w:footer="720" w:gutter="0"/>
          <w:pgBorders w:display="firstPage" w:offsetFrom="page">
            <w:top w:val="single" w:sz="4" w:space="24" w:color="auto"/>
            <w:left w:val="single" w:sz="4" w:space="24" w:color="auto"/>
            <w:bottom w:val="single" w:sz="4" w:space="24" w:color="auto"/>
            <w:right w:val="single" w:sz="4" w:space="24" w:color="auto"/>
          </w:pgBorders>
          <w:pgNumType w:fmt="lowerRoman"/>
          <w:cols w:space="708"/>
          <w:titlePg/>
          <w:docGrid w:linePitch="360"/>
        </w:sectPr>
      </w:pPr>
      <w:r w:rsidRPr="004508E1">
        <w:fldChar w:fldCharType="end"/>
      </w:r>
    </w:p>
    <w:p w14:paraId="07C8997C" w14:textId="77777777" w:rsidR="009064DA" w:rsidRPr="004508E1" w:rsidRDefault="009A7067" w:rsidP="003203B5">
      <w:pPr>
        <w:pStyle w:val="BodyTextBoldCentreAllCaps"/>
        <w:rPr>
          <w:rFonts w:ascii="Arial" w:hAnsi="Arial"/>
        </w:rPr>
      </w:pPr>
      <w:r w:rsidRPr="004508E1">
        <w:rPr>
          <w:rFonts w:ascii="Arial" w:hAnsi="Arial"/>
        </w:rPr>
        <w:lastRenderedPageBreak/>
        <w:t>SERVICES</w:t>
      </w:r>
      <w:r w:rsidR="003203B5" w:rsidRPr="004508E1">
        <w:rPr>
          <w:rFonts w:ascii="Arial" w:hAnsi="Arial"/>
        </w:rPr>
        <w:t xml:space="preserve"> Agreement</w:t>
      </w:r>
    </w:p>
    <w:p w14:paraId="35B4E1F2" w14:textId="53D4A083" w:rsidR="009064DA" w:rsidRPr="004508E1" w:rsidRDefault="009064DA" w:rsidP="0059097E">
      <w:pPr>
        <w:pStyle w:val="Heading-Cont"/>
      </w:pPr>
      <w:r w:rsidRPr="004508E1">
        <w:rPr>
          <w:b/>
        </w:rPr>
        <w:t>THIS AGREEMENT</w:t>
      </w:r>
      <w:r w:rsidRPr="004508E1">
        <w:t xml:space="preserve"> </w:t>
      </w:r>
      <w:r w:rsidR="005C4B3B" w:rsidRPr="004508E1">
        <w:t>(“</w:t>
      </w:r>
      <w:r w:rsidR="005C4B3B" w:rsidRPr="004508E1">
        <w:rPr>
          <w:b/>
        </w:rPr>
        <w:t>Agreement</w:t>
      </w:r>
      <w:r w:rsidR="005C4B3B" w:rsidRPr="004508E1">
        <w:t xml:space="preserve">”) </w:t>
      </w:r>
      <w:r w:rsidRPr="004508E1">
        <w:t xml:space="preserve">is made as of </w:t>
      </w:r>
      <w:r w:rsidR="00B525DB" w:rsidRPr="004508E1">
        <w:rPr>
          <w:highlight w:val="yellow"/>
        </w:rPr>
        <w:t>[Insert</w:t>
      </w:r>
      <w:r w:rsidR="00E30660">
        <w:rPr>
          <w:highlight w:val="yellow"/>
        </w:rPr>
        <w:t xml:space="preserve"> date</w:t>
      </w:r>
      <w:r w:rsidR="00B525DB" w:rsidRPr="004508E1">
        <w:rPr>
          <w:highlight w:val="yellow"/>
        </w:rPr>
        <w:t>]</w:t>
      </w:r>
      <w:r w:rsidR="00D545DC" w:rsidRPr="004508E1">
        <w:t xml:space="preserve"> (the “</w:t>
      </w:r>
      <w:r w:rsidR="00D545DC" w:rsidRPr="004508E1">
        <w:rPr>
          <w:b/>
        </w:rPr>
        <w:t>Effective</w:t>
      </w:r>
      <w:r w:rsidR="00D545DC" w:rsidRPr="004508E1">
        <w:t xml:space="preserve"> </w:t>
      </w:r>
      <w:r w:rsidR="00D545DC" w:rsidRPr="004508E1">
        <w:rPr>
          <w:b/>
        </w:rPr>
        <w:t>Date</w:t>
      </w:r>
      <w:r w:rsidR="00D545DC" w:rsidRPr="004508E1">
        <w:t>”)</w:t>
      </w:r>
      <w:r w:rsidR="00B525DB" w:rsidRPr="004508E1">
        <w:t xml:space="preserve"> between </w:t>
      </w:r>
      <w:r w:rsidR="00B525DB" w:rsidRPr="004508E1">
        <w:rPr>
          <w:highlight w:val="yellow"/>
        </w:rPr>
        <w:t xml:space="preserve">[Insert legal name of </w:t>
      </w:r>
      <w:r w:rsidR="00D545DC" w:rsidRPr="004508E1">
        <w:rPr>
          <w:highlight w:val="yellow"/>
        </w:rPr>
        <w:t>p</w:t>
      </w:r>
      <w:r w:rsidR="00E91AF5" w:rsidRPr="004508E1">
        <w:rPr>
          <w:highlight w:val="yellow"/>
        </w:rPr>
        <w:t>urchaser</w:t>
      </w:r>
      <w:r w:rsidR="00B525DB" w:rsidRPr="004508E1">
        <w:rPr>
          <w:highlight w:val="yellow"/>
        </w:rPr>
        <w:t>]</w:t>
      </w:r>
      <w:r w:rsidR="00B525DB" w:rsidRPr="004508E1">
        <w:t xml:space="preserve">, with an office at </w:t>
      </w:r>
      <w:r w:rsidR="00B525DB" w:rsidRPr="004508E1">
        <w:rPr>
          <w:highlight w:val="yellow"/>
        </w:rPr>
        <w:t>[Insert address]</w:t>
      </w:r>
      <w:r w:rsidR="00B525DB" w:rsidRPr="004508E1">
        <w:t xml:space="preserve"> (</w:t>
      </w:r>
      <w:r w:rsidRPr="004508E1">
        <w:t>the “</w:t>
      </w:r>
      <w:r w:rsidRPr="004508E1">
        <w:rPr>
          <w:b/>
        </w:rPr>
        <w:t>Purchaser</w:t>
      </w:r>
      <w:r w:rsidRPr="004508E1">
        <w:t>”)</w:t>
      </w:r>
      <w:r w:rsidR="00B525DB" w:rsidRPr="004508E1">
        <w:t xml:space="preserve"> and </w:t>
      </w:r>
      <w:r w:rsidR="00B525DB" w:rsidRPr="004508E1">
        <w:rPr>
          <w:highlight w:val="yellow"/>
        </w:rPr>
        <w:t>[Insert legal name of supplier]</w:t>
      </w:r>
      <w:r w:rsidR="00B525DB" w:rsidRPr="004508E1">
        <w:t xml:space="preserve"> with an office at </w:t>
      </w:r>
      <w:r w:rsidR="00B525DB" w:rsidRPr="004508E1">
        <w:rPr>
          <w:highlight w:val="yellow"/>
        </w:rPr>
        <w:t>[Insert address]</w:t>
      </w:r>
      <w:r w:rsidR="00B525DB" w:rsidRPr="004508E1">
        <w:t xml:space="preserve"> (</w:t>
      </w:r>
      <w:r w:rsidRPr="004508E1">
        <w:t>the “</w:t>
      </w:r>
      <w:r w:rsidRPr="004508E1">
        <w:rPr>
          <w:b/>
        </w:rPr>
        <w:t>Supplier</w:t>
      </w:r>
      <w:r w:rsidRPr="004508E1">
        <w:t>”)</w:t>
      </w:r>
      <w:r w:rsidR="00B525DB" w:rsidRPr="004508E1">
        <w:t>.</w:t>
      </w:r>
    </w:p>
    <w:p w14:paraId="774CC7B8" w14:textId="714E5274" w:rsidR="00B525DB" w:rsidRPr="004508E1" w:rsidRDefault="00B525DB" w:rsidP="0059097E">
      <w:pPr>
        <w:pStyle w:val="Heading-Cont"/>
      </w:pPr>
      <w:r w:rsidRPr="004508E1">
        <w:rPr>
          <w:b/>
        </w:rPr>
        <w:t>WHEREAS</w:t>
      </w:r>
      <w:r w:rsidR="00445A63" w:rsidRPr="004508E1">
        <w:rPr>
          <w:b/>
        </w:rPr>
        <w:t xml:space="preserve"> </w:t>
      </w:r>
      <w:r w:rsidR="00086CC1" w:rsidRPr="00086CC1">
        <w:rPr>
          <w:bCs/>
        </w:rPr>
        <w:t>Mohawk Medbuy Corporation</w:t>
      </w:r>
      <w:r w:rsidR="00086CC1">
        <w:rPr>
          <w:b/>
        </w:rPr>
        <w:t xml:space="preserve"> (“MMC”) </w:t>
      </w:r>
      <w:r w:rsidR="00445A63" w:rsidRPr="004508E1">
        <w:t>issued a request for proposals (“</w:t>
      </w:r>
      <w:r w:rsidR="00445A63" w:rsidRPr="004508E1">
        <w:rPr>
          <w:b/>
        </w:rPr>
        <w:t>RFP</w:t>
      </w:r>
      <w:r w:rsidR="00445A63" w:rsidRPr="004508E1">
        <w:t xml:space="preserve">”) dated </w:t>
      </w:r>
      <w:r w:rsidR="00445A63" w:rsidRPr="004508E1">
        <w:rPr>
          <w:highlight w:val="yellow"/>
        </w:rPr>
        <w:t>[Insert date]</w:t>
      </w:r>
      <w:r w:rsidR="00445A63" w:rsidRPr="004508E1">
        <w:t xml:space="preserve"> for the </w:t>
      </w:r>
      <w:r w:rsidR="009A7067" w:rsidRPr="004508E1">
        <w:t>supply of the Services</w:t>
      </w:r>
      <w:r w:rsidR="00445A63" w:rsidRPr="004508E1">
        <w:t xml:space="preserve">, and the Supplier submitted a proposal dated </w:t>
      </w:r>
      <w:r w:rsidR="00445A63" w:rsidRPr="004508E1">
        <w:rPr>
          <w:highlight w:val="yellow"/>
        </w:rPr>
        <w:t>[Insert date]</w:t>
      </w:r>
      <w:r w:rsidR="00445A63" w:rsidRPr="004508E1">
        <w:t xml:space="preserve"> offering to </w:t>
      </w:r>
      <w:r w:rsidR="009A7067" w:rsidRPr="004508E1">
        <w:t>provide</w:t>
      </w:r>
      <w:r w:rsidR="00445A63" w:rsidRPr="004508E1">
        <w:t xml:space="preserve"> </w:t>
      </w:r>
      <w:r w:rsidR="009A7067" w:rsidRPr="004508E1">
        <w:t>the Services</w:t>
      </w:r>
      <w:r w:rsidR="00445A63" w:rsidRPr="004508E1">
        <w:t>;</w:t>
      </w:r>
    </w:p>
    <w:p w14:paraId="5796D0A2" w14:textId="77777777" w:rsidR="00B525DB" w:rsidRPr="004508E1" w:rsidRDefault="00B525DB" w:rsidP="0059097E">
      <w:pPr>
        <w:pStyle w:val="Heading-Cont"/>
      </w:pPr>
      <w:r w:rsidRPr="004508E1">
        <w:rPr>
          <w:b/>
        </w:rPr>
        <w:t>AND WHEREAS</w:t>
      </w:r>
      <w:r w:rsidR="00445A63" w:rsidRPr="004508E1">
        <w:rPr>
          <w:b/>
        </w:rPr>
        <w:t xml:space="preserve"> </w:t>
      </w:r>
      <w:r w:rsidR="00445A63" w:rsidRPr="004508E1">
        <w:t xml:space="preserve">upon the completion of the evaluation process pursuant to the RFP, the Supplier was identified by the Purchaser as the preferred </w:t>
      </w:r>
      <w:r w:rsidR="004E6411" w:rsidRPr="004508E1">
        <w:t>p</w:t>
      </w:r>
      <w:r w:rsidR="00E91AF5" w:rsidRPr="004508E1">
        <w:t>roponent</w:t>
      </w:r>
      <w:r w:rsidR="00445A63" w:rsidRPr="004508E1">
        <w:t xml:space="preserve"> pursuant to the RFP; </w:t>
      </w:r>
    </w:p>
    <w:p w14:paraId="4FCEBB2E" w14:textId="60E22768" w:rsidR="005C4B3B" w:rsidRPr="004508E1" w:rsidRDefault="005C4B3B" w:rsidP="0059097E">
      <w:pPr>
        <w:pStyle w:val="Heading-Cont"/>
      </w:pPr>
      <w:r w:rsidRPr="004508E1">
        <w:rPr>
          <w:b/>
        </w:rPr>
        <w:t>AND WHEREAS</w:t>
      </w:r>
      <w:r w:rsidR="00445A63" w:rsidRPr="004508E1">
        <w:t xml:space="preserve"> the </w:t>
      </w:r>
      <w:r w:rsidR="005611C5">
        <w:t>Supplier</w:t>
      </w:r>
      <w:r w:rsidR="00445A63" w:rsidRPr="004508E1">
        <w:t xml:space="preserve"> and the Purchaser were able to agree on the terms and conditions of this Agreement; </w:t>
      </w:r>
      <w:r w:rsidR="00045935" w:rsidRPr="004508E1">
        <w:t xml:space="preserve"> </w:t>
      </w:r>
    </w:p>
    <w:p w14:paraId="48EFB5DE" w14:textId="77777777" w:rsidR="009064DA" w:rsidRPr="004508E1" w:rsidRDefault="00445A63" w:rsidP="0059097E">
      <w:pPr>
        <w:pStyle w:val="Heading-Cont"/>
      </w:pPr>
      <w:r w:rsidRPr="004508E1">
        <w:rPr>
          <w:b/>
        </w:rPr>
        <w:t xml:space="preserve">NOW THEREFORE, </w:t>
      </w:r>
      <w:r w:rsidRPr="004508E1">
        <w:t>for good and valuable consideration</w:t>
      </w:r>
      <w:r w:rsidR="009064DA" w:rsidRPr="004508E1">
        <w:t>, the parties hereto agree as follows:</w:t>
      </w:r>
    </w:p>
    <w:p w14:paraId="2F20DD8A" w14:textId="77777777" w:rsidR="009064DA" w:rsidRPr="004508E1" w:rsidRDefault="003859DD" w:rsidP="00D2312E">
      <w:pPr>
        <w:pStyle w:val="Article4L1"/>
        <w:numPr>
          <w:ilvl w:val="0"/>
          <w:numId w:val="7"/>
        </w:numPr>
      </w:pPr>
      <w:bookmarkStart w:id="0" w:name="_Toc239152729"/>
      <w:bookmarkStart w:id="1" w:name="_Ref239425508"/>
      <w:bookmarkStart w:id="2" w:name="_Ref239425512"/>
      <w:bookmarkStart w:id="3" w:name="_Toc517941299"/>
      <w:bookmarkStart w:id="4" w:name="_Toc531354816"/>
      <w:bookmarkStart w:id="5" w:name="_Toc531698045"/>
      <w:bookmarkStart w:id="6" w:name="_Toc2628033"/>
      <w:bookmarkStart w:id="7" w:name="_Toc23328409"/>
      <w:bookmarkStart w:id="8" w:name="_Toc133334573"/>
      <w:bookmarkStart w:id="9" w:name="_Toc221802644"/>
      <w:r w:rsidRPr="004508E1">
        <w:t>INTERPRETATION</w:t>
      </w:r>
      <w:bookmarkEnd w:id="0"/>
      <w:bookmarkEnd w:id="1"/>
      <w:bookmarkEnd w:id="2"/>
      <w:bookmarkEnd w:id="3"/>
      <w:bookmarkEnd w:id="4"/>
      <w:bookmarkEnd w:id="5"/>
      <w:bookmarkEnd w:id="6"/>
      <w:bookmarkEnd w:id="7"/>
      <w:bookmarkEnd w:id="8"/>
      <w:bookmarkEnd w:id="9"/>
    </w:p>
    <w:p w14:paraId="3994A8B4" w14:textId="77777777" w:rsidR="006A3782" w:rsidRPr="004508E1" w:rsidRDefault="006A3782" w:rsidP="00550589">
      <w:pPr>
        <w:pStyle w:val="Article4L2"/>
        <w:numPr>
          <w:ilvl w:val="0"/>
          <w:numId w:val="0"/>
        </w:numPr>
        <w:ind w:left="851"/>
      </w:pPr>
    </w:p>
    <w:p w14:paraId="1ADFD372" w14:textId="77777777" w:rsidR="009064DA" w:rsidRPr="004508E1" w:rsidRDefault="009064DA" w:rsidP="00550589">
      <w:pPr>
        <w:pStyle w:val="Article4L2"/>
      </w:pPr>
      <w:bookmarkStart w:id="10" w:name="_Toc239152730"/>
      <w:bookmarkStart w:id="11" w:name="_Toc517941300"/>
      <w:bookmarkStart w:id="12" w:name="_Toc531354817"/>
      <w:bookmarkStart w:id="13" w:name="_Toc531698046"/>
      <w:bookmarkStart w:id="14" w:name="_Toc2628034"/>
      <w:bookmarkStart w:id="15" w:name="_Toc23328410"/>
      <w:bookmarkStart w:id="16" w:name="_Toc133334574"/>
      <w:bookmarkStart w:id="17" w:name="_Toc221802645"/>
      <w:r w:rsidRPr="004508E1">
        <w:t>Definitions</w:t>
      </w:r>
      <w:bookmarkEnd w:id="10"/>
      <w:bookmarkEnd w:id="11"/>
      <w:bookmarkEnd w:id="12"/>
      <w:bookmarkEnd w:id="13"/>
      <w:bookmarkEnd w:id="14"/>
      <w:bookmarkEnd w:id="15"/>
      <w:bookmarkEnd w:id="16"/>
      <w:bookmarkEnd w:id="17"/>
    </w:p>
    <w:p w14:paraId="7D69F5E2" w14:textId="77777777" w:rsidR="001C47AC" w:rsidRPr="004508E1" w:rsidRDefault="001C47AC" w:rsidP="001C47AC">
      <w:pPr>
        <w:pStyle w:val="Article4Cont2"/>
        <w:spacing w:after="0"/>
        <w:rPr>
          <w:rFonts w:ascii="Arial" w:hAnsi="Arial" w:cs="Arial"/>
          <w:lang w:val="en-CA" w:eastAsia="en-US" w:bidi="ar-SA"/>
        </w:rPr>
      </w:pPr>
    </w:p>
    <w:p w14:paraId="17BF8DDD" w14:textId="77777777" w:rsidR="009064DA" w:rsidRPr="004508E1" w:rsidRDefault="009064DA" w:rsidP="0059097E">
      <w:pPr>
        <w:pStyle w:val="Heading-Cont"/>
      </w:pPr>
      <w:r w:rsidRPr="004508E1">
        <w:t>In this Agreement, unless the context otherwise requires, the following terms have the meanings indicated below:</w:t>
      </w:r>
    </w:p>
    <w:p w14:paraId="6C7DDC28" w14:textId="0A5269D4" w:rsidR="009064DA" w:rsidRPr="004508E1" w:rsidRDefault="009064DA" w:rsidP="00550589">
      <w:pPr>
        <w:pStyle w:val="Article4L4"/>
      </w:pPr>
      <w:r w:rsidRPr="004508E1">
        <w:t>“</w:t>
      </w:r>
      <w:r w:rsidRPr="004508E1">
        <w:rPr>
          <w:b/>
        </w:rPr>
        <w:t>Business Day</w:t>
      </w:r>
      <w:r w:rsidRPr="004508E1">
        <w:t xml:space="preserve">” </w:t>
      </w:r>
      <w:r w:rsidR="00476EA4" w:rsidRPr="004508E1">
        <w:t>or “</w:t>
      </w:r>
      <w:r w:rsidR="00476EA4" w:rsidRPr="004508E1">
        <w:rPr>
          <w:b/>
        </w:rPr>
        <w:t>Business Days</w:t>
      </w:r>
      <w:r w:rsidR="00476EA4" w:rsidRPr="004508E1">
        <w:t>”</w:t>
      </w:r>
      <w:r w:rsidR="00476EA4" w:rsidRPr="004508E1">
        <w:rPr>
          <w:b/>
        </w:rPr>
        <w:t xml:space="preserve"> </w:t>
      </w:r>
      <w:r w:rsidRPr="004508E1">
        <w:t>means Monday</w:t>
      </w:r>
      <w:r w:rsidR="00B525DB" w:rsidRPr="004508E1">
        <w:t xml:space="preserve"> to </w:t>
      </w:r>
      <w:r w:rsidRPr="004508E1">
        <w:t>Friday betw</w:t>
      </w:r>
      <w:r w:rsidR="00C056C7" w:rsidRPr="004508E1">
        <w:t>een the hours of 9:00 a.m. to 5:</w:t>
      </w:r>
      <w:r w:rsidRPr="004508E1">
        <w:t xml:space="preserve">00 p.m., except when such a day is a public holiday, as defined in the </w:t>
      </w:r>
      <w:r w:rsidRPr="004508E1">
        <w:rPr>
          <w:i/>
        </w:rPr>
        <w:t>Employment Standards Act</w:t>
      </w:r>
      <w:r w:rsidRPr="004508E1">
        <w:t xml:space="preserve"> (Ontario) or as otherwise agreed to by the parties in writing;</w:t>
      </w:r>
    </w:p>
    <w:p w14:paraId="008285BD" w14:textId="2DA7CBB8" w:rsidR="00D452CF" w:rsidRPr="004508E1" w:rsidRDefault="00D452CF" w:rsidP="00550589">
      <w:pPr>
        <w:pStyle w:val="Article4L4"/>
      </w:pPr>
      <w:r w:rsidRPr="004508E1">
        <w:t>“</w:t>
      </w:r>
      <w:r w:rsidRPr="004508E1">
        <w:rPr>
          <w:b/>
        </w:rPr>
        <w:t>Day</w:t>
      </w:r>
      <w:r w:rsidR="00476EA4" w:rsidRPr="004508E1">
        <w:rPr>
          <w:b/>
        </w:rPr>
        <w:t>s</w:t>
      </w:r>
      <w:r w:rsidRPr="004508E1">
        <w:t>” means calendar day</w:t>
      </w:r>
      <w:r w:rsidR="00476EA4" w:rsidRPr="004508E1">
        <w:t>s</w:t>
      </w:r>
      <w:r w:rsidRPr="004508E1">
        <w:t>;</w:t>
      </w:r>
    </w:p>
    <w:p w14:paraId="2A51532B" w14:textId="3972D954" w:rsidR="006A27D7" w:rsidRPr="004508E1" w:rsidRDefault="006A27D7" w:rsidP="00550589">
      <w:pPr>
        <w:pStyle w:val="Article4L4"/>
      </w:pPr>
      <w:r w:rsidRPr="004508E1">
        <w:rPr>
          <w:lang w:val="en-GB"/>
        </w:rPr>
        <w:t>“</w:t>
      </w:r>
      <w:r w:rsidRPr="004508E1">
        <w:rPr>
          <w:b/>
          <w:lang w:val="en-GB"/>
        </w:rPr>
        <w:t>Deliverables</w:t>
      </w:r>
      <w:r w:rsidRPr="004508E1">
        <w:rPr>
          <w:lang w:val="en-GB"/>
        </w:rPr>
        <w:t>”</w:t>
      </w:r>
      <w:r w:rsidRPr="004508E1">
        <w:rPr>
          <w:b/>
          <w:lang w:val="en-GB"/>
        </w:rPr>
        <w:t xml:space="preserve"> </w:t>
      </w:r>
      <w:r w:rsidRPr="004508E1">
        <w:rPr>
          <w:lang w:val="en-GB"/>
        </w:rPr>
        <w:t xml:space="preserve">means all </w:t>
      </w:r>
      <w:r w:rsidR="0067375B">
        <w:rPr>
          <w:lang w:val="en-GB"/>
        </w:rPr>
        <w:t>S</w:t>
      </w:r>
      <w:r w:rsidRPr="004508E1">
        <w:rPr>
          <w:lang w:val="en-GB"/>
        </w:rPr>
        <w:t>ervices and work to be provided or performed by the Supplier, under the Agreement, and includes everything that is necessary to be supplied, done or delivered by the Supplier;</w:t>
      </w:r>
    </w:p>
    <w:p w14:paraId="0CF0523F" w14:textId="29E3E2A4" w:rsidR="009064DA" w:rsidRPr="004508E1" w:rsidRDefault="009064DA" w:rsidP="00550589">
      <w:pPr>
        <w:pStyle w:val="Article4L4"/>
      </w:pPr>
      <w:r w:rsidRPr="004508E1">
        <w:t>“</w:t>
      </w:r>
      <w:r w:rsidRPr="004508E1">
        <w:rPr>
          <w:b/>
        </w:rPr>
        <w:t>Effective Date</w:t>
      </w:r>
      <w:r w:rsidRPr="004508E1">
        <w:t>” means</w:t>
      </w:r>
      <w:r w:rsidR="00B525DB" w:rsidRPr="004508E1">
        <w:t xml:space="preserve"> </w:t>
      </w:r>
      <w:r w:rsidR="004E1524" w:rsidRPr="004508E1">
        <w:t xml:space="preserve">the date </w:t>
      </w:r>
      <w:r w:rsidR="00CB2A56">
        <w:t>as of which</w:t>
      </w:r>
      <w:r w:rsidR="004E1524" w:rsidRPr="004508E1">
        <w:t xml:space="preserve"> this Agreement is made, as first shown</w:t>
      </w:r>
      <w:r w:rsidR="006E0045" w:rsidRPr="004508E1">
        <w:t xml:space="preserve"> above</w:t>
      </w:r>
      <w:r w:rsidR="00B525DB" w:rsidRPr="004508E1">
        <w:t>;</w:t>
      </w:r>
    </w:p>
    <w:p w14:paraId="7A8FEDA6" w14:textId="3E5538C0" w:rsidR="009064DA" w:rsidRPr="004508E1" w:rsidRDefault="009064DA" w:rsidP="00550589">
      <w:pPr>
        <w:pStyle w:val="Article4L4"/>
      </w:pPr>
      <w:r w:rsidRPr="004508E1">
        <w:t>“</w:t>
      </w:r>
      <w:r w:rsidRPr="004508E1">
        <w:rPr>
          <w:b/>
        </w:rPr>
        <w:t>Event of Force Majeure</w:t>
      </w:r>
      <w:r w:rsidRPr="004508E1">
        <w:t xml:space="preserve">” means </w:t>
      </w:r>
      <w:r w:rsidR="00B525DB" w:rsidRPr="004508E1">
        <w:t xml:space="preserve">any </w:t>
      </w:r>
      <w:r w:rsidRPr="004508E1">
        <w:t>act of God, outbreak or epidemic of any kind, communicable and virulent disease, strike</w:t>
      </w:r>
      <w:r w:rsidR="00B504A6" w:rsidRPr="004508E1">
        <w:t>, flood</w:t>
      </w:r>
      <w:r w:rsidRPr="004508E1">
        <w:t xml:space="preserve">, fire, embargo, boycott, </w:t>
      </w:r>
      <w:r w:rsidR="00B504A6" w:rsidRPr="004508E1">
        <w:t xml:space="preserve">act of </w:t>
      </w:r>
      <w:r w:rsidRPr="004508E1">
        <w:t xml:space="preserve">terrorism, insurrection, war, explosion, civil disturbance, shortage of gas, fuel or electricity, interruption of transportation, governmental order, unavoidable accident, shortage of labour or raw materials or any other cause beyond the </w:t>
      </w:r>
      <w:r w:rsidR="00B504A6" w:rsidRPr="004508E1">
        <w:t xml:space="preserve">reasonable </w:t>
      </w:r>
      <w:r w:rsidRPr="004508E1">
        <w:t>control of a party to this Agreement;</w:t>
      </w:r>
      <w:r w:rsidR="004F652F" w:rsidRPr="004508E1">
        <w:t xml:space="preserve"> </w:t>
      </w:r>
    </w:p>
    <w:p w14:paraId="7E9CE8AF" w14:textId="77777777" w:rsidR="00017363" w:rsidRPr="004508E1" w:rsidRDefault="00017363" w:rsidP="00550589">
      <w:pPr>
        <w:pStyle w:val="Article4L4"/>
      </w:pPr>
      <w:r w:rsidRPr="004508E1">
        <w:lastRenderedPageBreak/>
        <w:t>“</w:t>
      </w:r>
      <w:r w:rsidRPr="004508E1">
        <w:rPr>
          <w:b/>
        </w:rPr>
        <w:t>FIPPA</w:t>
      </w:r>
      <w:r w:rsidRPr="004508E1">
        <w:t>” means the Freedom of Information and Protection of Privacy Act (Ontario</w:t>
      </w:r>
      <w:proofErr w:type="gramStart"/>
      <w:r w:rsidRPr="004508E1">
        <w:t>);</w:t>
      </w:r>
      <w:proofErr w:type="gramEnd"/>
    </w:p>
    <w:p w14:paraId="64976F0B" w14:textId="77777777" w:rsidR="009064DA" w:rsidRPr="004508E1" w:rsidRDefault="009064DA" w:rsidP="00550589">
      <w:pPr>
        <w:pStyle w:val="Article4L4"/>
      </w:pPr>
      <w:r w:rsidRPr="004508E1">
        <w:t>“</w:t>
      </w:r>
      <w:r w:rsidRPr="004508E1">
        <w:rPr>
          <w:b/>
        </w:rPr>
        <w:t>Indemnitees</w:t>
      </w:r>
      <w:r w:rsidRPr="004508E1">
        <w:t xml:space="preserve">” means the Purchaser </w:t>
      </w:r>
      <w:r w:rsidR="009661E8" w:rsidRPr="004508E1">
        <w:t>and</w:t>
      </w:r>
      <w:r w:rsidRPr="004508E1">
        <w:t xml:space="preserve"> its officers, directors, agents, employees</w:t>
      </w:r>
      <w:r w:rsidR="006B0A6B" w:rsidRPr="004508E1">
        <w:t xml:space="preserve"> </w:t>
      </w:r>
      <w:r w:rsidR="00C056C7" w:rsidRPr="004508E1">
        <w:t xml:space="preserve">and </w:t>
      </w:r>
      <w:r w:rsidR="006B0A6B" w:rsidRPr="004508E1">
        <w:t>physicians</w:t>
      </w:r>
      <w:r w:rsidRPr="004508E1">
        <w:t>;</w:t>
      </w:r>
    </w:p>
    <w:p w14:paraId="208BE160" w14:textId="685B5557" w:rsidR="00F25E3D" w:rsidRPr="004508E1" w:rsidRDefault="00F25E3D" w:rsidP="00550589">
      <w:pPr>
        <w:pStyle w:val="Article4L4"/>
      </w:pPr>
      <w:r w:rsidRPr="004508E1">
        <w:t>“</w:t>
      </w:r>
      <w:r w:rsidRPr="004508E1">
        <w:rPr>
          <w:b/>
        </w:rPr>
        <w:t>Losses</w:t>
      </w:r>
      <w:r w:rsidRPr="004508E1">
        <w:t xml:space="preserve">” has the meaning ascribed to such term in Section </w:t>
      </w:r>
      <w:r w:rsidR="00540E00">
        <w:t>4.5</w:t>
      </w:r>
      <w:r w:rsidRPr="004508E1">
        <w:t xml:space="preserve"> Indemnity;</w:t>
      </w:r>
    </w:p>
    <w:p w14:paraId="6908A9BB" w14:textId="77777777" w:rsidR="00BD3F66" w:rsidRPr="004508E1" w:rsidRDefault="00BD3F66" w:rsidP="00550589">
      <w:pPr>
        <w:pStyle w:val="Article4L4"/>
      </w:pPr>
      <w:r w:rsidRPr="004508E1">
        <w:t>“</w:t>
      </w:r>
      <w:r w:rsidRPr="004508E1">
        <w:rPr>
          <w:b/>
        </w:rPr>
        <w:t>MMC</w:t>
      </w:r>
      <w:r w:rsidRPr="004508E1">
        <w:t>” means Mohawk Medbuy Corporation, which is a not-for-profit corporation created for the purpose of providing services to its members and customers;</w:t>
      </w:r>
    </w:p>
    <w:p w14:paraId="0C646A64" w14:textId="77777777" w:rsidR="00BD3F66" w:rsidRPr="004508E1" w:rsidRDefault="00BD3F66" w:rsidP="00550589">
      <w:pPr>
        <w:pStyle w:val="Article4L4"/>
      </w:pPr>
      <w:r w:rsidRPr="004508E1">
        <w:t>“</w:t>
      </w:r>
      <w:r w:rsidRPr="004508E1">
        <w:rPr>
          <w:b/>
        </w:rPr>
        <w:t>MMC Customer</w:t>
      </w:r>
      <w:r w:rsidRPr="004508E1">
        <w:t xml:space="preserve">” means any of the organizations identified as members or customers of MMC at the following website: </w:t>
      </w:r>
      <w:hyperlink r:id="rId15" w:history="1">
        <w:r w:rsidRPr="004508E1">
          <w:rPr>
            <w:rStyle w:val="Hyperlink"/>
          </w:rPr>
          <w:t>https://www.mohawkmedbuy.ca/membership</w:t>
        </w:r>
      </w:hyperlink>
      <w:r w:rsidRPr="004508E1">
        <w:t>;</w:t>
      </w:r>
    </w:p>
    <w:p w14:paraId="03D6511F" w14:textId="77777777" w:rsidR="00017363" w:rsidRPr="004508E1" w:rsidRDefault="00017363" w:rsidP="00550589">
      <w:pPr>
        <w:pStyle w:val="Article4L4"/>
      </w:pPr>
      <w:r w:rsidRPr="004508E1">
        <w:rPr>
          <w:bCs/>
        </w:rPr>
        <w:t>“</w:t>
      </w:r>
      <w:r w:rsidRPr="004508E1">
        <w:rPr>
          <w:b/>
          <w:bCs/>
        </w:rPr>
        <w:t>Personal Information</w:t>
      </w:r>
      <w:r w:rsidRPr="004508E1">
        <w:rPr>
          <w:bCs/>
        </w:rPr>
        <w:t>”</w:t>
      </w:r>
      <w:r w:rsidRPr="004508E1">
        <w:t xml:space="preserve"> means recorded information about an identifiable individual or that may identify an individual as provided in FIPPA;</w:t>
      </w:r>
    </w:p>
    <w:p w14:paraId="4FF2BEFE" w14:textId="77777777" w:rsidR="009064DA" w:rsidRPr="004508E1" w:rsidRDefault="009064DA" w:rsidP="00550589">
      <w:pPr>
        <w:pStyle w:val="Article4L4"/>
      </w:pPr>
      <w:r w:rsidRPr="004508E1">
        <w:t>“</w:t>
      </w:r>
      <w:r w:rsidRPr="004508E1">
        <w:rPr>
          <w:b/>
        </w:rPr>
        <w:t>PHI</w:t>
      </w:r>
      <w:r w:rsidRPr="004508E1">
        <w:t>” means personal health information as defined in</w:t>
      </w:r>
      <w:r w:rsidR="004B5714" w:rsidRPr="004508E1">
        <w:t xml:space="preserve"> PHIPA</w:t>
      </w:r>
      <w:r w:rsidRPr="004508E1">
        <w:t>;</w:t>
      </w:r>
    </w:p>
    <w:p w14:paraId="2E9600F9" w14:textId="77777777" w:rsidR="004B5714" w:rsidRPr="004508E1" w:rsidRDefault="004B5714" w:rsidP="00550589">
      <w:pPr>
        <w:pStyle w:val="Article4L4"/>
      </w:pPr>
      <w:r w:rsidRPr="004508E1">
        <w:t>“</w:t>
      </w:r>
      <w:r w:rsidRPr="004508E1">
        <w:rPr>
          <w:b/>
        </w:rPr>
        <w:t>PHIPA</w:t>
      </w:r>
      <w:r w:rsidRPr="004508E1">
        <w:t>” means the Personal Health Information Protection Act, 2004 (Ontario);</w:t>
      </w:r>
    </w:p>
    <w:p w14:paraId="0CAB11CB" w14:textId="77777777" w:rsidR="009064DA" w:rsidRPr="004508E1" w:rsidRDefault="009064DA" w:rsidP="00550589">
      <w:pPr>
        <w:pStyle w:val="Article4L4"/>
      </w:pPr>
      <w:r w:rsidRPr="004508E1">
        <w:t>“</w:t>
      </w:r>
      <w:r w:rsidRPr="004508E1">
        <w:rPr>
          <w:b/>
        </w:rPr>
        <w:t>Privacy Office</w:t>
      </w:r>
      <w:r w:rsidRPr="004508E1">
        <w:t>” means the privacy office of the Purchaser;</w:t>
      </w:r>
    </w:p>
    <w:p w14:paraId="19D64B66" w14:textId="4D1A9311" w:rsidR="009064DA" w:rsidRPr="004508E1" w:rsidRDefault="009064DA" w:rsidP="00550589">
      <w:pPr>
        <w:pStyle w:val="Article4L4"/>
      </w:pPr>
      <w:r w:rsidRPr="004508E1">
        <w:t>“</w:t>
      </w:r>
      <w:r w:rsidRPr="004508E1">
        <w:rPr>
          <w:b/>
        </w:rPr>
        <w:t>Purchase Price</w:t>
      </w:r>
      <w:r w:rsidRPr="004508E1">
        <w:t xml:space="preserve">” means the price </w:t>
      </w:r>
      <w:r w:rsidR="00E300FF">
        <w:t>described</w:t>
      </w:r>
      <w:r w:rsidRPr="004508E1">
        <w:t xml:space="preserve"> in Section </w:t>
      </w:r>
      <w:r w:rsidR="00130608" w:rsidRPr="004508E1">
        <w:t>3.1</w:t>
      </w:r>
      <w:r w:rsidR="00286ECB" w:rsidRPr="004508E1">
        <w:t xml:space="preserve"> </w:t>
      </w:r>
      <w:r w:rsidR="00990278" w:rsidRPr="004508E1">
        <w:t>Purchase Price</w:t>
      </w:r>
      <w:r w:rsidRPr="004508E1">
        <w:t>;</w:t>
      </w:r>
    </w:p>
    <w:p w14:paraId="4D1759CD" w14:textId="78451D6F" w:rsidR="00017363" w:rsidRPr="004508E1" w:rsidRDefault="00017363" w:rsidP="00550589">
      <w:pPr>
        <w:pStyle w:val="Article4L4"/>
      </w:pPr>
      <w:r w:rsidRPr="004508E1">
        <w:t>“</w:t>
      </w:r>
      <w:r w:rsidRPr="004508E1">
        <w:rPr>
          <w:b/>
        </w:rPr>
        <w:t>Record</w:t>
      </w:r>
      <w:r w:rsidRPr="004508E1">
        <w:t xml:space="preserve">” means any recorded information in the custody or control of the Purchaser, including any Personal Information, in any form: </w:t>
      </w:r>
    </w:p>
    <w:p w14:paraId="13DCEDD5" w14:textId="6560F3F7" w:rsidR="00017363" w:rsidRPr="004508E1" w:rsidRDefault="00017363" w:rsidP="00550589">
      <w:pPr>
        <w:pStyle w:val="Article4lv5"/>
      </w:pPr>
      <w:r w:rsidRPr="004508E1">
        <w:t>provided by the Purchaser to the Supplier, or provided by the Supplier to the Pu</w:t>
      </w:r>
      <w:r w:rsidR="008F6B72" w:rsidRPr="004508E1">
        <w:t>rchaser, for the purposes of th</w:t>
      </w:r>
      <w:r w:rsidR="00DF18ED">
        <w:t>e</w:t>
      </w:r>
      <w:r w:rsidRPr="004508E1">
        <w:t xml:space="preserve"> Agreement; or </w:t>
      </w:r>
    </w:p>
    <w:p w14:paraId="1D9CCE7C" w14:textId="2EDEE45C" w:rsidR="00017363" w:rsidRPr="004508E1" w:rsidRDefault="00017363" w:rsidP="00550589">
      <w:pPr>
        <w:pStyle w:val="Article4lv5"/>
      </w:pPr>
      <w:r w:rsidRPr="004508E1">
        <w:t>created by the Su</w:t>
      </w:r>
      <w:r w:rsidR="008F6B72" w:rsidRPr="004508E1">
        <w:t>pplier in the performance of th</w:t>
      </w:r>
      <w:r w:rsidR="00C51A00">
        <w:t>e</w:t>
      </w:r>
      <w:r w:rsidRPr="004508E1">
        <w:t xml:space="preserve"> Agreement; </w:t>
      </w:r>
    </w:p>
    <w:p w14:paraId="23AA372D" w14:textId="0AC1C151" w:rsidR="00B260AD" w:rsidRPr="004508E1" w:rsidRDefault="003772D6" w:rsidP="00550589">
      <w:pPr>
        <w:pStyle w:val="Article4L4"/>
        <w:rPr>
          <w:bCs/>
        </w:rPr>
      </w:pPr>
      <w:r w:rsidRPr="004508E1">
        <w:rPr>
          <w:bCs/>
        </w:rPr>
        <w:t>“</w:t>
      </w:r>
      <w:r w:rsidRPr="004508E1">
        <w:rPr>
          <w:b/>
        </w:rPr>
        <w:t>Services</w:t>
      </w:r>
      <w:r w:rsidRPr="004508E1">
        <w:rPr>
          <w:bCs/>
        </w:rPr>
        <w:t xml:space="preserve">” </w:t>
      </w:r>
      <w:r w:rsidRPr="004508E1">
        <w:t xml:space="preserve">means the services </w:t>
      </w:r>
      <w:r w:rsidR="008F6B72" w:rsidRPr="004508E1">
        <w:t>described in this</w:t>
      </w:r>
      <w:r w:rsidRPr="004508E1">
        <w:t xml:space="preserve"> Agreement</w:t>
      </w:r>
      <w:r w:rsidR="008F6B72" w:rsidRPr="004508E1">
        <w:t>,</w:t>
      </w:r>
      <w:r w:rsidRPr="004508E1">
        <w:t xml:space="preserve"> </w:t>
      </w:r>
      <w:r w:rsidR="008F6B72" w:rsidRPr="004508E1">
        <w:t xml:space="preserve">including those described in </w:t>
      </w:r>
      <w:r w:rsidRPr="004508E1">
        <w:t xml:space="preserve">the </w:t>
      </w:r>
      <w:r w:rsidR="00990278" w:rsidRPr="004508E1">
        <w:t>Services and Prices Schedule</w:t>
      </w:r>
      <w:r w:rsidRPr="004508E1">
        <w:t>;</w:t>
      </w:r>
    </w:p>
    <w:p w14:paraId="541381CD" w14:textId="77777777" w:rsidR="000951CC" w:rsidRPr="004508E1" w:rsidRDefault="000951CC" w:rsidP="00550589">
      <w:pPr>
        <w:pStyle w:val="Article4L4"/>
      </w:pPr>
      <w:r w:rsidRPr="004508E1">
        <w:t>“</w:t>
      </w:r>
      <w:r w:rsidRPr="004508E1">
        <w:rPr>
          <w:b/>
        </w:rPr>
        <w:t>Supplier Materials</w:t>
      </w:r>
      <w:r w:rsidRPr="004508E1">
        <w:t>” means intellectual property of the Supplier that has been conceived or developed by the Supplier before the Supplier renders any Services under this Agreement or that is conceived or that is developed by the Supplier at any time wholly independently of the Supplier’</w:t>
      </w:r>
      <w:r w:rsidR="00835BCD" w:rsidRPr="004508E1">
        <w:t>s S</w:t>
      </w:r>
      <w:r w:rsidRPr="004508E1">
        <w:t>ervices under this Agreement;</w:t>
      </w:r>
    </w:p>
    <w:p w14:paraId="0B67881E" w14:textId="77777777" w:rsidR="009064DA" w:rsidRPr="004508E1" w:rsidRDefault="009064DA" w:rsidP="00550589">
      <w:pPr>
        <w:pStyle w:val="Article4L4"/>
      </w:pPr>
      <w:r w:rsidRPr="004508E1">
        <w:t>“</w:t>
      </w:r>
      <w:r w:rsidRPr="004508E1">
        <w:rPr>
          <w:b/>
        </w:rPr>
        <w:t>Supplier’s Personnel</w:t>
      </w:r>
      <w:r w:rsidRPr="004508E1">
        <w:t xml:space="preserve">” means the Supplier’s employees, agents, representatives, </w:t>
      </w:r>
      <w:r w:rsidR="00511397" w:rsidRPr="004508E1">
        <w:t xml:space="preserve">and </w:t>
      </w:r>
      <w:r w:rsidRPr="004508E1">
        <w:t>subcontractors</w:t>
      </w:r>
      <w:r w:rsidR="005E531B" w:rsidRPr="004508E1">
        <w:t>;</w:t>
      </w:r>
    </w:p>
    <w:p w14:paraId="1DDD96EE" w14:textId="46679E9B" w:rsidR="00CB4C3D" w:rsidRPr="004508E1" w:rsidRDefault="009064DA" w:rsidP="00550589">
      <w:pPr>
        <w:pStyle w:val="Article4L4"/>
      </w:pPr>
      <w:r w:rsidRPr="004508E1">
        <w:t>“</w:t>
      </w:r>
      <w:r w:rsidRPr="004508E1">
        <w:rPr>
          <w:b/>
          <w:bCs/>
        </w:rPr>
        <w:t>Supplier Project Manager</w:t>
      </w:r>
      <w:r w:rsidRPr="004508E1">
        <w:t xml:space="preserve">” means the manager as </w:t>
      </w:r>
      <w:r w:rsidR="008F6B72" w:rsidRPr="004508E1">
        <w:t xml:space="preserve">described </w:t>
      </w:r>
      <w:r w:rsidRPr="004508E1">
        <w:t>in Section</w:t>
      </w:r>
      <w:r w:rsidR="00AE609C" w:rsidRPr="004508E1">
        <w:t xml:space="preserve"> </w:t>
      </w:r>
      <w:r w:rsidR="00130608" w:rsidRPr="004508E1">
        <w:t>1.</w:t>
      </w:r>
      <w:r w:rsidR="00AF04D7">
        <w:t>6</w:t>
      </w:r>
      <w:r w:rsidR="00AE609C" w:rsidRPr="004508E1">
        <w:t xml:space="preserve"> </w:t>
      </w:r>
      <w:r w:rsidR="00990278" w:rsidRPr="004508E1">
        <w:t>Supplier Project Manager</w:t>
      </w:r>
      <w:r w:rsidR="0059673B" w:rsidRPr="004508E1">
        <w:t>;</w:t>
      </w:r>
      <w:r w:rsidR="00C056C7" w:rsidRPr="004508E1">
        <w:t xml:space="preserve"> and</w:t>
      </w:r>
    </w:p>
    <w:p w14:paraId="58F3EC7F" w14:textId="11B4D83C" w:rsidR="009064DA" w:rsidRPr="004508E1" w:rsidRDefault="00CB4C3D" w:rsidP="00550589">
      <w:pPr>
        <w:pStyle w:val="Article4L4"/>
      </w:pPr>
      <w:r w:rsidRPr="004508E1">
        <w:rPr>
          <w:b/>
        </w:rPr>
        <w:t>“Term”</w:t>
      </w:r>
      <w:r w:rsidRPr="004508E1">
        <w:t xml:space="preserve"> has the meaning ascribed in Section </w:t>
      </w:r>
      <w:r w:rsidR="00130608" w:rsidRPr="004508E1">
        <w:t>6.1</w:t>
      </w:r>
      <w:r w:rsidR="00343F9B" w:rsidRPr="004508E1">
        <w:t xml:space="preserve"> </w:t>
      </w:r>
      <w:r w:rsidR="00990278" w:rsidRPr="004508E1">
        <w:t>Term</w:t>
      </w:r>
      <w:r w:rsidR="00C056C7" w:rsidRPr="004508E1">
        <w:t>.</w:t>
      </w:r>
    </w:p>
    <w:p w14:paraId="20C49B48" w14:textId="6924CA6A" w:rsidR="009064DA" w:rsidRPr="004508E1" w:rsidRDefault="009064DA" w:rsidP="00550589">
      <w:pPr>
        <w:pStyle w:val="Article4L2"/>
      </w:pPr>
      <w:bookmarkStart w:id="18" w:name="_Toc239152731"/>
      <w:bookmarkStart w:id="19" w:name="_Toc517941301"/>
      <w:bookmarkStart w:id="20" w:name="_Toc531354818"/>
      <w:bookmarkStart w:id="21" w:name="_Toc531698047"/>
      <w:bookmarkStart w:id="22" w:name="_Toc2628035"/>
      <w:bookmarkStart w:id="23" w:name="_Toc23328411"/>
      <w:bookmarkStart w:id="24" w:name="_Toc133334575"/>
      <w:bookmarkStart w:id="25" w:name="_Toc221802646"/>
      <w:r w:rsidRPr="004508E1">
        <w:lastRenderedPageBreak/>
        <w:t>Schedules</w:t>
      </w:r>
      <w:bookmarkEnd w:id="18"/>
      <w:bookmarkEnd w:id="19"/>
      <w:bookmarkEnd w:id="20"/>
      <w:bookmarkEnd w:id="21"/>
      <w:bookmarkEnd w:id="22"/>
      <w:bookmarkEnd w:id="23"/>
      <w:bookmarkEnd w:id="24"/>
      <w:bookmarkEnd w:id="25"/>
    </w:p>
    <w:p w14:paraId="426D5026" w14:textId="77777777" w:rsidR="001C47AC" w:rsidRPr="004508E1" w:rsidRDefault="001C47AC" w:rsidP="001C47AC">
      <w:pPr>
        <w:pStyle w:val="Article4Cont2"/>
        <w:spacing w:after="0"/>
        <w:rPr>
          <w:rFonts w:ascii="Arial" w:hAnsi="Arial" w:cs="Arial"/>
          <w:lang w:val="en-CA" w:eastAsia="en-US" w:bidi="ar-SA"/>
        </w:rPr>
      </w:pPr>
    </w:p>
    <w:p w14:paraId="09542380" w14:textId="057C0E75" w:rsidR="00C357EB" w:rsidRPr="00C357EB" w:rsidRDefault="009064DA" w:rsidP="00503C4B">
      <w:pPr>
        <w:pStyle w:val="Heading-Cont"/>
      </w:pPr>
      <w:r w:rsidRPr="004508E1">
        <w:t xml:space="preserve">The following Schedules are attached to and form </w:t>
      </w:r>
      <w:r w:rsidR="005C4B3B" w:rsidRPr="004508E1">
        <w:t xml:space="preserve">an integral </w:t>
      </w:r>
      <w:r w:rsidRPr="004508E1">
        <w:t>part of this Agreement:</w:t>
      </w:r>
    </w:p>
    <w:p w14:paraId="662AE1DF" w14:textId="77777777" w:rsidR="006313D7" w:rsidRPr="004508E1" w:rsidRDefault="006313D7" w:rsidP="00550589">
      <w:pPr>
        <w:pStyle w:val="Article4L4"/>
      </w:pPr>
      <w:r w:rsidRPr="004508E1">
        <w:t>Services and Prices Schedule</w:t>
      </w:r>
    </w:p>
    <w:p w14:paraId="03D09D02" w14:textId="6BBE3B13" w:rsidR="00F458BF" w:rsidRDefault="00F458BF" w:rsidP="00550589">
      <w:pPr>
        <w:pStyle w:val="Article4L4"/>
      </w:pPr>
      <w:r>
        <w:t>Service Level Schedule</w:t>
      </w:r>
    </w:p>
    <w:p w14:paraId="76754419" w14:textId="4F86DCC7" w:rsidR="006A27D7" w:rsidRPr="004508E1" w:rsidRDefault="00990278" w:rsidP="00550589">
      <w:pPr>
        <w:pStyle w:val="Article4L4"/>
      </w:pPr>
      <w:r w:rsidRPr="004508E1">
        <w:t>Personnel Schedule</w:t>
      </w:r>
    </w:p>
    <w:p w14:paraId="0BC25A30" w14:textId="05EE50A2" w:rsidR="00FD0742" w:rsidRPr="004508E1" w:rsidRDefault="00990278" w:rsidP="00550589">
      <w:pPr>
        <w:pStyle w:val="Article4L4"/>
      </w:pPr>
      <w:r w:rsidRPr="004508E1">
        <w:t>Training Schedule</w:t>
      </w:r>
    </w:p>
    <w:p w14:paraId="2FBA78F9" w14:textId="41D18AAA" w:rsidR="00814AEA" w:rsidRDefault="00814AEA" w:rsidP="00550589">
      <w:pPr>
        <w:pStyle w:val="Article4L4"/>
      </w:pPr>
      <w:r>
        <w:t>Value Added Benefits Schedule</w:t>
      </w:r>
    </w:p>
    <w:p w14:paraId="42F064D1" w14:textId="0464F292" w:rsidR="00D40B65" w:rsidRPr="004508E1" w:rsidRDefault="00990278" w:rsidP="00550589">
      <w:pPr>
        <w:pStyle w:val="Article4L4"/>
      </w:pPr>
      <w:r w:rsidRPr="004508E1">
        <w:t>Information Practices Schedule</w:t>
      </w:r>
    </w:p>
    <w:p w14:paraId="1B58901A" w14:textId="28B2D62F" w:rsidR="00257B7E" w:rsidRPr="004508E1" w:rsidRDefault="00257B7E" w:rsidP="00550589">
      <w:pPr>
        <w:pStyle w:val="Article4L4"/>
      </w:pPr>
      <w:r w:rsidRPr="004508E1">
        <w:t>Information Technology Schedule</w:t>
      </w:r>
    </w:p>
    <w:p w14:paraId="504126A1" w14:textId="77777777" w:rsidR="009064DA" w:rsidRPr="004508E1" w:rsidRDefault="009064DA" w:rsidP="00550589">
      <w:pPr>
        <w:pStyle w:val="Article4L2"/>
      </w:pPr>
      <w:bookmarkStart w:id="26" w:name="_Toc239152733"/>
      <w:bookmarkStart w:id="27" w:name="_Toc517941302"/>
      <w:bookmarkStart w:id="28" w:name="_Toc531354819"/>
      <w:bookmarkStart w:id="29" w:name="_Toc531698048"/>
      <w:bookmarkStart w:id="30" w:name="_Toc2628036"/>
      <w:bookmarkStart w:id="31" w:name="_Toc23328412"/>
      <w:bookmarkStart w:id="32" w:name="_Toc133334576"/>
      <w:bookmarkStart w:id="33" w:name="_Toc221802647"/>
      <w:bookmarkStart w:id="34" w:name="_Ref140395419"/>
      <w:bookmarkStart w:id="35" w:name="_Ref140395422"/>
      <w:r w:rsidRPr="004508E1">
        <w:t>Order of Precedence</w:t>
      </w:r>
      <w:bookmarkEnd w:id="26"/>
      <w:bookmarkEnd w:id="27"/>
      <w:bookmarkEnd w:id="28"/>
      <w:bookmarkEnd w:id="29"/>
      <w:bookmarkEnd w:id="30"/>
      <w:bookmarkEnd w:id="31"/>
      <w:bookmarkEnd w:id="32"/>
      <w:bookmarkEnd w:id="33"/>
    </w:p>
    <w:p w14:paraId="04C857EF" w14:textId="77777777" w:rsidR="001C47AC" w:rsidRPr="004508E1" w:rsidRDefault="001C47AC" w:rsidP="001C47AC">
      <w:pPr>
        <w:pStyle w:val="Article4Cont2"/>
        <w:spacing w:after="0"/>
        <w:rPr>
          <w:rFonts w:ascii="Arial" w:hAnsi="Arial" w:cs="Arial"/>
          <w:lang w:val="en-CA" w:eastAsia="en-US" w:bidi="ar-SA"/>
        </w:rPr>
      </w:pPr>
    </w:p>
    <w:p w14:paraId="6E73E027" w14:textId="2CB8B9E4" w:rsidR="009064DA" w:rsidRPr="004508E1" w:rsidRDefault="00B504A6" w:rsidP="00534E0E">
      <w:pPr>
        <w:pStyle w:val="Heading-Cont"/>
      </w:pPr>
      <w:r w:rsidRPr="004508E1">
        <w:t xml:space="preserve">In the event of any </w:t>
      </w:r>
      <w:r w:rsidR="009064DA" w:rsidRPr="004508E1">
        <w:t>conflict or inconsistency in the Agreement, the following is the order of precedence of documents comprising this Agreement:</w:t>
      </w:r>
      <w:r w:rsidR="004F652F" w:rsidRPr="004508E1">
        <w:t xml:space="preserve"> </w:t>
      </w:r>
    </w:p>
    <w:p w14:paraId="6E6B270F" w14:textId="295A183A" w:rsidR="009064DA" w:rsidRPr="004508E1" w:rsidRDefault="00990278" w:rsidP="00550589">
      <w:pPr>
        <w:pStyle w:val="Article4L4"/>
      </w:pPr>
      <w:r w:rsidRPr="004508E1">
        <w:t>Article 1</w:t>
      </w:r>
      <w:r w:rsidR="00EA3B22" w:rsidRPr="004508E1">
        <w:t xml:space="preserve"> </w:t>
      </w:r>
      <w:r w:rsidRPr="004508E1">
        <w:t>Interpretation</w:t>
      </w:r>
      <w:r w:rsidR="009064DA" w:rsidRPr="004508E1">
        <w:t xml:space="preserve"> </w:t>
      </w:r>
      <w:r w:rsidR="00A86EAD" w:rsidRPr="004508E1">
        <w:t xml:space="preserve">to </w:t>
      </w:r>
      <w:r w:rsidRPr="004508E1">
        <w:t xml:space="preserve">Article </w:t>
      </w:r>
      <w:r w:rsidR="00F42DEE">
        <w:t>6</w:t>
      </w:r>
      <w:r w:rsidR="004521A3" w:rsidRPr="004508E1">
        <w:t xml:space="preserve"> </w:t>
      </w:r>
      <w:r w:rsidRPr="004508E1">
        <w:t>General</w:t>
      </w:r>
      <w:r w:rsidR="009064DA" w:rsidRPr="004508E1">
        <w:t xml:space="preserve"> of this Agreement;</w:t>
      </w:r>
      <w:r w:rsidR="000D0F3F" w:rsidRPr="004508E1">
        <w:t xml:space="preserve"> and</w:t>
      </w:r>
    </w:p>
    <w:p w14:paraId="1FC6640F" w14:textId="44B4754B" w:rsidR="009064DA" w:rsidRPr="004508E1" w:rsidRDefault="009064DA" w:rsidP="00550589">
      <w:pPr>
        <w:pStyle w:val="Article4L4"/>
      </w:pPr>
      <w:r w:rsidRPr="004508E1">
        <w:t>the Schedules annexed to this Agreement</w:t>
      </w:r>
      <w:bookmarkEnd w:id="34"/>
      <w:bookmarkEnd w:id="35"/>
    </w:p>
    <w:p w14:paraId="18F965CC" w14:textId="77777777" w:rsidR="000C38FE" w:rsidRPr="004508E1" w:rsidRDefault="000C38FE" w:rsidP="00550589">
      <w:pPr>
        <w:pStyle w:val="Article4L2"/>
      </w:pPr>
      <w:bookmarkStart w:id="36" w:name="_Toc492481201"/>
      <w:bookmarkStart w:id="37" w:name="_Toc517941303"/>
      <w:bookmarkStart w:id="38" w:name="_Toc531354820"/>
      <w:bookmarkStart w:id="39" w:name="_Toc531698049"/>
      <w:bookmarkStart w:id="40" w:name="_Toc2628037"/>
      <w:bookmarkStart w:id="41" w:name="_Toc23328413"/>
      <w:bookmarkStart w:id="42" w:name="_Toc133334577"/>
      <w:bookmarkStart w:id="43" w:name="_Toc221802648"/>
      <w:bookmarkStart w:id="44" w:name="_Toc485799303"/>
      <w:bookmarkStart w:id="45" w:name="_Toc140650751"/>
      <w:bookmarkStart w:id="46" w:name="_Toc152576280"/>
      <w:bookmarkStart w:id="47" w:name="_Toc198536670"/>
      <w:bookmarkStart w:id="48" w:name="_Toc256363430"/>
      <w:bookmarkStart w:id="49" w:name="_Ref140395244"/>
      <w:bookmarkStart w:id="50" w:name="_Ref140395250"/>
      <w:bookmarkStart w:id="51" w:name="_Toc239152743"/>
      <w:bookmarkStart w:id="52" w:name="_Ref256946448"/>
      <w:bookmarkStart w:id="53" w:name="_Ref256946458"/>
      <w:r w:rsidRPr="004508E1">
        <w:t>Rules of Interpretation</w:t>
      </w:r>
      <w:bookmarkEnd w:id="36"/>
      <w:bookmarkEnd w:id="37"/>
      <w:bookmarkEnd w:id="38"/>
      <w:bookmarkEnd w:id="39"/>
      <w:bookmarkEnd w:id="40"/>
      <w:bookmarkEnd w:id="41"/>
      <w:bookmarkEnd w:id="42"/>
      <w:bookmarkEnd w:id="43"/>
    </w:p>
    <w:p w14:paraId="2E808901" w14:textId="77777777" w:rsidR="001C47AC" w:rsidRPr="004508E1" w:rsidRDefault="001C47AC" w:rsidP="001C47AC">
      <w:pPr>
        <w:pStyle w:val="Article4Cont2"/>
        <w:spacing w:after="0"/>
        <w:rPr>
          <w:rFonts w:ascii="Arial" w:hAnsi="Arial" w:cs="Arial"/>
          <w:lang w:val="en-CA" w:eastAsia="en-US" w:bidi="ar-SA"/>
        </w:rPr>
      </w:pPr>
    </w:p>
    <w:p w14:paraId="32C30E7D" w14:textId="78F5A656" w:rsidR="000C38FE" w:rsidRPr="004508E1" w:rsidRDefault="000C38FE" w:rsidP="00AD3814">
      <w:pPr>
        <w:pStyle w:val="Heading-Cont"/>
        <w:rPr>
          <w:b/>
        </w:rPr>
      </w:pPr>
      <w:r w:rsidRPr="004508E1">
        <w:t xml:space="preserve">This Agreement </w:t>
      </w:r>
      <w:r w:rsidR="00A13875" w:rsidRPr="004508E1">
        <w:t>will</w:t>
      </w:r>
      <w:r w:rsidRPr="004508E1">
        <w:t xml:space="preserve"> be interpreted according to the following provisions, unless the context requires a different meaning:</w:t>
      </w:r>
    </w:p>
    <w:p w14:paraId="000FA0EA" w14:textId="2F45F91E" w:rsidR="000C38FE" w:rsidRPr="004508E1" w:rsidRDefault="00AF1622" w:rsidP="00550589">
      <w:pPr>
        <w:pStyle w:val="Article4L4"/>
      </w:pPr>
      <w:r>
        <w:t>W</w:t>
      </w:r>
      <w:r w:rsidR="000C38FE" w:rsidRPr="004508E1">
        <w:t>herever used herein the plural includes the singular, the singular includes the plural, and each of the masculine and feminine includes the other gender;</w:t>
      </w:r>
    </w:p>
    <w:p w14:paraId="729CD9C4" w14:textId="0C85E971" w:rsidR="000C38FE" w:rsidRPr="004508E1" w:rsidRDefault="000C38FE" w:rsidP="00550589">
      <w:pPr>
        <w:pStyle w:val="Article4L4"/>
      </w:pPr>
      <w:r w:rsidRPr="004508E1">
        <w:t xml:space="preserve">Words in the Agreement </w:t>
      </w:r>
      <w:r w:rsidR="00A13875" w:rsidRPr="004508E1">
        <w:t>will</w:t>
      </w:r>
      <w:r w:rsidRPr="004508E1">
        <w:t xml:space="preserve"> bear their natural meaning;</w:t>
      </w:r>
    </w:p>
    <w:p w14:paraId="065B2D38" w14:textId="40430972" w:rsidR="000C38FE" w:rsidRPr="004508E1" w:rsidRDefault="000C38FE" w:rsidP="00550589">
      <w:pPr>
        <w:pStyle w:val="Article4L4"/>
      </w:pPr>
      <w:r w:rsidRPr="004508E1">
        <w:t xml:space="preserve">References containing terms such as “includes” and “including”, whether or not used with the words “without limitation” or “but not limited to”, </w:t>
      </w:r>
      <w:r w:rsidR="00A13875" w:rsidRPr="004508E1">
        <w:t>will</w:t>
      </w:r>
      <w:r w:rsidRPr="004508E1">
        <w:t xml:space="preserve"> not be deemed limited by the specific enumeration of items but </w:t>
      </w:r>
      <w:r w:rsidR="00A13875" w:rsidRPr="004508E1">
        <w:t>will</w:t>
      </w:r>
      <w:r w:rsidRPr="004508E1">
        <w:t>, in all cases, be deemed to be without limitation and construed and interpreted to mean “includes without limitation” and</w:t>
      </w:r>
      <w:r w:rsidR="00C47146" w:rsidRPr="004508E1">
        <w:t xml:space="preserve"> “including without limitation”; and</w:t>
      </w:r>
    </w:p>
    <w:p w14:paraId="72E26594" w14:textId="7E4B7481" w:rsidR="000C38FE" w:rsidRPr="004508E1" w:rsidRDefault="000C38FE" w:rsidP="00550589">
      <w:pPr>
        <w:pStyle w:val="Article4L4"/>
      </w:pPr>
      <w:r w:rsidRPr="004508E1">
        <w:t xml:space="preserve">In construing the Agreement, general words introduced or followed by the word “other” or “including” or “in particular” </w:t>
      </w:r>
      <w:r w:rsidR="00A13875" w:rsidRPr="004508E1">
        <w:t>will</w:t>
      </w:r>
      <w:r w:rsidRPr="004508E1">
        <w:t xml:space="preserve"> not be given a restrictive meaning because they are followed or preceded (as the case may be) by particular examples intended to fall within the meaning of the general words.</w:t>
      </w:r>
    </w:p>
    <w:p w14:paraId="669E85BA" w14:textId="77777777" w:rsidR="003772D6" w:rsidRPr="004508E1" w:rsidRDefault="003772D6" w:rsidP="00550589">
      <w:pPr>
        <w:pStyle w:val="Article4L2"/>
      </w:pPr>
      <w:bookmarkStart w:id="54" w:name="_Toc517941305"/>
      <w:bookmarkStart w:id="55" w:name="_Toc531354822"/>
      <w:bookmarkStart w:id="56" w:name="_Toc531698051"/>
      <w:bookmarkStart w:id="57" w:name="_Toc2628039"/>
      <w:bookmarkStart w:id="58" w:name="_Toc23328415"/>
      <w:bookmarkStart w:id="59" w:name="_Toc133334579"/>
      <w:bookmarkStart w:id="60" w:name="_Toc221802649"/>
      <w:bookmarkEnd w:id="44"/>
      <w:r w:rsidRPr="004508E1">
        <w:lastRenderedPageBreak/>
        <w:t>General</w:t>
      </w:r>
      <w:bookmarkEnd w:id="45"/>
      <w:bookmarkEnd w:id="46"/>
      <w:bookmarkEnd w:id="47"/>
      <w:bookmarkEnd w:id="48"/>
      <w:bookmarkEnd w:id="54"/>
      <w:bookmarkEnd w:id="55"/>
      <w:bookmarkEnd w:id="56"/>
      <w:bookmarkEnd w:id="57"/>
      <w:bookmarkEnd w:id="58"/>
      <w:bookmarkEnd w:id="59"/>
      <w:bookmarkEnd w:id="60"/>
    </w:p>
    <w:p w14:paraId="10ED4A5F" w14:textId="77777777" w:rsidR="00D53E10" w:rsidRPr="004508E1" w:rsidRDefault="00D53E10" w:rsidP="00D53E10">
      <w:pPr>
        <w:pStyle w:val="Article4Cont2"/>
        <w:spacing w:after="0"/>
        <w:rPr>
          <w:rFonts w:ascii="Arial" w:hAnsi="Arial" w:cs="Arial"/>
          <w:lang w:val="en-CA" w:eastAsia="en-US" w:bidi="ar-SA"/>
        </w:rPr>
      </w:pPr>
    </w:p>
    <w:p w14:paraId="6A7D0C0E" w14:textId="77777777" w:rsidR="003772D6" w:rsidRDefault="003772D6" w:rsidP="006A4441">
      <w:pPr>
        <w:pStyle w:val="Heading-Cont"/>
      </w:pPr>
      <w:r w:rsidRPr="004508E1">
        <w:t>The Supplier agrees to provide the Services in accorda</w:t>
      </w:r>
      <w:r w:rsidR="00522F31" w:rsidRPr="004508E1">
        <w:t>nce with the requirements of this</w:t>
      </w:r>
      <w:r w:rsidRPr="004508E1">
        <w:t xml:space="preserve"> Agreement.</w:t>
      </w:r>
    </w:p>
    <w:p w14:paraId="78148220" w14:textId="361AD6A5" w:rsidR="004508E1" w:rsidRPr="00503C4B" w:rsidRDefault="009064DA" w:rsidP="00503C4B">
      <w:pPr>
        <w:pStyle w:val="Article4L2"/>
        <w:rPr>
          <w:i/>
        </w:rPr>
      </w:pPr>
      <w:bookmarkStart w:id="61" w:name="_Ref257016213"/>
      <w:bookmarkStart w:id="62" w:name="_Ref257016228"/>
      <w:bookmarkStart w:id="63" w:name="_Toc517941306"/>
      <w:bookmarkStart w:id="64" w:name="_Toc531354823"/>
      <w:bookmarkStart w:id="65" w:name="_Toc531698052"/>
      <w:bookmarkStart w:id="66" w:name="_Toc2628040"/>
      <w:bookmarkStart w:id="67" w:name="_Toc23328416"/>
      <w:bookmarkStart w:id="68" w:name="_Toc133334580"/>
      <w:bookmarkStart w:id="69" w:name="_Toc221802650"/>
      <w:r w:rsidRPr="00A073C7">
        <w:t>Supplier Project Manager</w:t>
      </w:r>
      <w:bookmarkEnd w:id="49"/>
      <w:bookmarkEnd w:id="50"/>
      <w:bookmarkEnd w:id="51"/>
      <w:bookmarkEnd w:id="52"/>
      <w:bookmarkEnd w:id="53"/>
      <w:bookmarkEnd w:id="61"/>
      <w:bookmarkEnd w:id="62"/>
      <w:bookmarkEnd w:id="63"/>
      <w:bookmarkEnd w:id="64"/>
      <w:bookmarkEnd w:id="65"/>
      <w:bookmarkEnd w:id="66"/>
      <w:bookmarkEnd w:id="67"/>
      <w:bookmarkEnd w:id="68"/>
      <w:bookmarkEnd w:id="69"/>
    </w:p>
    <w:p w14:paraId="3E67DFB8" w14:textId="0A2DC38D" w:rsidR="00C62095" w:rsidRPr="00CA378C" w:rsidRDefault="00C62095" w:rsidP="00503C4B">
      <w:pPr>
        <w:pStyle w:val="Heading-Cont"/>
        <w:spacing w:after="0"/>
        <w:rPr>
          <w:iCs/>
        </w:rPr>
      </w:pPr>
    </w:p>
    <w:p w14:paraId="0E1557EA" w14:textId="73817D1D" w:rsidR="009064DA" w:rsidRPr="004508E1" w:rsidRDefault="009064DA" w:rsidP="00534E0E">
      <w:pPr>
        <w:pStyle w:val="Heading-Cont"/>
      </w:pPr>
      <w:r w:rsidRPr="004508E1">
        <w:t xml:space="preserve">The Supplier </w:t>
      </w:r>
      <w:r w:rsidR="00A13875" w:rsidRPr="004508E1">
        <w:t>must</w:t>
      </w:r>
      <w:r w:rsidRPr="004508E1">
        <w:t xml:space="preserve"> promptly designate a Supplier Project Manager and inform the Purchaser of </w:t>
      </w:r>
      <w:r w:rsidR="003D5847" w:rsidRPr="004508E1">
        <w:t xml:space="preserve">such </w:t>
      </w:r>
      <w:r w:rsidRPr="004508E1">
        <w:t xml:space="preserve">designation. The </w:t>
      </w:r>
      <w:r w:rsidR="003D5847" w:rsidRPr="004508E1">
        <w:t xml:space="preserve">Supplier </w:t>
      </w:r>
      <w:r w:rsidRPr="004508E1">
        <w:t>Project Manager</w:t>
      </w:r>
      <w:r w:rsidR="003D5847" w:rsidRPr="004508E1">
        <w:t>, who</w:t>
      </w:r>
      <w:r w:rsidRPr="004508E1">
        <w:t xml:space="preserve"> </w:t>
      </w:r>
      <w:r w:rsidR="00A13875" w:rsidRPr="004508E1">
        <w:t>must</w:t>
      </w:r>
      <w:r w:rsidR="003D5847" w:rsidRPr="004508E1">
        <w:t xml:space="preserve"> </w:t>
      </w:r>
      <w:r w:rsidRPr="004508E1">
        <w:t>be approved</w:t>
      </w:r>
      <w:r w:rsidR="003D5847" w:rsidRPr="004508E1">
        <w:t xml:space="preserve"> in advance</w:t>
      </w:r>
      <w:r w:rsidRPr="004508E1">
        <w:t xml:space="preserve"> by the Purchaser</w:t>
      </w:r>
      <w:r w:rsidR="003D5847" w:rsidRPr="004508E1">
        <w:t>,</w:t>
      </w:r>
      <w:r w:rsidRPr="004508E1">
        <w:t xml:space="preserve"> </w:t>
      </w:r>
      <w:r w:rsidR="00A13875" w:rsidRPr="004508E1">
        <w:t>must</w:t>
      </w:r>
      <w:r w:rsidRPr="004508E1">
        <w:t xml:space="preserve"> </w:t>
      </w:r>
      <w:r w:rsidR="003D5847" w:rsidRPr="004508E1">
        <w:t xml:space="preserve">have the required skills and capabilities to adequately perform the role, and </w:t>
      </w:r>
      <w:r w:rsidR="00A13875" w:rsidRPr="004508E1">
        <w:t>must</w:t>
      </w:r>
      <w:r w:rsidR="003D5847" w:rsidRPr="004508E1">
        <w:t xml:space="preserve"> be fully </w:t>
      </w:r>
      <w:r w:rsidRPr="004508E1">
        <w:t>authori</w:t>
      </w:r>
      <w:r w:rsidR="003D5847" w:rsidRPr="004508E1">
        <w:t xml:space="preserve">zed to make decisions and otherwise </w:t>
      </w:r>
      <w:r w:rsidRPr="004508E1">
        <w:t>deal with the Purchaser in an effective and timely manner</w:t>
      </w:r>
      <w:r w:rsidR="003D5847" w:rsidRPr="004508E1">
        <w:t xml:space="preserve"> in </w:t>
      </w:r>
      <w:r w:rsidRPr="004508E1">
        <w:t>respect</w:t>
      </w:r>
      <w:r w:rsidR="003D5847" w:rsidRPr="004508E1">
        <w:t xml:space="preserve"> of all matters under the Agreement</w:t>
      </w:r>
      <w:r w:rsidRPr="004508E1">
        <w:t>. The Supplier</w:t>
      </w:r>
      <w:r w:rsidR="003D5847" w:rsidRPr="004508E1">
        <w:t xml:space="preserve"> </w:t>
      </w:r>
      <w:r w:rsidRPr="004508E1">
        <w:t xml:space="preserve">Project Manager </w:t>
      </w:r>
      <w:r w:rsidR="00A13875" w:rsidRPr="004508E1">
        <w:t>will</w:t>
      </w:r>
      <w:r w:rsidRPr="004508E1">
        <w:t>:</w:t>
      </w:r>
    </w:p>
    <w:p w14:paraId="63DA5C1C" w14:textId="77777777" w:rsidR="009064DA" w:rsidRPr="004508E1" w:rsidRDefault="009064DA" w:rsidP="00550589">
      <w:pPr>
        <w:pStyle w:val="Article4L4"/>
      </w:pPr>
      <w:r w:rsidRPr="004508E1">
        <w:t xml:space="preserve">be responsible for co-coordinating </w:t>
      </w:r>
      <w:r w:rsidR="003772D6" w:rsidRPr="004508E1">
        <w:t xml:space="preserve">the Services with </w:t>
      </w:r>
      <w:r w:rsidRPr="004508E1">
        <w:t>the Purchaser;</w:t>
      </w:r>
    </w:p>
    <w:p w14:paraId="4B0C8F8A" w14:textId="77777777" w:rsidR="009064DA" w:rsidRPr="004508E1" w:rsidRDefault="009064DA" w:rsidP="00550589">
      <w:pPr>
        <w:pStyle w:val="Article4L4"/>
      </w:pPr>
      <w:r w:rsidRPr="004508E1">
        <w:t xml:space="preserve">oversee the various stages of the </w:t>
      </w:r>
      <w:r w:rsidR="003772D6" w:rsidRPr="004508E1">
        <w:t>Services</w:t>
      </w:r>
      <w:r w:rsidRPr="004508E1">
        <w:t xml:space="preserve"> to ensure effective and timely delivery;</w:t>
      </w:r>
    </w:p>
    <w:p w14:paraId="3BEB7427" w14:textId="77777777" w:rsidR="009064DA" w:rsidRPr="004508E1" w:rsidRDefault="009064DA" w:rsidP="00550589">
      <w:pPr>
        <w:pStyle w:val="Article4L4"/>
      </w:pPr>
      <w:r w:rsidRPr="004508E1">
        <w:t>ensure that the Supplier’s obligations are completed in an efficient and timely manner; and</w:t>
      </w:r>
    </w:p>
    <w:p w14:paraId="52D3DFE6" w14:textId="77777777" w:rsidR="009064DA" w:rsidRPr="004508E1" w:rsidRDefault="009064DA" w:rsidP="00550589">
      <w:pPr>
        <w:pStyle w:val="Article4L4"/>
      </w:pPr>
      <w:r w:rsidRPr="004508E1">
        <w:t>be readily available</w:t>
      </w:r>
      <w:r w:rsidR="003D5847" w:rsidRPr="004508E1">
        <w:t xml:space="preserve"> to the Purchaser</w:t>
      </w:r>
      <w:r w:rsidRPr="004508E1">
        <w:t xml:space="preserve"> by telephone and electronic communication during hours mutually agreed upon in writing regarding this Agreement, including, without limitation, responding to requests, queries and complaints from the Purchaser</w:t>
      </w:r>
      <w:r w:rsidR="00986C7C" w:rsidRPr="004508E1">
        <w:t>.</w:t>
      </w:r>
    </w:p>
    <w:p w14:paraId="25414B54" w14:textId="65A2D0AB" w:rsidR="003772D6" w:rsidRPr="004508E1" w:rsidRDefault="003772D6" w:rsidP="00550589">
      <w:pPr>
        <w:pStyle w:val="Article4L2"/>
      </w:pPr>
      <w:bookmarkStart w:id="70" w:name="_Toc140650753"/>
      <w:bookmarkStart w:id="71" w:name="_Toc152576282"/>
      <w:bookmarkStart w:id="72" w:name="_Toc198536672"/>
      <w:bookmarkStart w:id="73" w:name="_Toc256363432"/>
      <w:bookmarkStart w:id="74" w:name="_Toc517941307"/>
      <w:bookmarkStart w:id="75" w:name="_Toc531354824"/>
      <w:bookmarkStart w:id="76" w:name="_Toc531698053"/>
      <w:bookmarkStart w:id="77" w:name="_Toc2628041"/>
      <w:bookmarkStart w:id="78" w:name="_Toc23328417"/>
      <w:bookmarkStart w:id="79" w:name="_Toc133334581"/>
      <w:bookmarkStart w:id="80" w:name="_Toc221802651"/>
      <w:bookmarkStart w:id="81" w:name="_Ref140395303"/>
      <w:bookmarkStart w:id="82" w:name="_Ref140395308"/>
      <w:bookmarkStart w:id="83" w:name="_Ref140395751"/>
      <w:bookmarkStart w:id="84" w:name="_Ref140395759"/>
      <w:bookmarkStart w:id="85" w:name="_Toc239152754"/>
      <w:r w:rsidRPr="004508E1">
        <w:t>Personnel</w:t>
      </w:r>
      <w:bookmarkEnd w:id="70"/>
      <w:bookmarkEnd w:id="71"/>
      <w:bookmarkEnd w:id="72"/>
      <w:bookmarkEnd w:id="73"/>
      <w:bookmarkEnd w:id="74"/>
      <w:bookmarkEnd w:id="75"/>
      <w:bookmarkEnd w:id="76"/>
      <w:bookmarkEnd w:id="77"/>
      <w:bookmarkEnd w:id="78"/>
      <w:bookmarkEnd w:id="79"/>
      <w:bookmarkEnd w:id="80"/>
    </w:p>
    <w:p w14:paraId="6263C78D" w14:textId="77777777" w:rsidR="005D5A20" w:rsidRPr="004508E1" w:rsidRDefault="005D5A20" w:rsidP="005D5A20">
      <w:pPr>
        <w:pStyle w:val="Article4Cont2"/>
        <w:spacing w:after="0"/>
        <w:rPr>
          <w:rFonts w:ascii="Arial" w:hAnsi="Arial" w:cs="Arial"/>
          <w:lang w:val="en-CA" w:eastAsia="en-US" w:bidi="ar-SA"/>
        </w:rPr>
      </w:pPr>
    </w:p>
    <w:p w14:paraId="54F3A803" w14:textId="77777777" w:rsidR="00003F9D" w:rsidRPr="004508E1" w:rsidRDefault="00003F9D" w:rsidP="00550589">
      <w:pPr>
        <w:pStyle w:val="Article4L3"/>
      </w:pPr>
      <w:bookmarkStart w:id="86" w:name="_Toc531698054"/>
      <w:r w:rsidRPr="004508E1">
        <w:t>General</w:t>
      </w:r>
      <w:bookmarkEnd w:id="86"/>
    </w:p>
    <w:p w14:paraId="74CF6746" w14:textId="77777777" w:rsidR="005D5A20" w:rsidRPr="004508E1" w:rsidRDefault="005D5A20" w:rsidP="00550589">
      <w:pPr>
        <w:pStyle w:val="Article4L3"/>
        <w:numPr>
          <w:ilvl w:val="0"/>
          <w:numId w:val="0"/>
        </w:numPr>
      </w:pPr>
    </w:p>
    <w:p w14:paraId="22815468" w14:textId="0ADB623B" w:rsidR="003772D6" w:rsidRPr="004508E1" w:rsidRDefault="003772D6" w:rsidP="00AD3814">
      <w:pPr>
        <w:pStyle w:val="Heading-Cont"/>
      </w:pPr>
      <w:r w:rsidRPr="004508E1">
        <w:t xml:space="preserve">The Services </w:t>
      </w:r>
      <w:r w:rsidR="00A13875" w:rsidRPr="004508E1">
        <w:t>will</w:t>
      </w:r>
      <w:r w:rsidRPr="004508E1">
        <w:t xml:space="preserve"> be provided by the Supplier’s Personnel as the Supplier considers appropriate, provided that:</w:t>
      </w:r>
    </w:p>
    <w:p w14:paraId="568FE109" w14:textId="384D95DE" w:rsidR="003772D6" w:rsidRPr="004508E1" w:rsidRDefault="003772D6" w:rsidP="00550589">
      <w:pPr>
        <w:pStyle w:val="Article4L4"/>
      </w:pPr>
      <w:r w:rsidRPr="004508E1">
        <w:t xml:space="preserve">such persons are listed in the </w:t>
      </w:r>
      <w:r w:rsidR="00990278" w:rsidRPr="004508E1">
        <w:t>Personnel Schedule</w:t>
      </w:r>
      <w:r w:rsidRPr="004508E1">
        <w:t xml:space="preserve"> </w:t>
      </w:r>
      <w:r w:rsidR="00D3020B" w:rsidRPr="004508E1">
        <w:t>and those</w:t>
      </w:r>
      <w:r w:rsidRPr="004508E1">
        <w:t xml:space="preserve"> persons listed in the </w:t>
      </w:r>
      <w:r w:rsidR="00990278" w:rsidRPr="004508E1">
        <w:t>Personnel Schedule</w:t>
      </w:r>
      <w:r w:rsidRPr="004508E1">
        <w:t xml:space="preserve"> </w:t>
      </w:r>
      <w:r w:rsidR="00A13875" w:rsidRPr="004508E1">
        <w:t>will</w:t>
      </w:r>
      <w:r w:rsidRPr="004508E1">
        <w:t xml:space="preserve"> perform the activities assigned to them in the </w:t>
      </w:r>
      <w:r w:rsidR="00990278" w:rsidRPr="004508E1">
        <w:t>Personnel Schedule</w:t>
      </w:r>
      <w:r w:rsidRPr="004508E1">
        <w:t xml:space="preserve"> or otherwise agreed to by the parties in writing; </w:t>
      </w:r>
    </w:p>
    <w:p w14:paraId="68B90C81" w14:textId="094DF8AE" w:rsidR="003772D6" w:rsidRPr="004508E1" w:rsidRDefault="003772D6" w:rsidP="00550589">
      <w:pPr>
        <w:pStyle w:val="Article4L4"/>
      </w:pPr>
      <w:r w:rsidRPr="004508E1">
        <w:t xml:space="preserve">those persons listed in the </w:t>
      </w:r>
      <w:r w:rsidR="00990278" w:rsidRPr="004508E1">
        <w:t>Personnel Schedule</w:t>
      </w:r>
      <w:r w:rsidRPr="004508E1">
        <w:t xml:space="preserve"> have the professional designations and credentials required to provide the Services; and</w:t>
      </w:r>
    </w:p>
    <w:p w14:paraId="1E21A2D5" w14:textId="76D94AC4" w:rsidR="003772D6" w:rsidRPr="004508E1" w:rsidRDefault="003772D6" w:rsidP="00550589">
      <w:pPr>
        <w:pStyle w:val="Article4L4"/>
      </w:pPr>
      <w:r w:rsidRPr="004508E1">
        <w:t xml:space="preserve">the Supplier </w:t>
      </w:r>
      <w:r w:rsidR="00A13875" w:rsidRPr="004508E1">
        <w:t>must</w:t>
      </w:r>
      <w:r w:rsidRPr="004508E1">
        <w:t xml:space="preserve"> not substitute alternatives for those persons named in the </w:t>
      </w:r>
      <w:r w:rsidR="00990278" w:rsidRPr="004508E1">
        <w:t>Personnel Schedule</w:t>
      </w:r>
      <w:r w:rsidRPr="004508E1">
        <w:t xml:space="preserve"> without the prior consent of the Purchaser, which consent </w:t>
      </w:r>
      <w:r w:rsidR="00A13875" w:rsidRPr="004508E1">
        <w:t>will</w:t>
      </w:r>
      <w:r w:rsidRPr="004508E1">
        <w:t xml:space="preserve"> not be unreasonably withheld.</w:t>
      </w:r>
    </w:p>
    <w:p w14:paraId="0B70836C" w14:textId="77777777" w:rsidR="00003F9D" w:rsidRPr="004508E1" w:rsidRDefault="00003F9D" w:rsidP="00550589">
      <w:pPr>
        <w:pStyle w:val="Article4L3"/>
      </w:pPr>
      <w:bookmarkStart w:id="87" w:name="_Toc206907121"/>
      <w:bookmarkStart w:id="88" w:name="_Toc531698055"/>
      <w:r w:rsidRPr="004508E1">
        <w:t>Additional Support</w:t>
      </w:r>
      <w:bookmarkEnd w:id="87"/>
      <w:bookmarkEnd w:id="88"/>
    </w:p>
    <w:p w14:paraId="7140409D" w14:textId="77777777" w:rsidR="005D5A20" w:rsidRPr="004508E1" w:rsidRDefault="005D5A20" w:rsidP="00550589">
      <w:pPr>
        <w:pStyle w:val="Article4L3"/>
        <w:numPr>
          <w:ilvl w:val="0"/>
          <w:numId w:val="0"/>
        </w:numPr>
      </w:pPr>
    </w:p>
    <w:p w14:paraId="766E88FE" w14:textId="6A2A9923" w:rsidR="00003F9D" w:rsidRPr="004508E1" w:rsidRDefault="00003F9D" w:rsidP="00AD3814">
      <w:pPr>
        <w:pStyle w:val="Heading-Cont"/>
      </w:pPr>
      <w:r w:rsidRPr="004508E1">
        <w:t xml:space="preserve">The Supplier </w:t>
      </w:r>
      <w:r w:rsidR="00A13875" w:rsidRPr="004508E1">
        <w:t>will</w:t>
      </w:r>
      <w:r w:rsidRPr="004508E1">
        <w:t xml:space="preserve"> provide such additional support as may be required from time to time for the Supplier's proper performance which must be satisfactory to the Purchaser. </w:t>
      </w:r>
    </w:p>
    <w:p w14:paraId="098A7269" w14:textId="77777777" w:rsidR="00003F9D" w:rsidRPr="004508E1" w:rsidRDefault="00003F9D" w:rsidP="00550589">
      <w:pPr>
        <w:pStyle w:val="Article4L3"/>
      </w:pPr>
      <w:bookmarkStart w:id="89" w:name="_Toc206907122"/>
      <w:bookmarkStart w:id="90" w:name="_Toc531698056"/>
      <w:r w:rsidRPr="004508E1">
        <w:lastRenderedPageBreak/>
        <w:t>Removal of Supplier’s Personnel</w:t>
      </w:r>
      <w:bookmarkEnd w:id="89"/>
      <w:bookmarkEnd w:id="90"/>
    </w:p>
    <w:p w14:paraId="7EF1B713" w14:textId="77777777" w:rsidR="005D5A20" w:rsidRPr="004508E1" w:rsidRDefault="005D5A20" w:rsidP="00550589">
      <w:pPr>
        <w:pStyle w:val="Article4L3"/>
        <w:numPr>
          <w:ilvl w:val="0"/>
          <w:numId w:val="0"/>
        </w:numPr>
      </w:pPr>
    </w:p>
    <w:p w14:paraId="1F53DC9F" w14:textId="1E77D930" w:rsidR="00003F9D" w:rsidRPr="004508E1" w:rsidRDefault="00003F9D" w:rsidP="006A4441">
      <w:pPr>
        <w:pStyle w:val="Heading-Cont"/>
      </w:pPr>
      <w:r w:rsidRPr="004508E1">
        <w:t xml:space="preserve">The Purchaser acting reasonably may require the removal of any person from the work and the Supplier </w:t>
      </w:r>
      <w:r w:rsidR="00A13875" w:rsidRPr="004508E1">
        <w:t>must</w:t>
      </w:r>
      <w:r w:rsidRPr="004508E1">
        <w:t xml:space="preserve"> promptly replace such individual.  In the event the Purchaser requires removal of any person within </w:t>
      </w:r>
      <w:r w:rsidR="00117AA1" w:rsidRPr="004508E1">
        <w:t>three (</w:t>
      </w:r>
      <w:r w:rsidR="00BF6494" w:rsidRPr="004508E1">
        <w:t>3</w:t>
      </w:r>
      <w:r w:rsidR="00117AA1" w:rsidRPr="004508E1">
        <w:t>)</w:t>
      </w:r>
      <w:r w:rsidRPr="004508E1">
        <w:t xml:space="preserve"> weeks of such individual’s commencement of the Services, the Purchaser </w:t>
      </w:r>
      <w:r w:rsidR="004C10F9">
        <w:t>is</w:t>
      </w:r>
      <w:r w:rsidRPr="004508E1">
        <w:t xml:space="preserve"> not responsible for paying the Supplier for any Services rendered by such person.</w:t>
      </w:r>
    </w:p>
    <w:p w14:paraId="6F437542" w14:textId="77777777" w:rsidR="00003F9D" w:rsidRPr="004508E1" w:rsidRDefault="00003F9D" w:rsidP="00550589">
      <w:pPr>
        <w:pStyle w:val="Article4L3"/>
      </w:pPr>
      <w:bookmarkStart w:id="91" w:name="_Toc206907124"/>
      <w:bookmarkStart w:id="92" w:name="_Toc531698057"/>
      <w:r w:rsidRPr="004508E1">
        <w:t>Work Permits</w:t>
      </w:r>
      <w:bookmarkEnd w:id="91"/>
      <w:bookmarkEnd w:id="92"/>
    </w:p>
    <w:p w14:paraId="72F5013D" w14:textId="77777777" w:rsidR="005D5A20" w:rsidRPr="004508E1" w:rsidRDefault="005D5A20" w:rsidP="00550589">
      <w:pPr>
        <w:pStyle w:val="Article4L3"/>
        <w:numPr>
          <w:ilvl w:val="0"/>
          <w:numId w:val="0"/>
        </w:numPr>
      </w:pPr>
    </w:p>
    <w:p w14:paraId="09F65958" w14:textId="28D00F03" w:rsidR="00003F9D" w:rsidRPr="004508E1" w:rsidRDefault="00003F9D" w:rsidP="006A4441">
      <w:pPr>
        <w:pStyle w:val="Heading-Cont"/>
      </w:pPr>
      <w:r w:rsidRPr="004508E1">
        <w:t xml:space="preserve">All of the Supplier’s Personnel </w:t>
      </w:r>
      <w:r w:rsidR="00A13875" w:rsidRPr="004508E1">
        <w:t>must</w:t>
      </w:r>
      <w:r w:rsidRPr="004508E1">
        <w:t xml:space="preserve"> have all the necessary work permits and authorizations for providing the Services prior to and while providing the Services.</w:t>
      </w:r>
      <w:r w:rsidRPr="004508E1">
        <w:rPr>
          <w:spacing w:val="-2"/>
          <w:sz w:val="19"/>
        </w:rPr>
        <w:t xml:space="preserve">  </w:t>
      </w:r>
      <w:r w:rsidRPr="004508E1">
        <w:t>The Supplier is responsible for any such work permits and authorization</w:t>
      </w:r>
      <w:r w:rsidR="00117AA1" w:rsidRPr="004508E1">
        <w:t>s</w:t>
      </w:r>
      <w:r w:rsidRPr="004508E1">
        <w:t xml:space="preserve"> where required.</w:t>
      </w:r>
      <w:r w:rsidR="00AA2FE8" w:rsidRPr="004508E1">
        <w:t xml:space="preserve"> To the extent that the Services include the provision of health care, </w:t>
      </w:r>
      <w:r w:rsidR="00C36CFA" w:rsidRPr="004508E1">
        <w:t xml:space="preserve">the Supplier </w:t>
      </w:r>
      <w:r w:rsidR="00A13875" w:rsidRPr="004508E1">
        <w:t>must</w:t>
      </w:r>
      <w:r w:rsidR="00C36CFA" w:rsidRPr="004508E1">
        <w:t xml:space="preserve"> ensure that </w:t>
      </w:r>
      <w:r w:rsidR="001C087A" w:rsidRPr="004508E1">
        <w:t>the required</w:t>
      </w:r>
      <w:r w:rsidR="00C36CFA" w:rsidRPr="004508E1">
        <w:t xml:space="preserve"> </w:t>
      </w:r>
      <w:r w:rsidR="00AA2FE8" w:rsidRPr="004508E1">
        <w:t xml:space="preserve">health care </w:t>
      </w:r>
      <w:r w:rsidR="00C36CFA" w:rsidRPr="004508E1">
        <w:t>is provided by Supplier’s Personnel who are: (</w:t>
      </w:r>
      <w:proofErr w:type="spellStart"/>
      <w:r w:rsidR="00C36CFA" w:rsidRPr="004508E1">
        <w:t>i</w:t>
      </w:r>
      <w:proofErr w:type="spellEnd"/>
      <w:r w:rsidR="00C36CFA" w:rsidRPr="004508E1">
        <w:t>) registered health care providers; (ii) trained to provide the health care required; and (iii) in good standing with applicable professional regulators.</w:t>
      </w:r>
    </w:p>
    <w:p w14:paraId="4ACE3BE4" w14:textId="2A801179" w:rsidR="009064DA" w:rsidRPr="004508E1" w:rsidRDefault="003859DD" w:rsidP="00D2312E">
      <w:pPr>
        <w:pStyle w:val="Article4L1"/>
      </w:pPr>
      <w:bookmarkStart w:id="93" w:name="_Toc239152756"/>
      <w:bookmarkStart w:id="94" w:name="_Toc517941308"/>
      <w:bookmarkStart w:id="95" w:name="_Toc531354825"/>
      <w:bookmarkStart w:id="96" w:name="_Toc531698058"/>
      <w:bookmarkStart w:id="97" w:name="_Toc2628042"/>
      <w:bookmarkStart w:id="98" w:name="_Toc23328418"/>
      <w:bookmarkStart w:id="99" w:name="_Toc133334582"/>
      <w:bookmarkStart w:id="100" w:name="_Toc221802652"/>
      <w:bookmarkEnd w:id="81"/>
      <w:bookmarkEnd w:id="82"/>
      <w:bookmarkEnd w:id="83"/>
      <w:bookmarkEnd w:id="84"/>
      <w:bookmarkEnd w:id="85"/>
      <w:r w:rsidRPr="004508E1">
        <w:t>SERVICES</w:t>
      </w:r>
      <w:bookmarkEnd w:id="93"/>
      <w:bookmarkEnd w:id="94"/>
      <w:bookmarkEnd w:id="95"/>
      <w:bookmarkEnd w:id="96"/>
      <w:bookmarkEnd w:id="97"/>
      <w:bookmarkEnd w:id="98"/>
      <w:bookmarkEnd w:id="99"/>
      <w:bookmarkEnd w:id="100"/>
    </w:p>
    <w:p w14:paraId="498CB41B" w14:textId="77777777" w:rsidR="000A61E1" w:rsidRPr="004508E1" w:rsidRDefault="000A61E1" w:rsidP="00550589">
      <w:pPr>
        <w:pStyle w:val="Article4L2"/>
        <w:numPr>
          <w:ilvl w:val="0"/>
          <w:numId w:val="0"/>
        </w:numPr>
        <w:ind w:left="851"/>
      </w:pPr>
    </w:p>
    <w:p w14:paraId="64DC7923" w14:textId="77777777" w:rsidR="009064DA" w:rsidRPr="004508E1" w:rsidRDefault="009064DA" w:rsidP="00550589">
      <w:pPr>
        <w:pStyle w:val="Article4L2"/>
      </w:pPr>
      <w:bookmarkStart w:id="101" w:name="_Toc239152757"/>
      <w:bookmarkStart w:id="102" w:name="_Toc517941309"/>
      <w:bookmarkStart w:id="103" w:name="_Toc531354826"/>
      <w:bookmarkStart w:id="104" w:name="_Ref531610000"/>
      <w:bookmarkStart w:id="105" w:name="_Toc531698059"/>
      <w:bookmarkStart w:id="106" w:name="_Toc2628043"/>
      <w:bookmarkStart w:id="107" w:name="_Toc23328419"/>
      <w:bookmarkStart w:id="108" w:name="_Toc133334583"/>
      <w:bookmarkStart w:id="109" w:name="_Toc221802653"/>
      <w:r w:rsidRPr="004508E1">
        <w:t>General</w:t>
      </w:r>
      <w:bookmarkEnd w:id="101"/>
      <w:bookmarkEnd w:id="102"/>
      <w:bookmarkEnd w:id="103"/>
      <w:bookmarkEnd w:id="104"/>
      <w:bookmarkEnd w:id="105"/>
      <w:bookmarkEnd w:id="106"/>
      <w:bookmarkEnd w:id="107"/>
      <w:bookmarkEnd w:id="108"/>
      <w:bookmarkEnd w:id="109"/>
    </w:p>
    <w:p w14:paraId="6FAB9097" w14:textId="77777777" w:rsidR="005D5A20" w:rsidRPr="004508E1" w:rsidRDefault="005D5A20" w:rsidP="005D5A20">
      <w:pPr>
        <w:pStyle w:val="Article4Cont2"/>
        <w:spacing w:after="0"/>
        <w:rPr>
          <w:rFonts w:ascii="Arial" w:hAnsi="Arial" w:cs="Arial"/>
          <w:lang w:val="en-CA" w:eastAsia="en-US" w:bidi="ar-SA"/>
        </w:rPr>
      </w:pPr>
    </w:p>
    <w:p w14:paraId="79200F59" w14:textId="2181205F" w:rsidR="009064DA" w:rsidRDefault="009A58A5" w:rsidP="005D5A20">
      <w:pPr>
        <w:pStyle w:val="Heading-Cont"/>
        <w:spacing w:after="0"/>
      </w:pPr>
      <w:r w:rsidRPr="004508E1">
        <w:t>The Services</w:t>
      </w:r>
      <w:r w:rsidR="009064DA" w:rsidRPr="004508E1">
        <w:t xml:space="preserve"> to be performed by the Supplier under this Agreement </w:t>
      </w:r>
      <w:r w:rsidR="00A13875" w:rsidRPr="004508E1">
        <w:t>will</w:t>
      </w:r>
      <w:r w:rsidR="009064DA" w:rsidRPr="004508E1">
        <w:t xml:space="preserve"> be performed by the Supplier in a </w:t>
      </w:r>
      <w:r w:rsidRPr="004508E1">
        <w:t>professional</w:t>
      </w:r>
      <w:r w:rsidR="009064DA" w:rsidRPr="004508E1">
        <w:t xml:space="preserve"> manner. The Supplier </w:t>
      </w:r>
      <w:r w:rsidR="00A13875" w:rsidRPr="004508E1">
        <w:t>will</w:t>
      </w:r>
      <w:r w:rsidR="009064DA" w:rsidRPr="004508E1">
        <w:t xml:space="preserve"> only employ and retain competent workers, fit and skilled in the work assigned to them, who </w:t>
      </w:r>
      <w:r w:rsidR="00A13875" w:rsidRPr="004508E1">
        <w:t>will</w:t>
      </w:r>
      <w:r w:rsidR="009064DA" w:rsidRPr="004508E1">
        <w:t xml:space="preserve"> function under the direction and control of the </w:t>
      </w:r>
      <w:r w:rsidR="00522F31" w:rsidRPr="004508E1">
        <w:t>Supplier</w:t>
      </w:r>
      <w:r w:rsidRPr="004508E1">
        <w:t xml:space="preserve"> Project Manager</w:t>
      </w:r>
      <w:r w:rsidR="009064DA" w:rsidRPr="004508E1">
        <w:t xml:space="preserve">. The Supplier </w:t>
      </w:r>
      <w:r w:rsidR="00C04014">
        <w:t>is</w:t>
      </w:r>
      <w:r w:rsidR="009064DA" w:rsidRPr="004508E1">
        <w:t xml:space="preserve"> responsible to the Purchaser for the acts and omissions of the Supplier’s </w:t>
      </w:r>
      <w:r w:rsidR="00166182" w:rsidRPr="004508E1">
        <w:t>P</w:t>
      </w:r>
      <w:r w:rsidR="009064DA" w:rsidRPr="004508E1">
        <w:t>ersonnel.</w:t>
      </w:r>
    </w:p>
    <w:p w14:paraId="087A9328" w14:textId="77777777" w:rsidR="00210568" w:rsidRPr="00210568" w:rsidRDefault="00210568" w:rsidP="00210568">
      <w:pPr>
        <w:pStyle w:val="Article4Cont2"/>
        <w:rPr>
          <w:lang w:eastAsia="en-US"/>
        </w:rPr>
      </w:pPr>
      <w:bookmarkStart w:id="110" w:name="_Toc239152767"/>
      <w:bookmarkStart w:id="111" w:name="_Toc140650757"/>
      <w:bookmarkStart w:id="112" w:name="_Toc152576286"/>
      <w:bookmarkStart w:id="113" w:name="_Toc198536676"/>
      <w:bookmarkStart w:id="114" w:name="_Toc256363436"/>
      <w:bookmarkStart w:id="115" w:name="_Toc517941310"/>
      <w:bookmarkStart w:id="116" w:name="_Toc531354827"/>
      <w:bookmarkStart w:id="117" w:name="_Toc531698060"/>
      <w:bookmarkStart w:id="118" w:name="_Toc2628044"/>
      <w:bookmarkStart w:id="119" w:name="_Toc23328420"/>
    </w:p>
    <w:p w14:paraId="5DF9CF27" w14:textId="0449AC45" w:rsidR="009A58A5" w:rsidRPr="004508E1" w:rsidRDefault="009A58A5" w:rsidP="00550589">
      <w:pPr>
        <w:pStyle w:val="Article4L2"/>
      </w:pPr>
      <w:bookmarkStart w:id="120" w:name="_Toc133334584"/>
      <w:bookmarkStart w:id="121" w:name="_Toc221802654"/>
      <w:r w:rsidRPr="004508E1">
        <w:t>Regular Hours</w:t>
      </w:r>
      <w:bookmarkEnd w:id="111"/>
      <w:bookmarkEnd w:id="112"/>
      <w:bookmarkEnd w:id="113"/>
      <w:bookmarkEnd w:id="114"/>
      <w:bookmarkEnd w:id="115"/>
      <w:bookmarkEnd w:id="116"/>
      <w:bookmarkEnd w:id="117"/>
      <w:bookmarkEnd w:id="118"/>
      <w:bookmarkEnd w:id="119"/>
      <w:bookmarkEnd w:id="120"/>
      <w:bookmarkEnd w:id="121"/>
    </w:p>
    <w:p w14:paraId="5D14251B" w14:textId="77777777" w:rsidR="005D5A20" w:rsidRPr="004508E1" w:rsidRDefault="005D5A20" w:rsidP="005D5A20">
      <w:pPr>
        <w:pStyle w:val="Article4Cont2"/>
        <w:spacing w:after="0"/>
        <w:rPr>
          <w:rFonts w:ascii="Arial" w:hAnsi="Arial" w:cs="Arial"/>
          <w:lang w:val="en-CA" w:eastAsia="en-US" w:bidi="ar-SA"/>
        </w:rPr>
      </w:pPr>
    </w:p>
    <w:p w14:paraId="538CF4E4" w14:textId="67B1D892" w:rsidR="0048481F" w:rsidRPr="004508E1" w:rsidRDefault="009A58A5" w:rsidP="006A4441">
      <w:pPr>
        <w:pStyle w:val="Heading-Cont"/>
      </w:pPr>
      <w:r w:rsidRPr="004508E1">
        <w:t xml:space="preserve">All Services </w:t>
      </w:r>
      <w:r w:rsidR="00F525B2" w:rsidRPr="004508E1">
        <w:t>will</w:t>
      </w:r>
      <w:r w:rsidRPr="004508E1">
        <w:t xml:space="preserve"> be performed during regular hours or hours mutually agreed upon in writing.  Overtime hours, pre-approved in writing by the Purchaser, </w:t>
      </w:r>
      <w:r w:rsidR="00F525B2" w:rsidRPr="004508E1">
        <w:t>will</w:t>
      </w:r>
      <w:r w:rsidRPr="004508E1">
        <w:t xml:space="preserve"> be billed as set out in the </w:t>
      </w:r>
      <w:r w:rsidR="00990278" w:rsidRPr="004508E1">
        <w:t>Services and Prices Schedule</w:t>
      </w:r>
      <w:r w:rsidRPr="004508E1">
        <w:t xml:space="preserve">. </w:t>
      </w:r>
      <w:bookmarkStart w:id="122" w:name="_Toc140650758"/>
      <w:bookmarkStart w:id="123" w:name="_Toc152576287"/>
      <w:bookmarkStart w:id="124" w:name="_Toc198536677"/>
      <w:bookmarkStart w:id="125" w:name="_Toc256363437"/>
    </w:p>
    <w:p w14:paraId="619BB3FB" w14:textId="77777777" w:rsidR="0048481F" w:rsidRPr="004508E1" w:rsidRDefault="0048481F" w:rsidP="00550589">
      <w:pPr>
        <w:pStyle w:val="Article4L2"/>
      </w:pPr>
      <w:bookmarkStart w:id="126" w:name="_Ref288221415"/>
      <w:bookmarkStart w:id="127" w:name="_Ref288221437"/>
      <w:bookmarkStart w:id="128" w:name="_Toc216768561"/>
      <w:bookmarkStart w:id="129" w:name="_Toc226947799"/>
      <w:bookmarkStart w:id="130" w:name="_Ref302118076"/>
      <w:bookmarkStart w:id="131" w:name="_Ref302118077"/>
      <w:bookmarkStart w:id="132" w:name="_Ref302118078"/>
      <w:bookmarkStart w:id="133" w:name="_Ref302118343"/>
      <w:bookmarkStart w:id="134" w:name="_Ref302118376"/>
      <w:bookmarkStart w:id="135" w:name="_Ref302118570"/>
      <w:bookmarkStart w:id="136" w:name="_Ref302118584"/>
      <w:bookmarkStart w:id="137" w:name="_Toc517941311"/>
      <w:bookmarkStart w:id="138" w:name="_Toc531354828"/>
      <w:bookmarkStart w:id="139" w:name="_Toc531698061"/>
      <w:bookmarkStart w:id="140" w:name="_Toc2628045"/>
      <w:bookmarkStart w:id="141" w:name="_Toc23328421"/>
      <w:bookmarkStart w:id="142" w:name="_Toc133334585"/>
      <w:bookmarkStart w:id="143" w:name="_Toc221802655"/>
      <w:r w:rsidRPr="004508E1">
        <w:t>Changes</w:t>
      </w:r>
      <w:bookmarkEnd w:id="126"/>
      <w:bookmarkEnd w:id="127"/>
      <w:r w:rsidRPr="004508E1">
        <w:t xml:space="preserve"> </w:t>
      </w:r>
      <w:bookmarkEnd w:id="128"/>
      <w:bookmarkEnd w:id="129"/>
      <w:r w:rsidR="00D15BD2" w:rsidRPr="004508E1">
        <w:t>to Schedules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047C51AD" w14:textId="77777777" w:rsidR="005D5A20" w:rsidRPr="004508E1" w:rsidRDefault="005D5A20" w:rsidP="005D5A20">
      <w:pPr>
        <w:pStyle w:val="Article4Cont2"/>
        <w:spacing w:after="0"/>
        <w:rPr>
          <w:rFonts w:ascii="Arial" w:hAnsi="Arial" w:cs="Arial"/>
          <w:lang w:val="en-CA" w:eastAsia="en-US" w:bidi="ar-SA"/>
        </w:rPr>
      </w:pPr>
    </w:p>
    <w:p w14:paraId="2D548644" w14:textId="6ECC0E5A" w:rsidR="0048481F" w:rsidRPr="004508E1" w:rsidRDefault="0048481F" w:rsidP="00550589">
      <w:pPr>
        <w:pStyle w:val="Article4L3"/>
      </w:pPr>
      <w:bookmarkStart w:id="144" w:name="_Ref215330845"/>
      <w:bookmarkStart w:id="145" w:name="_Ref215330853"/>
      <w:bookmarkStart w:id="146" w:name="_Ref215330875"/>
      <w:bookmarkStart w:id="147" w:name="_Toc216768562"/>
      <w:bookmarkStart w:id="148" w:name="_Toc226947800"/>
      <w:bookmarkStart w:id="149" w:name="_Toc531698062"/>
      <w:r w:rsidRPr="004508E1">
        <w:t>General</w:t>
      </w:r>
      <w:bookmarkEnd w:id="144"/>
      <w:bookmarkEnd w:id="145"/>
      <w:bookmarkEnd w:id="146"/>
      <w:bookmarkEnd w:id="147"/>
      <w:bookmarkEnd w:id="148"/>
      <w:bookmarkEnd w:id="149"/>
    </w:p>
    <w:p w14:paraId="79308E62" w14:textId="7C9A92E5" w:rsidR="005D5A20" w:rsidRPr="004508E1" w:rsidRDefault="005D5A20" w:rsidP="00550589">
      <w:pPr>
        <w:pStyle w:val="Article4L3"/>
        <w:numPr>
          <w:ilvl w:val="0"/>
          <w:numId w:val="0"/>
        </w:numPr>
      </w:pPr>
    </w:p>
    <w:p w14:paraId="1EAFAFA1" w14:textId="77777777" w:rsidR="0048481F" w:rsidRPr="004508E1" w:rsidRDefault="0048481F" w:rsidP="00E82A6C">
      <w:pPr>
        <w:pStyle w:val="Heading-Cont"/>
      </w:pPr>
      <w:r w:rsidRPr="004508E1">
        <w:t>If the Purchaser requests changes in the scope of any of the Services or if the Supplier determines in its opinion that modifications to scope of the Services are required, then in either case,</w:t>
      </w:r>
    </w:p>
    <w:p w14:paraId="54F16D8F" w14:textId="22EC2396" w:rsidR="0048481F" w:rsidRPr="004508E1" w:rsidRDefault="0048481F" w:rsidP="00550589">
      <w:pPr>
        <w:pStyle w:val="Article4L4"/>
      </w:pPr>
      <w:r w:rsidRPr="004508E1">
        <w:t xml:space="preserve">prior to proceeding with such changes, the scope of and compensation for the changes </w:t>
      </w:r>
      <w:r w:rsidR="00F525B2" w:rsidRPr="004508E1">
        <w:t>must</w:t>
      </w:r>
      <w:r w:rsidRPr="004508E1">
        <w:t xml:space="preserve"> be mu</w:t>
      </w:r>
      <w:r w:rsidR="00D52251" w:rsidRPr="004508E1">
        <w:t>tually agreed in writing by the parties</w:t>
      </w:r>
      <w:r w:rsidRPr="004508E1">
        <w:t xml:space="preserve">; and </w:t>
      </w:r>
    </w:p>
    <w:p w14:paraId="4D04D805" w14:textId="14A8B6CD" w:rsidR="0048481F" w:rsidRPr="004508E1" w:rsidRDefault="0048481F" w:rsidP="00550589">
      <w:pPr>
        <w:pStyle w:val="Article4L4"/>
      </w:pPr>
      <w:r w:rsidRPr="004508E1">
        <w:lastRenderedPageBreak/>
        <w:t xml:space="preserve">the Purchaser </w:t>
      </w:r>
      <w:r w:rsidR="00D10ED4">
        <w:t>is</w:t>
      </w:r>
      <w:r w:rsidRPr="004508E1">
        <w:t xml:space="preserve"> not </w:t>
      </w:r>
      <w:r w:rsidR="00D10ED4">
        <w:t>l</w:t>
      </w:r>
      <w:r w:rsidRPr="004508E1">
        <w:t xml:space="preserve">iable for any costs incurred by the Supplier for such changes unless prior authorization has been given by the Purchaser in accordance with this </w:t>
      </w:r>
      <w:r w:rsidR="00DA5323">
        <w:t>S</w:t>
      </w:r>
      <w:r w:rsidRPr="004508E1">
        <w:t>ection</w:t>
      </w:r>
      <w:r w:rsidR="00D52251" w:rsidRPr="004508E1">
        <w:t>.</w:t>
      </w:r>
    </w:p>
    <w:p w14:paraId="4DE0262F" w14:textId="77777777" w:rsidR="0048481F" w:rsidRPr="004508E1" w:rsidRDefault="0048481F" w:rsidP="00550589">
      <w:pPr>
        <w:pStyle w:val="Article4L3"/>
      </w:pPr>
      <w:bookmarkStart w:id="150" w:name="_Toc216768563"/>
      <w:bookmarkStart w:id="151" w:name="_Toc226947801"/>
      <w:bookmarkStart w:id="152" w:name="_Toc531698063"/>
      <w:r w:rsidRPr="004508E1">
        <w:t>Cost Impact</w:t>
      </w:r>
      <w:bookmarkEnd w:id="150"/>
      <w:bookmarkEnd w:id="151"/>
      <w:bookmarkEnd w:id="152"/>
    </w:p>
    <w:p w14:paraId="02AB1BB1" w14:textId="77777777" w:rsidR="005D5A20" w:rsidRPr="004508E1" w:rsidRDefault="005D5A20" w:rsidP="00550589">
      <w:pPr>
        <w:pStyle w:val="Article4L3"/>
        <w:numPr>
          <w:ilvl w:val="0"/>
          <w:numId w:val="0"/>
        </w:numPr>
      </w:pPr>
    </w:p>
    <w:p w14:paraId="6C35642B" w14:textId="4148A7E5" w:rsidR="00FA06E8" w:rsidRDefault="0048481F" w:rsidP="00FA06E8">
      <w:pPr>
        <w:pStyle w:val="Heading-Cont"/>
      </w:pPr>
      <w:r w:rsidRPr="004508E1">
        <w:t xml:space="preserve">The cost of such changes </w:t>
      </w:r>
      <w:r w:rsidR="00F525B2" w:rsidRPr="004508E1">
        <w:t>must</w:t>
      </w:r>
      <w:r w:rsidRPr="004508E1">
        <w:t xml:space="preserve"> be based on the Supplier’s hourly rates set out in the </w:t>
      </w:r>
      <w:r w:rsidR="00990278" w:rsidRPr="004508E1">
        <w:t>Services and Prices Schedule</w:t>
      </w:r>
      <w:r w:rsidR="00D52251" w:rsidRPr="004508E1">
        <w:t xml:space="preserve"> or as otherwise agreed to by the parties. </w:t>
      </w:r>
      <w:bookmarkStart w:id="153" w:name="_Toc531698064"/>
    </w:p>
    <w:p w14:paraId="6380C7D2" w14:textId="104E782C" w:rsidR="009A58A5" w:rsidRPr="004508E1" w:rsidRDefault="009A58A5" w:rsidP="00550589">
      <w:pPr>
        <w:pStyle w:val="Article4L3"/>
      </w:pPr>
      <w:r w:rsidRPr="004508E1">
        <w:t>Additional Services</w:t>
      </w:r>
      <w:bookmarkEnd w:id="122"/>
      <w:bookmarkEnd w:id="123"/>
      <w:bookmarkEnd w:id="124"/>
      <w:bookmarkEnd w:id="125"/>
      <w:bookmarkEnd w:id="153"/>
    </w:p>
    <w:p w14:paraId="5C0AA1C0" w14:textId="77777777" w:rsidR="005D5A20" w:rsidRPr="004508E1" w:rsidRDefault="005D5A20" w:rsidP="00550589">
      <w:pPr>
        <w:pStyle w:val="Article4L3"/>
        <w:numPr>
          <w:ilvl w:val="0"/>
          <w:numId w:val="0"/>
        </w:numPr>
      </w:pPr>
    </w:p>
    <w:p w14:paraId="37150D18" w14:textId="547AE55E" w:rsidR="005D5A20" w:rsidRPr="004508E1" w:rsidRDefault="009A58A5" w:rsidP="00D53E10">
      <w:pPr>
        <w:pStyle w:val="Heading-Cont"/>
      </w:pPr>
      <w:r w:rsidRPr="004508E1">
        <w:t xml:space="preserve">Services not described in the Agreement </w:t>
      </w:r>
      <w:r w:rsidR="00F525B2" w:rsidRPr="004508E1">
        <w:t>will</w:t>
      </w:r>
      <w:r w:rsidRPr="004508E1">
        <w:t xml:space="preserve"> be performed only upon the Purchaser’s written authorization.</w:t>
      </w:r>
    </w:p>
    <w:p w14:paraId="63A717CD" w14:textId="3DAD2647" w:rsidR="005D5A20" w:rsidRPr="005862B5" w:rsidRDefault="009A58A5" w:rsidP="00503C4B">
      <w:pPr>
        <w:pStyle w:val="Article4L2"/>
        <w:rPr>
          <w:lang w:val="en-CA" w:bidi="ar-SA"/>
        </w:rPr>
      </w:pPr>
      <w:bookmarkStart w:id="154" w:name="_Toc140650759"/>
      <w:bookmarkStart w:id="155" w:name="_Toc152576288"/>
      <w:bookmarkStart w:id="156" w:name="_Toc198536678"/>
      <w:bookmarkStart w:id="157" w:name="_Toc256363438"/>
      <w:bookmarkStart w:id="158" w:name="_Toc517941312"/>
      <w:bookmarkStart w:id="159" w:name="_Toc531354829"/>
      <w:bookmarkStart w:id="160" w:name="_Toc531698065"/>
      <w:bookmarkStart w:id="161" w:name="_Toc2628046"/>
      <w:bookmarkStart w:id="162" w:name="_Toc23328422"/>
      <w:bookmarkStart w:id="163" w:name="_Toc133334586"/>
      <w:bookmarkStart w:id="164" w:name="_Toc221802656"/>
      <w:proofErr w:type="gramStart"/>
      <w:r w:rsidRPr="004508E1">
        <w:t>Purchaser</w:t>
      </w:r>
      <w:proofErr w:type="gramEnd"/>
      <w:r w:rsidRPr="004508E1">
        <w:t xml:space="preserve"> Assistance</w:t>
      </w:r>
      <w:bookmarkEnd w:id="154"/>
      <w:bookmarkEnd w:id="155"/>
      <w:bookmarkEnd w:id="156"/>
      <w:bookmarkEnd w:id="157"/>
      <w:bookmarkEnd w:id="158"/>
      <w:bookmarkEnd w:id="159"/>
      <w:bookmarkEnd w:id="160"/>
      <w:bookmarkEnd w:id="161"/>
      <w:bookmarkEnd w:id="162"/>
      <w:bookmarkEnd w:id="163"/>
      <w:bookmarkEnd w:id="164"/>
      <w:r w:rsidRPr="004508E1">
        <w:t xml:space="preserve"> </w:t>
      </w:r>
    </w:p>
    <w:p w14:paraId="286749E7" w14:textId="489BF99C" w:rsidR="009A58A5" w:rsidRPr="00210568" w:rsidRDefault="009A58A5" w:rsidP="000D452E">
      <w:pPr>
        <w:pStyle w:val="Instruction"/>
        <w:rPr>
          <w:b w:val="0"/>
          <w:i w:val="0"/>
          <w:iCs/>
        </w:rPr>
      </w:pPr>
    </w:p>
    <w:p w14:paraId="1D8AEBFA" w14:textId="22E5A7AF" w:rsidR="009A58A5" w:rsidRPr="004508E1" w:rsidRDefault="009A58A5" w:rsidP="000D452E">
      <w:pPr>
        <w:pStyle w:val="Heading-Cont"/>
      </w:pPr>
      <w:r w:rsidRPr="004508E1">
        <w:t>The Purchaser agrees to:</w:t>
      </w:r>
    </w:p>
    <w:p w14:paraId="758B8D1D" w14:textId="77777777" w:rsidR="009A58A5" w:rsidRDefault="009A58A5" w:rsidP="00550589">
      <w:pPr>
        <w:pStyle w:val="Article4L4"/>
      </w:pPr>
      <w:r w:rsidRPr="004508E1">
        <w:t xml:space="preserve">keep the areas </w:t>
      </w:r>
      <w:r w:rsidR="00117AA1" w:rsidRPr="004508E1">
        <w:t xml:space="preserve">in which Services are performed </w:t>
      </w:r>
      <w:r w:rsidRPr="004508E1">
        <w:t>free of materials extraneous to said work and to remove any stock, fixtures, or partitions needed to facilitate the Services;</w:t>
      </w:r>
    </w:p>
    <w:p w14:paraId="05B193B1" w14:textId="77777777" w:rsidR="009A58A5" w:rsidRPr="004508E1" w:rsidRDefault="009A58A5" w:rsidP="00550589">
      <w:pPr>
        <w:pStyle w:val="Article4L4"/>
      </w:pPr>
      <w:r w:rsidRPr="004508E1">
        <w:t xml:space="preserve">remove all obstructions to provide such clearances, as required, if the Services are in an area with less than the minimum clearances recommended for servicing; and </w:t>
      </w:r>
    </w:p>
    <w:p w14:paraId="087B8E0C" w14:textId="77777777" w:rsidR="009A58A5" w:rsidRPr="004508E1" w:rsidRDefault="009A58A5" w:rsidP="00550589">
      <w:pPr>
        <w:pStyle w:val="Article4L4"/>
      </w:pPr>
      <w:r w:rsidRPr="004508E1">
        <w:t>extend to the Supplier’s Personnel the facilities necessary for the completion of the Services.</w:t>
      </w:r>
    </w:p>
    <w:p w14:paraId="10D528C8" w14:textId="144D9E95" w:rsidR="005D5A20" w:rsidRPr="005862B5" w:rsidRDefault="005A42C9" w:rsidP="00503C4B">
      <w:pPr>
        <w:pStyle w:val="Article4L2"/>
        <w:rPr>
          <w:lang w:val="en-CA" w:bidi="ar-SA"/>
        </w:rPr>
      </w:pPr>
      <w:bookmarkStart w:id="165" w:name="_Toc140650760"/>
      <w:bookmarkStart w:id="166" w:name="_Toc206907131"/>
      <w:bookmarkStart w:id="167" w:name="_Toc517941313"/>
      <w:bookmarkStart w:id="168" w:name="_Toc531354830"/>
      <w:bookmarkStart w:id="169" w:name="_Toc531698066"/>
      <w:bookmarkStart w:id="170" w:name="_Toc2628047"/>
      <w:bookmarkStart w:id="171" w:name="_Toc23328423"/>
      <w:bookmarkStart w:id="172" w:name="_Toc133334587"/>
      <w:bookmarkStart w:id="173" w:name="_Toc221802657"/>
      <w:r w:rsidRPr="004508E1">
        <w:t>Training</w:t>
      </w:r>
      <w:bookmarkEnd w:id="165"/>
      <w:bookmarkEnd w:id="166"/>
      <w:bookmarkEnd w:id="167"/>
      <w:bookmarkEnd w:id="168"/>
      <w:bookmarkEnd w:id="169"/>
      <w:bookmarkEnd w:id="170"/>
      <w:bookmarkEnd w:id="171"/>
      <w:bookmarkEnd w:id="172"/>
      <w:bookmarkEnd w:id="173"/>
    </w:p>
    <w:p w14:paraId="411ABF53" w14:textId="13168BB7" w:rsidR="00321EEC" w:rsidRPr="00E32F56" w:rsidRDefault="00321EEC" w:rsidP="000D452E">
      <w:pPr>
        <w:pStyle w:val="Heading-Cont"/>
        <w:rPr>
          <w:iCs/>
        </w:rPr>
      </w:pPr>
    </w:p>
    <w:p w14:paraId="35B184CC" w14:textId="103EDF51" w:rsidR="005A42C9" w:rsidRPr="004508E1" w:rsidRDefault="005A42C9" w:rsidP="000D452E">
      <w:pPr>
        <w:pStyle w:val="Heading-Cont"/>
      </w:pPr>
      <w:r w:rsidRPr="004508E1">
        <w:t xml:space="preserve">The </w:t>
      </w:r>
      <w:r w:rsidR="00003F9D" w:rsidRPr="004508E1">
        <w:t>Supplier</w:t>
      </w:r>
      <w:r w:rsidRPr="004508E1">
        <w:t xml:space="preserve"> </w:t>
      </w:r>
      <w:r w:rsidR="00F525B2" w:rsidRPr="004508E1">
        <w:t>will</w:t>
      </w:r>
      <w:r w:rsidRPr="004508E1">
        <w:t xml:space="preserve"> provide to the </w:t>
      </w:r>
      <w:r w:rsidR="00003F9D" w:rsidRPr="004508E1">
        <w:t>Purchaser</w:t>
      </w:r>
      <w:r w:rsidRPr="004508E1">
        <w:t>’s employees or representatives the training specified in the</w:t>
      </w:r>
      <w:r w:rsidR="00E13016" w:rsidRPr="004508E1">
        <w:t xml:space="preserve"> </w:t>
      </w:r>
      <w:r w:rsidR="00990278" w:rsidRPr="004508E1">
        <w:t>Training Schedule</w:t>
      </w:r>
      <w:r w:rsidR="00522F31" w:rsidRPr="004508E1">
        <w:t xml:space="preserve">. </w:t>
      </w:r>
      <w:r w:rsidRPr="004508E1">
        <w:t xml:space="preserve">All training </w:t>
      </w:r>
      <w:r w:rsidR="00F525B2" w:rsidRPr="004508E1">
        <w:t>will</w:t>
      </w:r>
      <w:r w:rsidRPr="004508E1">
        <w:t xml:space="preserve"> be provided directly by the </w:t>
      </w:r>
      <w:r w:rsidR="00003F9D" w:rsidRPr="004508E1">
        <w:t>Supplier</w:t>
      </w:r>
      <w:r w:rsidRPr="004508E1">
        <w:t xml:space="preserve">’s Personnel.  There </w:t>
      </w:r>
      <w:r w:rsidR="00F525B2" w:rsidRPr="004508E1">
        <w:t>will</w:t>
      </w:r>
      <w:r w:rsidRPr="004508E1">
        <w:t xml:space="preserve"> be no </w:t>
      </w:r>
      <w:proofErr w:type="gramStart"/>
      <w:r w:rsidRPr="004508E1">
        <w:t>third party</w:t>
      </w:r>
      <w:proofErr w:type="gramEnd"/>
      <w:r w:rsidRPr="004508E1">
        <w:t xml:space="preserve"> training unless otherwise agreed to in writing.  The </w:t>
      </w:r>
      <w:r w:rsidR="00003F9D" w:rsidRPr="004508E1">
        <w:t>Purchaser</w:t>
      </w:r>
      <w:r w:rsidRPr="004508E1">
        <w:t xml:space="preserve"> </w:t>
      </w:r>
      <w:r w:rsidR="00F525B2" w:rsidRPr="004508E1">
        <w:t>has</w:t>
      </w:r>
      <w:r w:rsidRPr="004508E1">
        <w:t xml:space="preserve"> the right to video</w:t>
      </w:r>
      <w:r w:rsidR="00306C5E" w:rsidRPr="004508E1">
        <w:t>tape all such training sessions,</w:t>
      </w:r>
      <w:r w:rsidRPr="004508E1">
        <w:t xml:space="preserve"> provided, however, that such taped sessions </w:t>
      </w:r>
      <w:r w:rsidR="00F525B2" w:rsidRPr="004508E1">
        <w:t>will</w:t>
      </w:r>
      <w:r w:rsidRPr="004508E1">
        <w:t xml:space="preserve"> be used solely by the </w:t>
      </w:r>
      <w:r w:rsidR="00003F9D" w:rsidRPr="004508E1">
        <w:t>Purchaser</w:t>
      </w:r>
      <w:r w:rsidR="00306C5E" w:rsidRPr="004508E1">
        <w:t xml:space="preserve"> to train its staff.</w:t>
      </w:r>
      <w:r w:rsidRPr="004508E1">
        <w:t xml:space="preserve"> The cost of all the training, </w:t>
      </w:r>
      <w:r w:rsidR="00C77945" w:rsidRPr="004508E1">
        <w:t xml:space="preserve">excluding </w:t>
      </w:r>
      <w:r w:rsidRPr="004508E1">
        <w:t xml:space="preserve">travel and accommodation for the </w:t>
      </w:r>
      <w:r w:rsidR="00003F9D" w:rsidRPr="004508E1">
        <w:t>Purchaser</w:t>
      </w:r>
      <w:r w:rsidRPr="004508E1">
        <w:t xml:space="preserve">’s staff to attend training courses at the </w:t>
      </w:r>
      <w:r w:rsidR="00003F9D" w:rsidRPr="004508E1">
        <w:t>Supplier</w:t>
      </w:r>
      <w:r w:rsidRPr="004508E1">
        <w:t xml:space="preserve">’s facilities if necessary, </w:t>
      </w:r>
      <w:r w:rsidR="00F525B2" w:rsidRPr="004508E1">
        <w:t>must</w:t>
      </w:r>
      <w:r w:rsidRPr="004508E1">
        <w:t xml:space="preserve"> be borne by the </w:t>
      </w:r>
      <w:r w:rsidR="00003F9D" w:rsidRPr="004508E1">
        <w:t>Supplier</w:t>
      </w:r>
      <w:r w:rsidR="00306C5E" w:rsidRPr="004508E1">
        <w:t>.</w:t>
      </w:r>
      <w:r w:rsidRPr="004508E1">
        <w:t xml:space="preserve"> </w:t>
      </w:r>
      <w:r w:rsidR="00C77945" w:rsidRPr="004508E1">
        <w:t xml:space="preserve">The payment of any training travel and accommodation costs </w:t>
      </w:r>
      <w:r w:rsidR="00F525B2" w:rsidRPr="004508E1">
        <w:t>must</w:t>
      </w:r>
      <w:r w:rsidR="00C77945" w:rsidRPr="004508E1">
        <w:t xml:space="preserve"> be mutually agreed to by the parties.  </w:t>
      </w:r>
      <w:r w:rsidRPr="004508E1">
        <w:t xml:space="preserve">The </w:t>
      </w:r>
      <w:r w:rsidR="00003F9D" w:rsidRPr="004508E1">
        <w:t>Purchaser</w:t>
      </w:r>
      <w:r w:rsidRPr="004508E1">
        <w:t xml:space="preserve"> reserves the right to have different types of training provided to different individuals.</w:t>
      </w:r>
      <w:r w:rsidR="00BF6494" w:rsidRPr="004508E1">
        <w:t xml:space="preserve"> </w:t>
      </w:r>
    </w:p>
    <w:p w14:paraId="76405010" w14:textId="77777777" w:rsidR="009A58A5" w:rsidRPr="004508E1" w:rsidRDefault="009A58A5" w:rsidP="00550589">
      <w:pPr>
        <w:pStyle w:val="Article4L2"/>
      </w:pPr>
      <w:bookmarkStart w:id="174" w:name="_Toc256363439"/>
      <w:bookmarkStart w:id="175" w:name="_Toc517941314"/>
      <w:bookmarkStart w:id="176" w:name="_Toc531698067"/>
      <w:bookmarkStart w:id="177" w:name="_Toc2628048"/>
      <w:bookmarkStart w:id="178" w:name="_Toc23328424"/>
      <w:bookmarkStart w:id="179" w:name="_Toc133334588"/>
      <w:bookmarkStart w:id="180" w:name="_Toc221802658"/>
      <w:bookmarkStart w:id="181" w:name="_Toc140650761"/>
      <w:bookmarkStart w:id="182" w:name="_Toc152576290"/>
      <w:bookmarkStart w:id="183" w:name="_Toc198536680"/>
      <w:r w:rsidRPr="004508E1">
        <w:t>Finalization of Services</w:t>
      </w:r>
      <w:bookmarkEnd w:id="174"/>
      <w:bookmarkEnd w:id="175"/>
      <w:bookmarkEnd w:id="176"/>
      <w:bookmarkEnd w:id="177"/>
      <w:bookmarkEnd w:id="178"/>
      <w:bookmarkEnd w:id="179"/>
      <w:bookmarkEnd w:id="180"/>
      <w:r w:rsidRPr="004508E1">
        <w:t xml:space="preserve"> </w:t>
      </w:r>
      <w:bookmarkEnd w:id="181"/>
      <w:bookmarkEnd w:id="182"/>
      <w:bookmarkEnd w:id="183"/>
    </w:p>
    <w:p w14:paraId="7DB332AE" w14:textId="77777777" w:rsidR="005D5A20" w:rsidRPr="004508E1" w:rsidRDefault="005D5A20" w:rsidP="005D5A20">
      <w:pPr>
        <w:pStyle w:val="Article4Cont2"/>
        <w:spacing w:after="0"/>
        <w:rPr>
          <w:rFonts w:ascii="Arial" w:hAnsi="Arial" w:cs="Arial"/>
          <w:lang w:val="en-CA" w:eastAsia="en-US" w:bidi="ar-SA"/>
        </w:rPr>
      </w:pPr>
    </w:p>
    <w:p w14:paraId="1C4C5A5E" w14:textId="731CAC48" w:rsidR="009A58A5" w:rsidRPr="002A4632" w:rsidRDefault="009A58A5" w:rsidP="00550589">
      <w:pPr>
        <w:pStyle w:val="Article4L4"/>
      </w:pPr>
      <w:r w:rsidRPr="002A4632">
        <w:t xml:space="preserve">If any </w:t>
      </w:r>
      <w:r w:rsidR="00D3020B" w:rsidRPr="002A4632">
        <w:t>part of the Services provided is</w:t>
      </w:r>
      <w:r w:rsidRPr="002A4632">
        <w:t xml:space="preserve"> not acceptable, in the Purchaser</w:t>
      </w:r>
      <w:r w:rsidR="00306C5E" w:rsidRPr="002A4632">
        <w:t>’s</w:t>
      </w:r>
      <w:r w:rsidRPr="002A4632">
        <w:t xml:space="preserve"> sole discretion, the Purcha</w:t>
      </w:r>
      <w:r w:rsidR="00BF6494" w:rsidRPr="002A4632">
        <w:t>s</w:t>
      </w:r>
      <w:r w:rsidRPr="002A4632">
        <w:t xml:space="preserve">er </w:t>
      </w:r>
      <w:r w:rsidR="00F525B2" w:rsidRPr="002A4632">
        <w:t>will</w:t>
      </w:r>
      <w:r w:rsidRPr="002A4632">
        <w:t xml:space="preserve"> provide reasonable notice to the Supplier with particulars concerning the reasons for refusing acceptance, and the deficiencies.  </w:t>
      </w:r>
    </w:p>
    <w:p w14:paraId="383398FF" w14:textId="7952BBCD" w:rsidR="009A58A5" w:rsidRPr="002A4632" w:rsidRDefault="009A58A5" w:rsidP="00550589">
      <w:pPr>
        <w:pStyle w:val="Article4L4"/>
      </w:pPr>
      <w:r w:rsidRPr="002A4632">
        <w:lastRenderedPageBreak/>
        <w:t xml:space="preserve">Upon receiving such notice, the Supplier </w:t>
      </w:r>
      <w:r w:rsidR="00F525B2" w:rsidRPr="002A4632">
        <w:t>must</w:t>
      </w:r>
      <w:r w:rsidRPr="002A4632">
        <w:t xml:space="preserve"> take immediate corrective action and remedy the deficiencies within </w:t>
      </w:r>
      <w:r w:rsidR="004521A3" w:rsidRPr="002A4632">
        <w:t>ten (</w:t>
      </w:r>
      <w:r w:rsidRPr="002A4632">
        <w:t>10</w:t>
      </w:r>
      <w:r w:rsidR="004521A3" w:rsidRPr="002A4632">
        <w:t>)</w:t>
      </w:r>
      <w:r w:rsidRPr="002A4632">
        <w:t xml:space="preserve"> Days. Where the Supplier’s attempt to correct such deficiencies is unsuccessful, the Purchaser may terminate the Agreement in accordance with the provisions set forth in </w:t>
      </w:r>
      <w:r w:rsidR="00990278" w:rsidRPr="002A4632">
        <w:t xml:space="preserve">Article </w:t>
      </w:r>
      <w:r w:rsidR="00E93704" w:rsidRPr="002A4632">
        <w:t>5</w:t>
      </w:r>
      <w:r w:rsidRPr="002A4632">
        <w:t xml:space="preserve"> </w:t>
      </w:r>
      <w:r w:rsidR="00990278" w:rsidRPr="002A4632">
        <w:t>Term and Termination</w:t>
      </w:r>
      <w:r w:rsidRPr="002A4632">
        <w:t>.</w:t>
      </w:r>
    </w:p>
    <w:p w14:paraId="2E81481A" w14:textId="77777777" w:rsidR="00F10FCE" w:rsidRPr="004508E1" w:rsidRDefault="00F10FCE" w:rsidP="00550589">
      <w:pPr>
        <w:pStyle w:val="Article4L2"/>
      </w:pPr>
      <w:bookmarkStart w:id="184" w:name="_Toc285105688"/>
      <w:bookmarkStart w:id="185" w:name="_Toc517941315"/>
      <w:bookmarkStart w:id="186" w:name="_Toc531354831"/>
      <w:bookmarkStart w:id="187" w:name="_Toc531698068"/>
      <w:bookmarkStart w:id="188" w:name="_Toc2628049"/>
      <w:bookmarkStart w:id="189" w:name="_Toc23328425"/>
      <w:bookmarkStart w:id="190" w:name="_Toc133334589"/>
      <w:bookmarkStart w:id="191" w:name="_Toc221802659"/>
      <w:r w:rsidRPr="004508E1">
        <w:t>Meetings</w:t>
      </w:r>
      <w:bookmarkEnd w:id="184"/>
      <w:bookmarkEnd w:id="185"/>
      <w:bookmarkEnd w:id="186"/>
      <w:bookmarkEnd w:id="187"/>
      <w:bookmarkEnd w:id="188"/>
      <w:bookmarkEnd w:id="189"/>
      <w:bookmarkEnd w:id="190"/>
      <w:bookmarkEnd w:id="191"/>
    </w:p>
    <w:p w14:paraId="3EFACF6C" w14:textId="77777777" w:rsidR="005D5A20" w:rsidRPr="004508E1" w:rsidRDefault="005D5A20" w:rsidP="005D5A20">
      <w:pPr>
        <w:pStyle w:val="Article4Cont2"/>
        <w:spacing w:after="0"/>
        <w:rPr>
          <w:rFonts w:ascii="Arial" w:hAnsi="Arial" w:cs="Arial"/>
          <w:lang w:val="en-CA" w:eastAsia="en-US" w:bidi="ar-SA"/>
        </w:rPr>
      </w:pPr>
    </w:p>
    <w:p w14:paraId="30B7E2A4" w14:textId="1502D650" w:rsidR="000D0F3F" w:rsidRPr="004508E1" w:rsidRDefault="00F10FCE" w:rsidP="000D452E">
      <w:pPr>
        <w:pStyle w:val="Heading-Cont"/>
      </w:pPr>
      <w:r w:rsidRPr="004508E1">
        <w:t xml:space="preserve">The parties </w:t>
      </w:r>
      <w:r w:rsidR="007A5753" w:rsidRPr="004508E1">
        <w:t xml:space="preserve">may hold </w:t>
      </w:r>
      <w:r w:rsidRPr="004508E1">
        <w:t xml:space="preserve">meetings on a </w:t>
      </w:r>
      <w:r w:rsidR="007A5753" w:rsidRPr="004508E1">
        <w:t xml:space="preserve">regular </w:t>
      </w:r>
      <w:r w:rsidRPr="004508E1">
        <w:t xml:space="preserve">basis, at mutually agreeable times, to discuss </w:t>
      </w:r>
      <w:r w:rsidR="00CB0AC9" w:rsidRPr="004508E1">
        <w:t>workflow</w:t>
      </w:r>
      <w:r w:rsidRPr="004508E1">
        <w:t>, the Services</w:t>
      </w:r>
      <w:r w:rsidR="00CD1004" w:rsidRPr="004508E1">
        <w:t xml:space="preserve"> </w:t>
      </w:r>
      <w:r w:rsidRPr="004508E1">
        <w:t>and any other issues that may need to be discussed. The meetings can be in person</w:t>
      </w:r>
      <w:r w:rsidR="00FA06E8" w:rsidRPr="004508E1">
        <w:t>, virtual</w:t>
      </w:r>
      <w:r w:rsidR="00E32F56">
        <w:t>ly</w:t>
      </w:r>
      <w:r w:rsidRPr="004508E1">
        <w:t xml:space="preserve"> or on the telephone.</w:t>
      </w:r>
    </w:p>
    <w:p w14:paraId="2469F2A5" w14:textId="5E33DCD4" w:rsidR="0034285F" w:rsidRPr="005862B5" w:rsidRDefault="0034285F" w:rsidP="00503C4B">
      <w:pPr>
        <w:pStyle w:val="Article4L2"/>
        <w:rPr>
          <w:lang w:val="en-CA" w:bidi="ar-SA"/>
        </w:rPr>
      </w:pPr>
      <w:bookmarkStart w:id="192" w:name="_Toc140650762"/>
      <w:bookmarkStart w:id="193" w:name="_Toc152576291"/>
      <w:bookmarkStart w:id="194" w:name="_Toc198536681"/>
      <w:bookmarkStart w:id="195" w:name="_Toc256363440"/>
      <w:bookmarkStart w:id="196" w:name="_Ref257012548"/>
      <w:bookmarkStart w:id="197" w:name="_Toc517941316"/>
      <w:bookmarkStart w:id="198" w:name="_Toc531354832"/>
      <w:bookmarkStart w:id="199" w:name="_Toc531698069"/>
      <w:bookmarkStart w:id="200" w:name="_Toc2628050"/>
      <w:bookmarkStart w:id="201" w:name="_Toc23328426"/>
      <w:bookmarkStart w:id="202" w:name="_Toc133334590"/>
      <w:bookmarkStart w:id="203" w:name="_Toc175238837"/>
      <w:bookmarkStart w:id="204" w:name="_Toc221802660"/>
      <w:bookmarkStart w:id="205" w:name="_Toc140650763"/>
      <w:bookmarkStart w:id="206" w:name="_Ref140905021"/>
      <w:bookmarkStart w:id="207" w:name="_Ref140905026"/>
      <w:bookmarkStart w:id="208" w:name="_Toc152576292"/>
      <w:bookmarkStart w:id="209" w:name="_Toc198536682"/>
      <w:bookmarkStart w:id="210" w:name="_Toc256363441"/>
      <w:bookmarkStart w:id="211" w:name="_Ref257012591"/>
      <w:bookmarkStart w:id="212" w:name="_Toc517941317"/>
      <w:bookmarkStart w:id="213" w:name="_Toc531354833"/>
      <w:bookmarkStart w:id="214" w:name="_Toc531698070"/>
      <w:bookmarkStart w:id="215" w:name="_Toc2628051"/>
      <w:bookmarkStart w:id="216" w:name="_Toc23328427"/>
      <w:bookmarkStart w:id="217" w:name="_Toc133334591"/>
      <w:r w:rsidRPr="004508E1">
        <w:t>Reports</w:t>
      </w:r>
      <w:bookmarkEnd w:id="192"/>
      <w:bookmarkEnd w:id="193"/>
      <w:bookmarkEnd w:id="194"/>
      <w:bookmarkEnd w:id="195"/>
      <w:bookmarkEnd w:id="196"/>
      <w:bookmarkEnd w:id="197"/>
      <w:bookmarkEnd w:id="198"/>
      <w:bookmarkEnd w:id="199"/>
      <w:bookmarkEnd w:id="200"/>
      <w:bookmarkEnd w:id="201"/>
      <w:bookmarkEnd w:id="202"/>
      <w:bookmarkEnd w:id="203"/>
      <w:bookmarkEnd w:id="204"/>
    </w:p>
    <w:p w14:paraId="08866245" w14:textId="7FA15237" w:rsidR="00DD3DF7" w:rsidRPr="00DD3DF7" w:rsidRDefault="00DD3DF7" w:rsidP="00DD3DF7">
      <w:pPr>
        <w:spacing w:after="240"/>
        <w:rPr>
          <w:lang w:val="en-CA" w:eastAsia="en-CA" w:bidi="ar-SA"/>
        </w:rPr>
      </w:pPr>
    </w:p>
    <w:p w14:paraId="651F082C" w14:textId="5B992067" w:rsidR="005A01F5" w:rsidRPr="005862B5" w:rsidRDefault="0034285F" w:rsidP="005A01F5">
      <w:pPr>
        <w:spacing w:after="240"/>
        <w:rPr>
          <w:lang w:val="en-CA" w:eastAsia="en-CA" w:bidi="ar-SA"/>
        </w:rPr>
      </w:pPr>
      <w:r w:rsidRPr="002A4632">
        <w:rPr>
          <w:lang w:val="en-CA" w:eastAsia="en-CA" w:bidi="ar-SA"/>
        </w:rPr>
        <w:t xml:space="preserve">The Supplier must provide quarterly reporting to MMC indicating the dollars spent for </w:t>
      </w:r>
      <w:r w:rsidR="000108AB" w:rsidRPr="002A4632">
        <w:rPr>
          <w:lang w:val="en-CA" w:eastAsia="en-CA" w:bidi="ar-SA"/>
        </w:rPr>
        <w:t xml:space="preserve">the </w:t>
      </w:r>
      <w:r w:rsidRPr="002A4632">
        <w:rPr>
          <w:lang w:val="en-CA" w:eastAsia="en-CA" w:bidi="ar-SA"/>
        </w:rPr>
        <w:t>Purchaser.</w:t>
      </w:r>
      <w:r w:rsidR="005A01F5">
        <w:rPr>
          <w:lang w:val="en-CA" w:eastAsia="en-CA" w:bidi="ar-SA"/>
        </w:rPr>
        <w:t xml:space="preserve">  </w:t>
      </w:r>
      <w:r w:rsidR="005A01F5" w:rsidRPr="00503C4B">
        <w:rPr>
          <w:lang w:val="en-CA" w:eastAsia="en-CA" w:bidi="ar-SA"/>
        </w:rPr>
        <w:t>The quarterly reporting schedule is shown below.  Reporting is due no later than the last day of the month following the close of the reporting period.  If the Agreement start date does not align with the beginning of the reporting period the Supplier is to report the months within the applicable quarter and then quarterly thereafter until the expiration of the Agreement, including any options utilized.</w:t>
      </w:r>
    </w:p>
    <w:p w14:paraId="72896C41" w14:textId="77777777" w:rsidR="005A01F5" w:rsidRPr="00503C4B" w:rsidRDefault="005A01F5" w:rsidP="005A01F5">
      <w:pPr>
        <w:numPr>
          <w:ilvl w:val="3"/>
          <w:numId w:val="2"/>
        </w:numPr>
        <w:tabs>
          <w:tab w:val="num" w:pos="720"/>
          <w:tab w:val="num" w:pos="1800"/>
        </w:tabs>
        <w:spacing w:after="240"/>
        <w:ind w:left="720" w:hanging="720"/>
        <w:outlineLvl w:val="3"/>
        <w:rPr>
          <w:lang w:val="en-CA" w:eastAsia="en-CA" w:bidi="ar-SA"/>
        </w:rPr>
      </w:pPr>
      <w:r w:rsidRPr="00503C4B">
        <w:rPr>
          <w:lang w:val="en-CA" w:eastAsia="en-CA" w:bidi="ar-SA"/>
        </w:rPr>
        <w:t>January 1 through March 31, due no later than April 30</w:t>
      </w:r>
    </w:p>
    <w:p w14:paraId="1D0AE583" w14:textId="77777777" w:rsidR="005A01F5" w:rsidRPr="00503C4B" w:rsidRDefault="005A01F5" w:rsidP="005A01F5">
      <w:pPr>
        <w:numPr>
          <w:ilvl w:val="3"/>
          <w:numId w:val="2"/>
        </w:numPr>
        <w:tabs>
          <w:tab w:val="num" w:pos="720"/>
          <w:tab w:val="num" w:pos="1800"/>
        </w:tabs>
        <w:spacing w:after="240"/>
        <w:ind w:left="720" w:hanging="720"/>
        <w:outlineLvl w:val="3"/>
        <w:rPr>
          <w:lang w:val="en-CA" w:eastAsia="en-CA" w:bidi="ar-SA"/>
        </w:rPr>
      </w:pPr>
      <w:r w:rsidRPr="00503C4B">
        <w:rPr>
          <w:lang w:val="en-CA" w:eastAsia="en-CA" w:bidi="ar-SA"/>
        </w:rPr>
        <w:t>April 1 through June 30, due no later than July 31</w:t>
      </w:r>
    </w:p>
    <w:p w14:paraId="46139BA5" w14:textId="77777777" w:rsidR="005A01F5" w:rsidRPr="00503C4B" w:rsidRDefault="005A01F5" w:rsidP="005A01F5">
      <w:pPr>
        <w:numPr>
          <w:ilvl w:val="3"/>
          <w:numId w:val="2"/>
        </w:numPr>
        <w:tabs>
          <w:tab w:val="num" w:pos="720"/>
          <w:tab w:val="num" w:pos="1800"/>
        </w:tabs>
        <w:spacing w:after="240"/>
        <w:ind w:left="720" w:hanging="720"/>
        <w:outlineLvl w:val="3"/>
        <w:rPr>
          <w:lang w:val="en-CA" w:eastAsia="en-CA" w:bidi="ar-SA"/>
        </w:rPr>
      </w:pPr>
      <w:r w:rsidRPr="00503C4B">
        <w:rPr>
          <w:lang w:val="en-CA" w:eastAsia="en-CA" w:bidi="ar-SA"/>
        </w:rPr>
        <w:t>July 1 through September 30, due no later than October 31</w:t>
      </w:r>
    </w:p>
    <w:p w14:paraId="7946E699" w14:textId="77777777" w:rsidR="005A01F5" w:rsidRPr="00503C4B" w:rsidRDefault="005A01F5" w:rsidP="005A01F5">
      <w:pPr>
        <w:numPr>
          <w:ilvl w:val="3"/>
          <w:numId w:val="2"/>
        </w:numPr>
        <w:tabs>
          <w:tab w:val="num" w:pos="720"/>
          <w:tab w:val="num" w:pos="1800"/>
        </w:tabs>
        <w:spacing w:after="240"/>
        <w:ind w:left="720" w:hanging="720"/>
        <w:outlineLvl w:val="3"/>
        <w:rPr>
          <w:lang w:val="en-CA" w:eastAsia="en-CA" w:bidi="ar-SA"/>
        </w:rPr>
      </w:pPr>
      <w:r w:rsidRPr="00503C4B">
        <w:rPr>
          <w:lang w:val="en-CA" w:eastAsia="en-CA" w:bidi="ar-SA"/>
        </w:rPr>
        <w:t>October 1 through December 31, due no later than January 31</w:t>
      </w:r>
    </w:p>
    <w:p w14:paraId="30097DBC" w14:textId="07DDCD84" w:rsidR="005A01F5" w:rsidRPr="005862B5" w:rsidRDefault="00027C26" w:rsidP="005A01F5">
      <w:pPr>
        <w:spacing w:after="240"/>
        <w:rPr>
          <w:lang w:val="en-CA" w:eastAsia="en-CA" w:bidi="ar-SA"/>
        </w:rPr>
      </w:pPr>
      <w:r w:rsidRPr="005862B5">
        <w:t xml:space="preserve">Disclosure must include the details of amounts paid out and Services performed in </w:t>
      </w:r>
      <w:r w:rsidRPr="00503C4B">
        <w:t>the period</w:t>
      </w:r>
      <w:r w:rsidRPr="005862B5">
        <w:t xml:space="preserve"> in connection with the Agreement</w:t>
      </w:r>
      <w:r w:rsidR="005A01F5" w:rsidRPr="005862B5">
        <w:rPr>
          <w:lang w:val="en-CA" w:eastAsia="en-CA" w:bidi="ar-SA"/>
        </w:rPr>
        <w:t>.</w:t>
      </w:r>
    </w:p>
    <w:p w14:paraId="77295C67" w14:textId="77777777" w:rsidR="005A01F5" w:rsidRPr="005862B5" w:rsidRDefault="005A01F5" w:rsidP="005A01F5">
      <w:pPr>
        <w:rPr>
          <w:lang w:bidi="ar-SA"/>
        </w:rPr>
      </w:pPr>
      <w:r w:rsidRPr="00503C4B">
        <w:rPr>
          <w:lang w:bidi="ar-SA"/>
        </w:rPr>
        <w:t>The format and content of this report has been defined by MMC.  The report is to be submitted through the required channel.  The report and the channel may be subject to change from time to time.  Reporting details are found in the MMC Supplier Handbook which is provided to the Supplier at contract signing.</w:t>
      </w:r>
    </w:p>
    <w:p w14:paraId="08CAC3B9" w14:textId="77777777" w:rsidR="005A01F5" w:rsidRPr="005862B5" w:rsidRDefault="005A01F5" w:rsidP="005A01F5">
      <w:pPr>
        <w:rPr>
          <w:rFonts w:ascii="Segoe UI" w:hAnsi="Segoe UI" w:cs="Segoe UI"/>
          <w:sz w:val="21"/>
          <w:szCs w:val="21"/>
          <w:lang w:bidi="ar-SA"/>
        </w:rPr>
      </w:pPr>
    </w:p>
    <w:p w14:paraId="65C33DB0" w14:textId="77777777" w:rsidR="005A01F5" w:rsidRPr="005862B5" w:rsidRDefault="005A01F5" w:rsidP="005A01F5">
      <w:pPr>
        <w:spacing w:after="240"/>
        <w:rPr>
          <w:lang w:val="en-CA" w:eastAsia="en-CA" w:bidi="ar-SA"/>
        </w:rPr>
      </w:pPr>
      <w:r w:rsidRPr="00503C4B">
        <w:rPr>
          <w:lang w:val="en-CA" w:eastAsia="en-CA" w:bidi="ar-SA"/>
        </w:rPr>
        <w:t>Rebates should be paid to MMC, however, if a rebate is paid directly to a Purchaser the Supplier must clearly indicate that in reporting, including the payment reference number, date and amount for each Purchaser who was paid directly.</w:t>
      </w:r>
    </w:p>
    <w:p w14:paraId="0E226C98" w14:textId="77777777" w:rsidR="005A01F5" w:rsidRPr="00503C4B" w:rsidRDefault="005A01F5" w:rsidP="005A01F5">
      <w:pPr>
        <w:spacing w:after="240"/>
        <w:rPr>
          <w:lang w:val="en-CA" w:eastAsia="en-CA" w:bidi="ar-SA"/>
        </w:rPr>
      </w:pPr>
      <w:r w:rsidRPr="00503C4B">
        <w:rPr>
          <w:lang w:val="en-CA" w:eastAsia="en-CA" w:bidi="ar-SA"/>
        </w:rPr>
        <w:t>MMC reserves the right to ask the Supplier to provide additional reporting during the period of the Agreement.</w:t>
      </w:r>
    </w:p>
    <w:p w14:paraId="25624167" w14:textId="59ACCD06" w:rsidR="0034285F" w:rsidRPr="003E7795" w:rsidRDefault="005A01F5" w:rsidP="005A01F5">
      <w:pPr>
        <w:spacing w:after="240"/>
        <w:rPr>
          <w:lang w:val="en-CA" w:eastAsia="en-CA" w:bidi="ar-SA"/>
        </w:rPr>
      </w:pPr>
      <w:r w:rsidRPr="00503C4B">
        <w:rPr>
          <w:lang w:val="en-CA" w:eastAsia="en-CA" w:bidi="ar-SA"/>
        </w:rPr>
        <w:t>It is the Supplier’s responsibility to ensure compliance with reporting</w:t>
      </w:r>
      <w:r w:rsidR="0034285F" w:rsidRPr="00503C4B">
        <w:rPr>
          <w:lang w:val="en-CA" w:eastAsia="en-CA" w:bidi="ar-SA"/>
        </w:rPr>
        <w:t>.</w:t>
      </w:r>
    </w:p>
    <w:p w14:paraId="4573DD0A" w14:textId="77777777" w:rsidR="0034285F" w:rsidRDefault="0034285F" w:rsidP="00550589">
      <w:pPr>
        <w:pStyle w:val="Article4L3"/>
      </w:pPr>
      <w:r w:rsidRPr="003E7795">
        <w:t>Monthly Reports</w:t>
      </w:r>
    </w:p>
    <w:p w14:paraId="08F3B38F" w14:textId="77777777" w:rsidR="0034285F" w:rsidRPr="003E7795" w:rsidRDefault="0034285F" w:rsidP="00550589">
      <w:pPr>
        <w:pStyle w:val="Article4L3"/>
        <w:numPr>
          <w:ilvl w:val="0"/>
          <w:numId w:val="0"/>
        </w:numPr>
      </w:pPr>
    </w:p>
    <w:p w14:paraId="083C3025" w14:textId="6BEE65A6" w:rsidR="0034285F" w:rsidRPr="003E7795" w:rsidRDefault="0034285F" w:rsidP="0034285F">
      <w:pPr>
        <w:spacing w:after="240"/>
        <w:rPr>
          <w:lang w:val="en-CA" w:eastAsia="en-CA" w:bidi="ar-SA"/>
        </w:rPr>
      </w:pPr>
      <w:r w:rsidRPr="003E7795">
        <w:rPr>
          <w:lang w:val="en-CA" w:eastAsia="en-CA" w:bidi="ar-SA"/>
        </w:rPr>
        <w:t xml:space="preserve">If requested by MMC or </w:t>
      </w:r>
      <w:r w:rsidR="00D17BC6">
        <w:rPr>
          <w:lang w:val="en-CA" w:eastAsia="en-CA" w:bidi="ar-SA"/>
        </w:rPr>
        <w:t xml:space="preserve">the </w:t>
      </w:r>
      <w:r w:rsidRPr="003E7795">
        <w:rPr>
          <w:lang w:val="en-CA" w:eastAsia="en-CA" w:bidi="ar-SA"/>
        </w:rPr>
        <w:t>Purchaser, the Supplier must submit to MMC or the Purchaser, on a monthly basis and in a format satisfactory to MMC and the Purchaser, a written report by the 15</w:t>
      </w:r>
      <w:r w:rsidRPr="003E7795">
        <w:rPr>
          <w:vertAlign w:val="superscript"/>
          <w:lang w:val="en-CA" w:eastAsia="en-CA" w:bidi="ar-SA"/>
        </w:rPr>
        <w:t>th</w:t>
      </w:r>
      <w:r w:rsidRPr="003E7795">
        <w:rPr>
          <w:lang w:val="en-CA" w:eastAsia="en-CA" w:bidi="ar-SA"/>
        </w:rPr>
        <w:t xml:space="preserve"> day of the following month containing the following information:</w:t>
      </w:r>
    </w:p>
    <w:p w14:paraId="080FC1F4" w14:textId="77777777" w:rsidR="0034285F" w:rsidRPr="003E7795" w:rsidRDefault="0034285F" w:rsidP="00550589">
      <w:pPr>
        <w:pStyle w:val="Article4L4"/>
      </w:pPr>
      <w:r w:rsidRPr="003E7795">
        <w:t>date of the report, and</w:t>
      </w:r>
    </w:p>
    <w:p w14:paraId="5F905E31" w14:textId="77777777" w:rsidR="0034285F" w:rsidRPr="003E7795" w:rsidRDefault="0034285F" w:rsidP="00550589">
      <w:pPr>
        <w:pStyle w:val="Article4L4"/>
      </w:pPr>
      <w:r w:rsidRPr="003E7795">
        <w:t>a list of the Services under the Agreement ordered by the Purchaser, the quantity ordered and the dollar value.</w:t>
      </w:r>
    </w:p>
    <w:p w14:paraId="407A729D" w14:textId="77777777" w:rsidR="0034285F" w:rsidRDefault="0034285F" w:rsidP="00550589">
      <w:pPr>
        <w:pStyle w:val="Article4L3"/>
      </w:pPr>
      <w:r w:rsidRPr="003E7795">
        <w:t>Quarterly Reports</w:t>
      </w:r>
    </w:p>
    <w:p w14:paraId="348BD1B2" w14:textId="77777777" w:rsidR="0034285F" w:rsidRPr="003E7795" w:rsidRDefault="0034285F" w:rsidP="00550589">
      <w:pPr>
        <w:pStyle w:val="Article4L3"/>
        <w:numPr>
          <w:ilvl w:val="0"/>
          <w:numId w:val="0"/>
        </w:numPr>
      </w:pPr>
    </w:p>
    <w:p w14:paraId="72F85947" w14:textId="2DDC60C2" w:rsidR="0034285F" w:rsidRPr="003E7795" w:rsidRDefault="0034285F" w:rsidP="0034285F">
      <w:pPr>
        <w:spacing w:after="240"/>
        <w:rPr>
          <w:lang w:val="en-CA" w:eastAsia="en-CA" w:bidi="ar-SA"/>
        </w:rPr>
      </w:pPr>
      <w:r w:rsidRPr="003E7795">
        <w:rPr>
          <w:lang w:val="en-CA" w:eastAsia="en-CA" w:bidi="ar-SA"/>
        </w:rPr>
        <w:t xml:space="preserve">If requested by MMC or </w:t>
      </w:r>
      <w:r w:rsidR="00D17BC6">
        <w:rPr>
          <w:lang w:val="en-CA" w:eastAsia="en-CA" w:bidi="ar-SA"/>
        </w:rPr>
        <w:t xml:space="preserve">the </w:t>
      </w:r>
      <w:r w:rsidRPr="003E7795">
        <w:rPr>
          <w:lang w:val="en-CA" w:eastAsia="en-CA" w:bidi="ar-SA"/>
        </w:rPr>
        <w:t>Purchaser, the Supplier must, on a quarterly basis, submit to MMC or the Purchaser, in a mutually agreeable format, a written report containing the following information:</w:t>
      </w:r>
    </w:p>
    <w:p w14:paraId="3C85DACD" w14:textId="77777777" w:rsidR="0034285F" w:rsidRPr="003E7795" w:rsidRDefault="0034285F" w:rsidP="00550589">
      <w:pPr>
        <w:pStyle w:val="Article4L4"/>
      </w:pPr>
      <w:r w:rsidRPr="003E7795">
        <w:t>a list of all new Services that have been ordered by the Purchaser and supplied by the Supplier setting out the quantity ordered, the price charged; and</w:t>
      </w:r>
    </w:p>
    <w:p w14:paraId="7627B46D" w14:textId="77777777" w:rsidR="0034285F" w:rsidRPr="003E7795" w:rsidRDefault="0034285F" w:rsidP="00550589">
      <w:pPr>
        <w:pStyle w:val="Article4L4"/>
      </w:pPr>
      <w:r w:rsidRPr="003E7795">
        <w:t>a copy of all documentation provided to the Purchaser by the Supplier with respect to the new Services.</w:t>
      </w:r>
    </w:p>
    <w:p w14:paraId="2C5D0F04" w14:textId="77777777" w:rsidR="0034285F" w:rsidRDefault="0034285F" w:rsidP="00550589">
      <w:pPr>
        <w:pStyle w:val="Article4L3"/>
      </w:pPr>
      <w:r w:rsidRPr="003E7795">
        <w:t>Clarification</w:t>
      </w:r>
    </w:p>
    <w:p w14:paraId="0915E5FF" w14:textId="77777777" w:rsidR="0034285F" w:rsidRPr="003E7795" w:rsidRDefault="0034285F" w:rsidP="00550589">
      <w:pPr>
        <w:pStyle w:val="Article4L3"/>
        <w:numPr>
          <w:ilvl w:val="0"/>
          <w:numId w:val="0"/>
        </w:numPr>
      </w:pPr>
    </w:p>
    <w:p w14:paraId="28251D70" w14:textId="77777777" w:rsidR="0034285F" w:rsidRPr="003E7795" w:rsidRDefault="0034285F" w:rsidP="0034285F">
      <w:pPr>
        <w:spacing w:after="240"/>
        <w:rPr>
          <w:lang w:val="en-CA" w:eastAsia="en-CA" w:bidi="ar-SA"/>
        </w:rPr>
      </w:pPr>
      <w:r w:rsidRPr="003E7795">
        <w:rPr>
          <w:lang w:val="en-CA" w:eastAsia="en-CA" w:bidi="ar-SA"/>
        </w:rPr>
        <w:t>Upon request, the Supplier must provide clarification on or additional information from the Supplier with respect to the report information.</w:t>
      </w:r>
    </w:p>
    <w:p w14:paraId="32E71533" w14:textId="77777777" w:rsidR="0034285F" w:rsidRDefault="0034285F" w:rsidP="00550589">
      <w:pPr>
        <w:pStyle w:val="Article4L3"/>
      </w:pPr>
      <w:r w:rsidRPr="003E7795">
        <w:t>Final Report</w:t>
      </w:r>
    </w:p>
    <w:p w14:paraId="66251240" w14:textId="77777777" w:rsidR="0034285F" w:rsidRPr="003E7795" w:rsidRDefault="0034285F" w:rsidP="00550589">
      <w:pPr>
        <w:pStyle w:val="Article4L3"/>
        <w:numPr>
          <w:ilvl w:val="0"/>
          <w:numId w:val="0"/>
        </w:numPr>
      </w:pPr>
    </w:p>
    <w:p w14:paraId="373A2174" w14:textId="1811989C" w:rsidR="0034285F" w:rsidRPr="003E7795" w:rsidRDefault="0034285F" w:rsidP="0034285F">
      <w:pPr>
        <w:spacing w:after="240"/>
        <w:rPr>
          <w:lang w:val="en-CA" w:eastAsia="en-CA" w:bidi="ar-SA"/>
        </w:rPr>
      </w:pPr>
      <w:r w:rsidRPr="003E7795">
        <w:rPr>
          <w:lang w:val="en-CA" w:eastAsia="en-CA" w:bidi="ar-SA"/>
        </w:rPr>
        <w:t xml:space="preserve">Promptly upon expiry of the Term or termination of this Agreement, the Supplier must provide a final report to MMC and the Purchaser setting out: </w:t>
      </w:r>
    </w:p>
    <w:p w14:paraId="4C2230D0" w14:textId="77777777" w:rsidR="0034285F" w:rsidRPr="003E7795" w:rsidRDefault="0034285F" w:rsidP="00550589">
      <w:pPr>
        <w:pStyle w:val="Article4L4"/>
      </w:pPr>
      <w:r w:rsidRPr="003E7795">
        <w:t>the quantity of Services ordered;</w:t>
      </w:r>
    </w:p>
    <w:p w14:paraId="56B774F3" w14:textId="77777777" w:rsidR="0034285F" w:rsidRDefault="0034285F" w:rsidP="00550589">
      <w:pPr>
        <w:pStyle w:val="Article4L4"/>
      </w:pPr>
      <w:r w:rsidRPr="003E7795">
        <w:t>the quantity of Services delivered;</w:t>
      </w:r>
    </w:p>
    <w:p w14:paraId="6DFD2C86" w14:textId="49064E3C" w:rsidR="00465A4A" w:rsidRDefault="00465A4A" w:rsidP="00550589">
      <w:pPr>
        <w:pStyle w:val="Article4L4"/>
      </w:pPr>
      <w:r>
        <w:t xml:space="preserve">such other information </w:t>
      </w:r>
      <w:r w:rsidR="00F80749">
        <w:t>relating to the Services or this Agreement as th</w:t>
      </w:r>
      <w:r w:rsidR="008934E0">
        <w:t>e Purchaser may reasonably request</w:t>
      </w:r>
    </w:p>
    <w:p w14:paraId="2BE6D2B5" w14:textId="367A73CF" w:rsidR="005D5A20" w:rsidRPr="005862B5" w:rsidRDefault="009A58A5" w:rsidP="00503C4B">
      <w:pPr>
        <w:pStyle w:val="Article4L2"/>
        <w:rPr>
          <w:lang w:val="en-CA" w:bidi="ar-SA"/>
        </w:rPr>
      </w:pPr>
      <w:bookmarkStart w:id="218" w:name="_Toc221802661"/>
      <w:r w:rsidRPr="004508E1">
        <w:t>Ownership of Deliverable</w:t>
      </w:r>
      <w:bookmarkEnd w:id="205"/>
      <w:bookmarkEnd w:id="206"/>
      <w:bookmarkEnd w:id="207"/>
      <w:bookmarkEnd w:id="208"/>
      <w:bookmarkEnd w:id="209"/>
      <w:r w:rsidRPr="004508E1">
        <w:t>s</w:t>
      </w:r>
      <w:bookmarkEnd w:id="210"/>
      <w:bookmarkEnd w:id="211"/>
      <w:bookmarkEnd w:id="212"/>
      <w:bookmarkEnd w:id="213"/>
      <w:bookmarkEnd w:id="214"/>
      <w:bookmarkEnd w:id="215"/>
      <w:bookmarkEnd w:id="216"/>
      <w:bookmarkEnd w:id="217"/>
      <w:bookmarkEnd w:id="218"/>
    </w:p>
    <w:p w14:paraId="4119CC29" w14:textId="3DF58808" w:rsidR="009A58A5" w:rsidRPr="006E5C29" w:rsidRDefault="009A58A5" w:rsidP="000D452E">
      <w:pPr>
        <w:pStyle w:val="Instruction"/>
        <w:rPr>
          <w:b w:val="0"/>
          <w:i w:val="0"/>
          <w:iCs/>
        </w:rPr>
      </w:pPr>
    </w:p>
    <w:p w14:paraId="15BA29DF" w14:textId="77777777" w:rsidR="009A58A5" w:rsidRPr="004508E1" w:rsidRDefault="009A58A5" w:rsidP="00550589">
      <w:pPr>
        <w:pStyle w:val="Article4L3"/>
      </w:pPr>
      <w:bookmarkStart w:id="219" w:name="_Toc140650764"/>
      <w:bookmarkStart w:id="220" w:name="_Ref140905042"/>
      <w:bookmarkStart w:id="221" w:name="_Ref140905049"/>
      <w:bookmarkStart w:id="222" w:name="_Toc152576293"/>
      <w:bookmarkStart w:id="223" w:name="_Toc198536683"/>
      <w:bookmarkStart w:id="224" w:name="_Toc531698071"/>
      <w:r w:rsidRPr="004508E1">
        <w:t>General</w:t>
      </w:r>
      <w:bookmarkEnd w:id="219"/>
      <w:bookmarkEnd w:id="220"/>
      <w:bookmarkEnd w:id="221"/>
      <w:bookmarkEnd w:id="222"/>
      <w:bookmarkEnd w:id="223"/>
      <w:bookmarkEnd w:id="224"/>
    </w:p>
    <w:p w14:paraId="6C594A45" w14:textId="77777777" w:rsidR="005D5A20" w:rsidRPr="004508E1" w:rsidRDefault="005D5A20" w:rsidP="00550589">
      <w:pPr>
        <w:pStyle w:val="Article4L3"/>
        <w:numPr>
          <w:ilvl w:val="0"/>
          <w:numId w:val="0"/>
        </w:numPr>
      </w:pPr>
    </w:p>
    <w:p w14:paraId="21E515D9" w14:textId="32AC13F6" w:rsidR="00937616" w:rsidRPr="004508E1" w:rsidRDefault="00937616" w:rsidP="00550589">
      <w:pPr>
        <w:pStyle w:val="Article4L4"/>
      </w:pPr>
      <w:r w:rsidRPr="004508E1">
        <w:t>Except in respect of Supplier Materials (the licensing of which is set</w:t>
      </w:r>
      <w:r w:rsidR="00145C4E" w:rsidRPr="004508E1">
        <w:t xml:space="preserve"> out in Section </w:t>
      </w:r>
      <w:r w:rsidR="00130608" w:rsidRPr="004508E1">
        <w:t>2.9.1(b)</w:t>
      </w:r>
      <w:r w:rsidR="004E289E" w:rsidRPr="004508E1">
        <w:t>)</w:t>
      </w:r>
      <w:r w:rsidR="00145C4E" w:rsidRPr="004508E1">
        <w:t>, all intellectual property r</w:t>
      </w:r>
      <w:r w:rsidRPr="004508E1">
        <w:t xml:space="preserve">ights in all Deliverables </w:t>
      </w:r>
      <w:r w:rsidR="00D83B4A" w:rsidRPr="004508E1">
        <w:t>will</w:t>
      </w:r>
      <w:r w:rsidRPr="004508E1">
        <w:t xml:space="preserve"> be and hereby are assigned to the Purchaser </w:t>
      </w:r>
      <w:r w:rsidR="00145C4E" w:rsidRPr="004508E1">
        <w:t xml:space="preserve">and the Supplier </w:t>
      </w:r>
      <w:r w:rsidR="00D83B4A" w:rsidRPr="004508E1">
        <w:t>has</w:t>
      </w:r>
      <w:r w:rsidR="00145C4E" w:rsidRPr="004508E1">
        <w:t xml:space="preserve"> no intellectual property r</w:t>
      </w:r>
      <w:r w:rsidRPr="004508E1">
        <w:t xml:space="preserve">ights in such Deliverables.  At the request and expense of the Purchaser, the Supplier </w:t>
      </w:r>
      <w:r w:rsidR="00D83B4A" w:rsidRPr="004508E1">
        <w:t>will</w:t>
      </w:r>
      <w:r w:rsidRPr="004508E1">
        <w:t xml:space="preserve"> </w:t>
      </w:r>
      <w:r w:rsidRPr="004508E1">
        <w:lastRenderedPageBreak/>
        <w:t xml:space="preserve">do all acts necessary and sign all documentation necessary in order to assign to the Purchaser </w:t>
      </w:r>
      <w:r w:rsidR="00145C4E" w:rsidRPr="004508E1">
        <w:t>all such intellectual property r</w:t>
      </w:r>
      <w:r w:rsidRPr="004508E1">
        <w:t xml:space="preserve">ights and to enable the Purchaser to register patents, copyrights, </w:t>
      </w:r>
      <w:r w:rsidR="00623AE2" w:rsidRPr="004508E1">
        <w:t>trademarks</w:t>
      </w:r>
      <w:r w:rsidRPr="004508E1">
        <w:t>, mask works, industrial designs and such other protections for the Deliverables as the Purchaser deems advisable anywhere in the world.</w:t>
      </w:r>
    </w:p>
    <w:p w14:paraId="6C83E465" w14:textId="15D78F8C" w:rsidR="00937616" w:rsidRPr="004508E1" w:rsidRDefault="00145C4E" w:rsidP="00550589">
      <w:pPr>
        <w:pStyle w:val="Article4L4"/>
      </w:pPr>
      <w:bookmarkStart w:id="225" w:name="_Ref322019015"/>
      <w:r w:rsidRPr="004508E1">
        <w:t>All intellectual property r</w:t>
      </w:r>
      <w:r w:rsidR="00937616" w:rsidRPr="004508E1">
        <w:t xml:space="preserve">ights in all Supplier Materials </w:t>
      </w:r>
      <w:r w:rsidR="00D83B4A" w:rsidRPr="004508E1">
        <w:t xml:space="preserve">are </w:t>
      </w:r>
      <w:r w:rsidR="00937616" w:rsidRPr="004508E1">
        <w:t>retained by the Supplier subject to a grant by the Supplier to the Purchaser of an irrevocable, non-exclusive, worldwide, royalty-free license to use any Supplier Materials that are incorporated into the Deliverables to the extent necessary for Purchaser to use or access the Deliverables, whether for the purposes contemplated hereby or for such other purposes as are reasonable given the nature of the Deliverables.</w:t>
      </w:r>
      <w:bookmarkEnd w:id="225"/>
    </w:p>
    <w:p w14:paraId="1ADDEA3C" w14:textId="6FFBAF18" w:rsidR="009A58A5" w:rsidRPr="004508E1" w:rsidRDefault="00937616" w:rsidP="00550589">
      <w:pPr>
        <w:pStyle w:val="Article4L4"/>
      </w:pPr>
      <w:r w:rsidRPr="004508E1">
        <w:t>The Supp</w:t>
      </w:r>
      <w:r w:rsidR="00145C4E" w:rsidRPr="004508E1">
        <w:t xml:space="preserve">lier </w:t>
      </w:r>
      <w:r w:rsidR="00D83B4A" w:rsidRPr="004508E1">
        <w:t>will</w:t>
      </w:r>
      <w:r w:rsidR="00145C4E" w:rsidRPr="004508E1">
        <w:t xml:space="preserve"> not infringe on any intellectual property r</w:t>
      </w:r>
      <w:r w:rsidRPr="004508E1">
        <w:t xml:space="preserve">ights of any third party in performing the </w:t>
      </w:r>
      <w:r w:rsidR="00DA6D6F" w:rsidRPr="004508E1">
        <w:t>Services. All</w:t>
      </w:r>
      <w:r w:rsidR="009A58A5" w:rsidRPr="004508E1">
        <w:t xml:space="preserve"> Deliverables automatically become the property of the Purchaser, unless specifically noted otherwise in this Agreement. The Supplier agrees to sign any documentation as soon as it is created or to take whatever action may be necessary to give full force and effect to the Purchaser’s right.</w:t>
      </w:r>
    </w:p>
    <w:p w14:paraId="4E6FB6DE" w14:textId="3C10D0B1" w:rsidR="009A58A5" w:rsidRPr="004508E1" w:rsidRDefault="009A58A5" w:rsidP="00550589">
      <w:pPr>
        <w:pStyle w:val="Article4L3"/>
      </w:pPr>
      <w:bookmarkStart w:id="226" w:name="_Toc140650766"/>
      <w:bookmarkStart w:id="227" w:name="_Toc152576295"/>
      <w:bookmarkStart w:id="228" w:name="_Toc198536685"/>
      <w:bookmarkStart w:id="229" w:name="_Toc531698072"/>
      <w:r w:rsidRPr="004508E1">
        <w:t>Moral Rights</w:t>
      </w:r>
      <w:bookmarkEnd w:id="226"/>
      <w:bookmarkEnd w:id="227"/>
      <w:bookmarkEnd w:id="228"/>
      <w:bookmarkEnd w:id="229"/>
    </w:p>
    <w:p w14:paraId="03569BCA" w14:textId="77777777" w:rsidR="00AA7CCA" w:rsidRPr="004508E1" w:rsidRDefault="00AA7CCA" w:rsidP="00550589">
      <w:pPr>
        <w:pStyle w:val="Article4L3"/>
        <w:numPr>
          <w:ilvl w:val="0"/>
          <w:numId w:val="0"/>
        </w:numPr>
        <w:ind w:left="851"/>
      </w:pPr>
    </w:p>
    <w:p w14:paraId="2EC74FE5" w14:textId="3837D135" w:rsidR="009A58A5" w:rsidRPr="004508E1" w:rsidRDefault="009A58A5" w:rsidP="000D452E">
      <w:pPr>
        <w:pStyle w:val="Heading-Cont"/>
      </w:pPr>
      <w:r w:rsidRPr="004508E1">
        <w:t xml:space="preserve">The Supplier waives any and all moral rights in the Deliverables and </w:t>
      </w:r>
      <w:r w:rsidR="00D83B4A" w:rsidRPr="004508E1">
        <w:t>will</w:t>
      </w:r>
      <w:r w:rsidRPr="004508E1">
        <w:t xml:space="preserve"> obtain a waiver of moral rights from any author or creator of any such Deliverables. Such waiver of moral rights </w:t>
      </w:r>
      <w:r w:rsidR="00B0724C">
        <w:t>must</w:t>
      </w:r>
      <w:r w:rsidRPr="004508E1">
        <w:t xml:space="preserve"> be delivered to the Purchaser, which agrees that in the event the Deliverables are modified, they </w:t>
      </w:r>
      <w:r w:rsidR="00D83B4A" w:rsidRPr="004508E1">
        <w:t>will</w:t>
      </w:r>
      <w:r w:rsidRPr="004508E1">
        <w:t xml:space="preserve"> not be attributable to the Supplier without the prior written consent of the Supplier.</w:t>
      </w:r>
    </w:p>
    <w:p w14:paraId="2F50D797" w14:textId="77777777" w:rsidR="009A58A5" w:rsidRPr="004508E1" w:rsidRDefault="009A58A5" w:rsidP="00550589">
      <w:pPr>
        <w:pStyle w:val="Article4L3"/>
      </w:pPr>
      <w:bookmarkStart w:id="230" w:name="_Toc140650767"/>
      <w:bookmarkStart w:id="231" w:name="_Toc152576296"/>
      <w:bookmarkStart w:id="232" w:name="_Toc198536686"/>
      <w:bookmarkStart w:id="233" w:name="_Toc531698073"/>
      <w:r w:rsidRPr="004508E1">
        <w:t>Delivery</w:t>
      </w:r>
      <w:bookmarkEnd w:id="230"/>
      <w:bookmarkEnd w:id="231"/>
      <w:bookmarkEnd w:id="232"/>
      <w:bookmarkEnd w:id="233"/>
    </w:p>
    <w:p w14:paraId="51412B60" w14:textId="77777777" w:rsidR="00AA7CCA" w:rsidRPr="004508E1" w:rsidRDefault="00AA7CCA" w:rsidP="00550589">
      <w:pPr>
        <w:pStyle w:val="Article4L3"/>
        <w:numPr>
          <w:ilvl w:val="0"/>
          <w:numId w:val="0"/>
        </w:numPr>
      </w:pPr>
    </w:p>
    <w:p w14:paraId="4B6B75B3" w14:textId="6526293D" w:rsidR="009A58A5" w:rsidRPr="004508E1" w:rsidRDefault="009A58A5" w:rsidP="000D452E">
      <w:pPr>
        <w:pStyle w:val="Heading-Cont"/>
      </w:pPr>
      <w:r w:rsidRPr="004508E1">
        <w:t xml:space="preserve">The Supplier </w:t>
      </w:r>
      <w:r w:rsidR="00F454EC">
        <w:t>must</w:t>
      </w:r>
      <w:r w:rsidRPr="004508E1">
        <w:t xml:space="preserve"> deliver to the Purchaser the Deliverables and copies of the same upon the termination or expiry of this Agreement, or earlier upon the Purchaser's request.</w:t>
      </w:r>
    </w:p>
    <w:p w14:paraId="748F368E" w14:textId="77777777" w:rsidR="00003F9D" w:rsidRPr="004508E1" w:rsidRDefault="00003F9D" w:rsidP="00550589">
      <w:pPr>
        <w:pStyle w:val="Article4L2"/>
      </w:pPr>
      <w:bookmarkStart w:id="234" w:name="_Toc140650768"/>
      <w:bookmarkStart w:id="235" w:name="_Ref140905162"/>
      <w:bookmarkStart w:id="236" w:name="_Ref140905167"/>
      <w:bookmarkStart w:id="237" w:name="_Toc517941318"/>
      <w:bookmarkStart w:id="238" w:name="_Toc531354834"/>
      <w:bookmarkStart w:id="239" w:name="_Toc531698074"/>
      <w:bookmarkStart w:id="240" w:name="_Toc2628052"/>
      <w:bookmarkStart w:id="241" w:name="_Toc23328428"/>
      <w:bookmarkStart w:id="242" w:name="_Toc133334592"/>
      <w:bookmarkStart w:id="243" w:name="_Toc221802662"/>
      <w:bookmarkStart w:id="244" w:name="_Toc206907141"/>
      <w:r w:rsidRPr="004508E1">
        <w:t>Equipment</w:t>
      </w:r>
      <w:bookmarkEnd w:id="234"/>
      <w:bookmarkEnd w:id="235"/>
      <w:bookmarkEnd w:id="236"/>
      <w:r w:rsidRPr="004508E1">
        <w:t xml:space="preserve"> Owned by the Supplier</w:t>
      </w:r>
      <w:bookmarkEnd w:id="237"/>
      <w:bookmarkEnd w:id="238"/>
      <w:bookmarkEnd w:id="239"/>
      <w:bookmarkEnd w:id="240"/>
      <w:bookmarkEnd w:id="241"/>
      <w:bookmarkEnd w:id="242"/>
      <w:bookmarkEnd w:id="243"/>
      <w:r w:rsidRPr="004508E1">
        <w:t xml:space="preserve"> </w:t>
      </w:r>
      <w:bookmarkEnd w:id="244"/>
    </w:p>
    <w:p w14:paraId="7E7CBA87" w14:textId="77777777" w:rsidR="00AA7CCA" w:rsidRPr="004508E1" w:rsidRDefault="00AA7CCA" w:rsidP="00AA7CCA">
      <w:pPr>
        <w:pStyle w:val="Article4Cont2"/>
        <w:spacing w:after="0"/>
        <w:rPr>
          <w:rFonts w:ascii="Arial" w:hAnsi="Arial" w:cs="Arial"/>
          <w:lang w:val="en-CA" w:eastAsia="en-US" w:bidi="ar-SA"/>
        </w:rPr>
      </w:pPr>
    </w:p>
    <w:p w14:paraId="352CE052" w14:textId="77777777" w:rsidR="00003F9D" w:rsidRPr="004508E1" w:rsidRDefault="00003F9D" w:rsidP="00550589">
      <w:pPr>
        <w:pStyle w:val="Article4L3"/>
      </w:pPr>
      <w:bookmarkStart w:id="245" w:name="_Toc140650769"/>
      <w:bookmarkStart w:id="246" w:name="_Toc206907142"/>
      <w:bookmarkStart w:id="247" w:name="_Toc531698075"/>
      <w:r w:rsidRPr="004508E1">
        <w:t>General</w:t>
      </w:r>
      <w:bookmarkEnd w:id="245"/>
      <w:bookmarkEnd w:id="246"/>
      <w:bookmarkEnd w:id="247"/>
      <w:r w:rsidRPr="004508E1">
        <w:t xml:space="preserve"> </w:t>
      </w:r>
    </w:p>
    <w:p w14:paraId="52521E56" w14:textId="77777777" w:rsidR="00AA7CCA" w:rsidRPr="004508E1" w:rsidRDefault="00AA7CCA" w:rsidP="00550589">
      <w:pPr>
        <w:pStyle w:val="Article4L3"/>
        <w:numPr>
          <w:ilvl w:val="0"/>
          <w:numId w:val="0"/>
        </w:numPr>
      </w:pPr>
    </w:p>
    <w:p w14:paraId="15A671A6" w14:textId="6C5C129B" w:rsidR="00003F9D" w:rsidRPr="004508E1" w:rsidRDefault="00003F9D" w:rsidP="000D452E">
      <w:pPr>
        <w:pStyle w:val="Heading-Cont"/>
      </w:pPr>
      <w:r w:rsidRPr="004508E1">
        <w:t>The</w:t>
      </w:r>
      <w:r w:rsidR="00AA3260" w:rsidRPr="004508E1">
        <w:t xml:space="preserve"> Supplier </w:t>
      </w:r>
      <w:r w:rsidR="00504126" w:rsidRPr="004508E1">
        <w:t>will</w:t>
      </w:r>
      <w:r w:rsidRPr="004508E1">
        <w:t xml:space="preserve"> supply all its own equipment for this Agreement except as otherwise agreed to in this Agreement.</w:t>
      </w:r>
    </w:p>
    <w:p w14:paraId="2D62A833" w14:textId="77777777" w:rsidR="00003F9D" w:rsidRPr="004508E1" w:rsidRDefault="00003F9D" w:rsidP="00550589">
      <w:pPr>
        <w:pStyle w:val="Article4L3"/>
      </w:pPr>
      <w:bookmarkStart w:id="248" w:name="_Toc206907143"/>
      <w:bookmarkStart w:id="249" w:name="_Toc531698076"/>
      <w:r w:rsidRPr="004508E1">
        <w:t>Installation</w:t>
      </w:r>
      <w:bookmarkEnd w:id="248"/>
      <w:bookmarkEnd w:id="249"/>
    </w:p>
    <w:p w14:paraId="29CAD099" w14:textId="77777777" w:rsidR="00AA7CCA" w:rsidRPr="004508E1" w:rsidRDefault="00AA7CCA" w:rsidP="00550589">
      <w:pPr>
        <w:pStyle w:val="Article4L3"/>
        <w:numPr>
          <w:ilvl w:val="0"/>
          <w:numId w:val="0"/>
        </w:numPr>
      </w:pPr>
    </w:p>
    <w:p w14:paraId="3CDB7D86" w14:textId="7C606470" w:rsidR="00982FB2" w:rsidRPr="004508E1" w:rsidRDefault="00003F9D" w:rsidP="000D452E">
      <w:pPr>
        <w:pStyle w:val="Heading-Cont"/>
      </w:pPr>
      <w:r w:rsidRPr="004508E1">
        <w:t xml:space="preserve">Written authorization must be received prior to the installation or attachment of any of the </w:t>
      </w:r>
      <w:r w:rsidR="00AA3260" w:rsidRPr="004508E1">
        <w:t xml:space="preserve">Supplier’s </w:t>
      </w:r>
      <w:r w:rsidRPr="004508E1">
        <w:t xml:space="preserve">or the </w:t>
      </w:r>
      <w:r w:rsidR="00AA3260" w:rsidRPr="004508E1">
        <w:t xml:space="preserve">Supplier’s </w:t>
      </w:r>
      <w:r w:rsidR="00F03CDE" w:rsidRPr="004508E1">
        <w:t>P</w:t>
      </w:r>
      <w:r w:rsidRPr="004508E1">
        <w:t xml:space="preserve">ersonnel's equipment, software, or devices on or to </w:t>
      </w:r>
      <w:r w:rsidR="00F03CDE" w:rsidRPr="004508E1">
        <w:t xml:space="preserve">the </w:t>
      </w:r>
      <w:r w:rsidRPr="004508E1">
        <w:t>Purchaser</w:t>
      </w:r>
      <w:r w:rsidR="00F03CDE" w:rsidRPr="004508E1">
        <w:t>’s</w:t>
      </w:r>
      <w:r w:rsidRPr="004508E1">
        <w:t xml:space="preserve"> owned or leased equipment, software, or communications networks.  In the event of problems created by any such installation or attachment as referred to in this </w:t>
      </w:r>
      <w:r w:rsidR="00DA5323">
        <w:t>S</w:t>
      </w:r>
      <w:r w:rsidRPr="004508E1">
        <w:t>ection</w:t>
      </w:r>
      <w:r w:rsidR="009024AF" w:rsidRPr="004508E1">
        <w:t xml:space="preserve">, </w:t>
      </w:r>
      <w:r w:rsidRPr="004508E1">
        <w:t xml:space="preserve">the </w:t>
      </w:r>
      <w:r w:rsidR="00E66BEE" w:rsidRPr="004508E1">
        <w:t xml:space="preserve">Supplier </w:t>
      </w:r>
      <w:r w:rsidR="00504126" w:rsidRPr="004508E1">
        <w:t>is</w:t>
      </w:r>
      <w:r w:rsidRPr="004508E1">
        <w:t xml:space="preserve"> solely responsible for all repairs and services to correct the problems.</w:t>
      </w:r>
    </w:p>
    <w:p w14:paraId="4B6B6515" w14:textId="77777777" w:rsidR="00003F9D" w:rsidRPr="004508E1" w:rsidRDefault="00003F9D" w:rsidP="00550589">
      <w:pPr>
        <w:pStyle w:val="Article4L2"/>
      </w:pPr>
      <w:bookmarkStart w:id="250" w:name="_Toc206907144"/>
      <w:bookmarkStart w:id="251" w:name="_Toc517941319"/>
      <w:bookmarkStart w:id="252" w:name="_Toc531354835"/>
      <w:bookmarkStart w:id="253" w:name="_Toc531698077"/>
      <w:bookmarkStart w:id="254" w:name="_Toc2628053"/>
      <w:bookmarkStart w:id="255" w:name="_Toc23328429"/>
      <w:bookmarkStart w:id="256" w:name="_Toc133334593"/>
      <w:bookmarkStart w:id="257" w:name="_Toc221802663"/>
      <w:r w:rsidRPr="004508E1">
        <w:lastRenderedPageBreak/>
        <w:t>Equipment Owned by the Purchaser</w:t>
      </w:r>
      <w:bookmarkEnd w:id="250"/>
      <w:bookmarkEnd w:id="251"/>
      <w:bookmarkEnd w:id="252"/>
      <w:bookmarkEnd w:id="253"/>
      <w:bookmarkEnd w:id="254"/>
      <w:bookmarkEnd w:id="255"/>
      <w:bookmarkEnd w:id="256"/>
      <w:bookmarkEnd w:id="257"/>
    </w:p>
    <w:p w14:paraId="7F7CBE0B" w14:textId="77777777" w:rsidR="00AA7CCA" w:rsidRPr="004508E1" w:rsidRDefault="00AA7CCA" w:rsidP="00AA7CCA">
      <w:pPr>
        <w:pStyle w:val="Article4Cont2"/>
        <w:spacing w:after="0"/>
        <w:rPr>
          <w:rFonts w:ascii="Arial" w:hAnsi="Arial" w:cs="Arial"/>
          <w:lang w:val="en-CA" w:eastAsia="en-US" w:bidi="ar-SA"/>
        </w:rPr>
      </w:pPr>
    </w:p>
    <w:p w14:paraId="7211A394" w14:textId="77777777" w:rsidR="00003F9D" w:rsidRPr="004508E1" w:rsidRDefault="00003F9D" w:rsidP="00550589">
      <w:pPr>
        <w:pStyle w:val="Article4L3"/>
      </w:pPr>
      <w:bookmarkStart w:id="258" w:name="_Toc206907145"/>
      <w:bookmarkStart w:id="259" w:name="_Toc531698078"/>
      <w:r w:rsidRPr="004508E1">
        <w:t>General</w:t>
      </w:r>
      <w:bookmarkEnd w:id="258"/>
      <w:bookmarkEnd w:id="259"/>
    </w:p>
    <w:p w14:paraId="00E1785A" w14:textId="77777777" w:rsidR="00AA7CCA" w:rsidRPr="004508E1" w:rsidRDefault="00AA7CCA" w:rsidP="00550589">
      <w:pPr>
        <w:pStyle w:val="Article4L3"/>
        <w:numPr>
          <w:ilvl w:val="0"/>
          <w:numId w:val="0"/>
        </w:numPr>
      </w:pPr>
    </w:p>
    <w:p w14:paraId="29BD5383" w14:textId="2908C7A2" w:rsidR="00003F9D" w:rsidRPr="004508E1" w:rsidRDefault="00003F9D" w:rsidP="000D452E">
      <w:pPr>
        <w:pStyle w:val="Heading-Cont"/>
      </w:pPr>
      <w:r w:rsidRPr="004508E1">
        <w:t xml:space="preserve">Equipment authorized by the Purchaser for </w:t>
      </w:r>
      <w:r w:rsidR="007A5753" w:rsidRPr="004508E1">
        <w:t xml:space="preserve">use </w:t>
      </w:r>
      <w:r w:rsidRPr="004508E1">
        <w:t xml:space="preserve">by the </w:t>
      </w:r>
      <w:r w:rsidR="007A5753" w:rsidRPr="004508E1">
        <w:t xml:space="preserve">Supplier </w:t>
      </w:r>
      <w:r w:rsidRPr="004508E1">
        <w:t xml:space="preserve">or supplied to the </w:t>
      </w:r>
      <w:r w:rsidR="007A5753" w:rsidRPr="004508E1">
        <w:t xml:space="preserve">Supplier </w:t>
      </w:r>
      <w:r w:rsidRPr="004508E1">
        <w:t xml:space="preserve">by the Purchaser </w:t>
      </w:r>
      <w:r w:rsidR="00504126" w:rsidRPr="004508E1">
        <w:t>will</w:t>
      </w:r>
      <w:r w:rsidRPr="004508E1">
        <w:t xml:space="preserve"> be used solely in the performance of the Services.  Title to such equipment </w:t>
      </w:r>
      <w:r w:rsidR="00522F31" w:rsidRPr="004508E1">
        <w:t>remain</w:t>
      </w:r>
      <w:r w:rsidR="00504126" w:rsidRPr="004508E1">
        <w:t>s</w:t>
      </w:r>
      <w:r w:rsidR="00522F31" w:rsidRPr="004508E1">
        <w:t xml:space="preserve"> with the Purchaser.</w:t>
      </w:r>
      <w:r w:rsidRPr="004508E1">
        <w:t xml:space="preserve"> Equipment </w:t>
      </w:r>
      <w:r w:rsidR="00504126" w:rsidRPr="004508E1">
        <w:t>will</w:t>
      </w:r>
      <w:r w:rsidRPr="004508E1">
        <w:t xml:space="preserve"> be clearly identified as property of the </w:t>
      </w:r>
      <w:r w:rsidR="00522F31" w:rsidRPr="004508E1">
        <w:t>Purchaser.</w:t>
      </w:r>
      <w:r w:rsidRPr="004508E1">
        <w:t xml:space="preserve"> The </w:t>
      </w:r>
      <w:r w:rsidR="007A5753" w:rsidRPr="004508E1">
        <w:t xml:space="preserve">Supplier </w:t>
      </w:r>
      <w:r w:rsidR="00504126" w:rsidRPr="004508E1">
        <w:t>is</w:t>
      </w:r>
      <w:r w:rsidRPr="004508E1">
        <w:t xml:space="preserve"> responsible for safeguarding such equipment while in it</w:t>
      </w:r>
      <w:r w:rsidR="00F03CDE" w:rsidRPr="004508E1">
        <w:t>s custody and control and</w:t>
      </w:r>
      <w:r w:rsidRPr="004508E1">
        <w:t xml:space="preserve"> maintaining a system of inventory control acceptable to the Purchaser.  The </w:t>
      </w:r>
      <w:r w:rsidR="007A5753" w:rsidRPr="004508E1">
        <w:t xml:space="preserve">Supplier </w:t>
      </w:r>
      <w:r w:rsidR="00504126" w:rsidRPr="004508E1">
        <w:t>will</w:t>
      </w:r>
      <w:r w:rsidRPr="004508E1">
        <w:t xml:space="preserve"> have reasonable access to the premises of the </w:t>
      </w:r>
      <w:r w:rsidR="00A1697B" w:rsidRPr="004508E1">
        <w:t>Purchaser</w:t>
      </w:r>
      <w:r w:rsidRPr="004508E1">
        <w:t xml:space="preserve"> for the purpose of ver</w:t>
      </w:r>
      <w:r w:rsidRPr="004508E1">
        <w:softHyphen/>
        <w:t>ifying records and auditing inventories of such equipment.</w:t>
      </w:r>
    </w:p>
    <w:p w14:paraId="5F398E0C" w14:textId="77777777" w:rsidR="00003F9D" w:rsidRPr="004508E1" w:rsidRDefault="00003F9D" w:rsidP="00550589">
      <w:pPr>
        <w:pStyle w:val="Article4L3"/>
      </w:pPr>
      <w:bookmarkStart w:id="260" w:name="_Toc206907146"/>
      <w:bookmarkStart w:id="261" w:name="_Toc531698079"/>
      <w:r w:rsidRPr="004508E1">
        <w:t>Damaged Equipment</w:t>
      </w:r>
      <w:bookmarkEnd w:id="260"/>
      <w:bookmarkEnd w:id="261"/>
    </w:p>
    <w:p w14:paraId="3FA56CF8" w14:textId="77777777" w:rsidR="00AA7CCA" w:rsidRPr="004508E1" w:rsidRDefault="00AA7CCA" w:rsidP="00550589">
      <w:pPr>
        <w:pStyle w:val="Article4L3"/>
        <w:numPr>
          <w:ilvl w:val="0"/>
          <w:numId w:val="0"/>
        </w:numPr>
      </w:pPr>
    </w:p>
    <w:p w14:paraId="3E0B4ACF" w14:textId="28C5D3C5" w:rsidR="00003F9D" w:rsidRPr="004508E1" w:rsidRDefault="00003F9D" w:rsidP="000D452E">
      <w:pPr>
        <w:pStyle w:val="Heading-Cont"/>
      </w:pPr>
      <w:r w:rsidRPr="004508E1">
        <w:t xml:space="preserve">The </w:t>
      </w:r>
      <w:r w:rsidR="007A5753" w:rsidRPr="004508E1">
        <w:t xml:space="preserve">Supplier </w:t>
      </w:r>
      <w:r w:rsidR="00504126" w:rsidRPr="004508E1">
        <w:t xml:space="preserve">is </w:t>
      </w:r>
      <w:r w:rsidRPr="004508E1">
        <w:t xml:space="preserve">liable for the repair or replacement of all equipment owned by the Purchaser which becomes damaged or lost while in the custody or control of the </w:t>
      </w:r>
      <w:r w:rsidR="007A5753" w:rsidRPr="004508E1">
        <w:t xml:space="preserve">Supplier. </w:t>
      </w:r>
    </w:p>
    <w:p w14:paraId="5241C8FB" w14:textId="77777777" w:rsidR="00003F9D" w:rsidRPr="004508E1" w:rsidRDefault="00003F9D" w:rsidP="00550589">
      <w:pPr>
        <w:pStyle w:val="Article4L3"/>
      </w:pPr>
      <w:bookmarkStart w:id="262" w:name="_Toc206907147"/>
      <w:bookmarkStart w:id="263" w:name="_Toc531698080"/>
      <w:r w:rsidRPr="004508E1">
        <w:t>Return of Equipment</w:t>
      </w:r>
      <w:bookmarkEnd w:id="262"/>
      <w:bookmarkEnd w:id="263"/>
    </w:p>
    <w:p w14:paraId="29D82C11" w14:textId="77777777" w:rsidR="00AA7CCA" w:rsidRPr="004508E1" w:rsidRDefault="00AA7CCA" w:rsidP="00550589">
      <w:pPr>
        <w:pStyle w:val="Article4L3"/>
        <w:numPr>
          <w:ilvl w:val="0"/>
          <w:numId w:val="0"/>
        </w:numPr>
        <w:ind w:left="851"/>
      </w:pPr>
    </w:p>
    <w:p w14:paraId="40C82099" w14:textId="5F953C8B" w:rsidR="00003F9D" w:rsidRPr="004508E1" w:rsidRDefault="00003F9D" w:rsidP="000D452E">
      <w:pPr>
        <w:pStyle w:val="Heading-Cont"/>
      </w:pPr>
      <w:r w:rsidRPr="004508E1">
        <w:t xml:space="preserve">Following completion of the Services or termination of the Agreement, the </w:t>
      </w:r>
      <w:r w:rsidR="00652F0D" w:rsidRPr="004508E1">
        <w:t>Suppler</w:t>
      </w:r>
      <w:r w:rsidRPr="004508E1">
        <w:t xml:space="preserve"> </w:t>
      </w:r>
      <w:r w:rsidR="004160EF">
        <w:t>must</w:t>
      </w:r>
      <w:r w:rsidRPr="004508E1">
        <w:t>, unless otherwise directed, make all such equipment immedi</w:t>
      </w:r>
      <w:r w:rsidRPr="004508E1">
        <w:softHyphen/>
        <w:t>ately available for pick</w:t>
      </w:r>
      <w:r w:rsidR="007A5753" w:rsidRPr="004508E1">
        <w:t>-</w:t>
      </w:r>
      <w:r w:rsidRPr="004508E1">
        <w:t>up by the Purchaser.</w:t>
      </w:r>
    </w:p>
    <w:p w14:paraId="58975822" w14:textId="77777777" w:rsidR="00003F9D" w:rsidRPr="004508E1" w:rsidRDefault="00003F9D" w:rsidP="00550589">
      <w:pPr>
        <w:pStyle w:val="Article4L3"/>
      </w:pPr>
      <w:bookmarkStart w:id="264" w:name="_Toc206907148"/>
      <w:bookmarkStart w:id="265" w:name="_Toc531698081"/>
      <w:r w:rsidRPr="004508E1">
        <w:t>Insurance</w:t>
      </w:r>
      <w:bookmarkEnd w:id="264"/>
      <w:bookmarkEnd w:id="265"/>
    </w:p>
    <w:p w14:paraId="3BEB4500" w14:textId="77777777" w:rsidR="00AA7CCA" w:rsidRPr="004508E1" w:rsidRDefault="00AA7CCA" w:rsidP="00550589">
      <w:pPr>
        <w:pStyle w:val="Article4L3"/>
        <w:numPr>
          <w:ilvl w:val="0"/>
          <w:numId w:val="0"/>
        </w:numPr>
        <w:ind w:left="851"/>
      </w:pPr>
    </w:p>
    <w:p w14:paraId="411D064A" w14:textId="0C77B963" w:rsidR="00003F9D" w:rsidRPr="004508E1" w:rsidRDefault="00522F31" w:rsidP="000D452E">
      <w:pPr>
        <w:pStyle w:val="Heading-Cont"/>
      </w:pPr>
      <w:r w:rsidRPr="004508E1">
        <w:t>In addition</w:t>
      </w:r>
      <w:r w:rsidR="00003F9D" w:rsidRPr="004508E1">
        <w:t xml:space="preserve"> to the other obligations in this Agreement to maintain insurance, the </w:t>
      </w:r>
      <w:r w:rsidR="007A5753" w:rsidRPr="004508E1">
        <w:t xml:space="preserve">Supplier </w:t>
      </w:r>
      <w:r w:rsidR="00504126" w:rsidRPr="004508E1">
        <w:t>must</w:t>
      </w:r>
      <w:r w:rsidR="00003F9D" w:rsidRPr="004508E1">
        <w:t xml:space="preserve"> maintain insurance, in which the </w:t>
      </w:r>
      <w:r w:rsidR="00A1697B" w:rsidRPr="004508E1">
        <w:t>Purchaser</w:t>
      </w:r>
      <w:r w:rsidR="00003F9D" w:rsidRPr="004508E1">
        <w:t xml:space="preserve"> and the </w:t>
      </w:r>
      <w:r w:rsidR="007A5753" w:rsidRPr="004508E1">
        <w:t xml:space="preserve">Supplier </w:t>
      </w:r>
      <w:r w:rsidR="00504126" w:rsidRPr="004508E1">
        <w:t>must</w:t>
      </w:r>
      <w:r w:rsidR="00003F9D" w:rsidRPr="004508E1">
        <w:t xml:space="preserve"> be named jointly as insured, covering the full replace</w:t>
      </w:r>
      <w:r w:rsidR="00003F9D" w:rsidRPr="004508E1">
        <w:softHyphen/>
        <w:t xml:space="preserve">ment value of all </w:t>
      </w:r>
      <w:r w:rsidRPr="004508E1">
        <w:t xml:space="preserve">Purchaser-owned </w:t>
      </w:r>
      <w:r w:rsidR="00003F9D" w:rsidRPr="004508E1">
        <w:t xml:space="preserve">equipment </w:t>
      </w:r>
      <w:r w:rsidRPr="004508E1">
        <w:t xml:space="preserve">being used by the Supplier </w:t>
      </w:r>
      <w:r w:rsidR="00003F9D" w:rsidRPr="004508E1">
        <w:t>against the risk of loss or damage.</w:t>
      </w:r>
    </w:p>
    <w:p w14:paraId="08A2E896" w14:textId="138D72D5" w:rsidR="00247678" w:rsidRPr="00503C4B" w:rsidRDefault="004657FD" w:rsidP="00503C4B">
      <w:pPr>
        <w:pStyle w:val="Article4L2"/>
        <w:rPr>
          <w:lang w:val="en-CA" w:eastAsia="en-CA" w:bidi="ar-SA"/>
        </w:rPr>
      </w:pPr>
      <w:bookmarkStart w:id="266" w:name="_Toc175238841"/>
      <w:bookmarkStart w:id="267" w:name="_Toc221802664"/>
      <w:bookmarkStart w:id="268" w:name="_Toc517941320"/>
      <w:bookmarkStart w:id="269" w:name="_Toc531354836"/>
      <w:bookmarkStart w:id="270" w:name="_Toc531698082"/>
      <w:bookmarkStart w:id="271" w:name="_Toc2628054"/>
      <w:bookmarkStart w:id="272" w:name="_Toc23328430"/>
      <w:bookmarkStart w:id="273" w:name="_Toc133334594"/>
      <w:r w:rsidRPr="005862B5">
        <w:t>Application of Purchaser’s Rules to Supplier’s Personnel</w:t>
      </w:r>
      <w:bookmarkEnd w:id="266"/>
      <w:bookmarkEnd w:id="267"/>
    </w:p>
    <w:p w14:paraId="408DB9F9" w14:textId="6E40948A" w:rsidR="00247678" w:rsidRPr="00503C4B" w:rsidRDefault="00247678" w:rsidP="00247678">
      <w:pPr>
        <w:pStyle w:val="Heading-Cont"/>
        <w:spacing w:after="0"/>
        <w:rPr>
          <w:lang w:val="en-CA" w:eastAsia="en-CA" w:bidi="ar-SA"/>
        </w:rPr>
      </w:pPr>
    </w:p>
    <w:p w14:paraId="51236EE3" w14:textId="77777777" w:rsidR="00247678" w:rsidRPr="00503C4B" w:rsidRDefault="00247678" w:rsidP="00D12027">
      <w:pPr>
        <w:pStyle w:val="Heading4"/>
        <w:numPr>
          <w:ilvl w:val="0"/>
          <w:numId w:val="0"/>
        </w:numPr>
        <w:spacing w:after="0"/>
        <w:rPr>
          <w:lang w:val="en-CA" w:eastAsia="en-CA" w:bidi="ar-SA"/>
        </w:rPr>
      </w:pPr>
    </w:p>
    <w:p w14:paraId="5EA66476" w14:textId="77777777" w:rsidR="004657FD" w:rsidRPr="0098311C" w:rsidRDefault="004657FD" w:rsidP="00550589">
      <w:pPr>
        <w:pStyle w:val="Article4L4"/>
      </w:pPr>
      <w:r w:rsidRPr="0098311C">
        <w:t>All policies and procedures applicable to the employees of the Purchaser regarding their conduct in connection with the business and affairs of the Purchaser will, insofar as the same is required by the Purchaser, be applicable to the Supplier and the Supplier’s Personnel while on the Purchaser’s premises. The Purchaser will provide relevant policies and procedures to the Supplier upon request.  It is the responsibility of the Supplier’s Personnel to familiarize themselves with all such policies and procedures, including policy changes that are made during the term of the Agreement.</w:t>
      </w:r>
    </w:p>
    <w:p w14:paraId="3068DDD5" w14:textId="77777777" w:rsidR="004657FD" w:rsidRDefault="004657FD" w:rsidP="00550589">
      <w:pPr>
        <w:pStyle w:val="Article4L4"/>
      </w:pPr>
      <w:r w:rsidRPr="0098311C">
        <w:t xml:space="preserve">In the event that any of the Supplier’s Personnel fails or refuses to abide by such policies and procedures, such individuals will be removed by the Supplier from performing any Services for the Purchaser. In the event of such removal, no liability of any kind or nature whatsoever will attach to the Purchaser. The Purchaser may also disallow admittance to any of the Supplier’s Personnel to the Purchaser’s </w:t>
      </w:r>
      <w:r w:rsidRPr="0098311C">
        <w:lastRenderedPageBreak/>
        <w:t xml:space="preserve">premises where such Personnel fails or refuses to abide by the applicable policies and procedures. </w:t>
      </w:r>
    </w:p>
    <w:p w14:paraId="1C4032A2" w14:textId="240E94E7" w:rsidR="002853C7" w:rsidRDefault="002853C7" w:rsidP="00550589">
      <w:pPr>
        <w:pStyle w:val="Article4L4"/>
      </w:pPr>
      <w:r>
        <w:t xml:space="preserve">The Supplier </w:t>
      </w:r>
      <w:r w:rsidR="00302659" w:rsidRPr="0098311C">
        <w:t>hereby agrees and covenants that the Supplier will: (</w:t>
      </w:r>
      <w:proofErr w:type="spellStart"/>
      <w:r w:rsidR="00302659" w:rsidRPr="0098311C">
        <w:t>i</w:t>
      </w:r>
      <w:proofErr w:type="spellEnd"/>
      <w:r w:rsidR="00302659" w:rsidRPr="0098311C">
        <w:t>) carry out a criminal background or security check, in accordance with the Purchaser’s internal hiring policies, of the Supplier’s Personnel whom Supplier intends to utilize for the performance of Supplier’s obligations under this Agreement; and (ii) not utilize for the performance of Supplier’s obligations under this Agreement any of Supplier’s Personnel who do not meet the Purchaser’s security requirements, based on the Purchaser’s internal hiring policies. The Purchaser will make available its security requirements upon the request of the Supplier. The Purchaser may disallow admittance to any of the Supplier’s Personnel to the Purchaser’s premises where such person does not meet the Purchaser’s security requirements</w:t>
      </w:r>
      <w:r w:rsidR="00302659">
        <w:t>.</w:t>
      </w:r>
    </w:p>
    <w:p w14:paraId="0D36C249" w14:textId="46C7E5D4" w:rsidR="009064DA" w:rsidRPr="004508E1" w:rsidRDefault="009064DA" w:rsidP="00550589">
      <w:pPr>
        <w:pStyle w:val="Article4L2"/>
      </w:pPr>
      <w:bookmarkStart w:id="274" w:name="_Toc239152768"/>
      <w:bookmarkStart w:id="275" w:name="_Toc517941321"/>
      <w:bookmarkStart w:id="276" w:name="_Toc531354837"/>
      <w:bookmarkStart w:id="277" w:name="_Toc531698083"/>
      <w:bookmarkStart w:id="278" w:name="_Toc2628055"/>
      <w:bookmarkStart w:id="279" w:name="_Toc23328431"/>
      <w:bookmarkStart w:id="280" w:name="_Toc133334595"/>
      <w:bookmarkStart w:id="281" w:name="_Toc221802665"/>
      <w:bookmarkEnd w:id="110"/>
      <w:bookmarkEnd w:id="268"/>
      <w:bookmarkEnd w:id="269"/>
      <w:bookmarkEnd w:id="270"/>
      <w:bookmarkEnd w:id="271"/>
      <w:bookmarkEnd w:id="272"/>
      <w:bookmarkEnd w:id="273"/>
      <w:r w:rsidRPr="004508E1">
        <w:t>Workers’ Compensation</w:t>
      </w:r>
      <w:bookmarkEnd w:id="274"/>
      <w:bookmarkEnd w:id="275"/>
      <w:bookmarkEnd w:id="276"/>
      <w:bookmarkEnd w:id="277"/>
      <w:bookmarkEnd w:id="278"/>
      <w:bookmarkEnd w:id="279"/>
      <w:bookmarkEnd w:id="280"/>
      <w:bookmarkEnd w:id="281"/>
    </w:p>
    <w:p w14:paraId="1C3E81F5" w14:textId="77777777" w:rsidR="00AA7CCA" w:rsidRPr="004508E1" w:rsidRDefault="00AA7CCA" w:rsidP="00AA7CCA">
      <w:pPr>
        <w:pStyle w:val="Article4Cont2"/>
        <w:spacing w:after="0"/>
        <w:rPr>
          <w:rFonts w:ascii="Arial" w:hAnsi="Arial" w:cs="Arial"/>
          <w:lang w:val="en-CA" w:eastAsia="en-US" w:bidi="ar-SA"/>
        </w:rPr>
      </w:pPr>
    </w:p>
    <w:p w14:paraId="08C830F5" w14:textId="12C310EB" w:rsidR="009064DA" w:rsidRPr="004508E1" w:rsidRDefault="009064DA" w:rsidP="000D452E">
      <w:pPr>
        <w:pStyle w:val="Heading-Cont"/>
      </w:pPr>
      <w:r w:rsidRPr="004508E1">
        <w:t xml:space="preserve">The Supplier </w:t>
      </w:r>
      <w:r w:rsidR="00914A8C">
        <w:t>must</w:t>
      </w:r>
      <w:r w:rsidRPr="004508E1">
        <w:t xml:space="preserve"> make all payments required under the </w:t>
      </w:r>
      <w:r w:rsidRPr="004508E1">
        <w:rPr>
          <w:i/>
        </w:rPr>
        <w:t xml:space="preserve">Workplace Safety and Insurance Act </w:t>
      </w:r>
      <w:r w:rsidRPr="004508E1">
        <w:t xml:space="preserve">(Ontario), and under similar legislation in other jurisdictions, and </w:t>
      </w:r>
      <w:r w:rsidR="00914A8C">
        <w:t>must</w:t>
      </w:r>
      <w:r w:rsidRPr="004508E1">
        <w:t xml:space="preserve"> indemnify</w:t>
      </w:r>
      <w:r w:rsidR="00F03CDE" w:rsidRPr="004508E1">
        <w:t>, defend</w:t>
      </w:r>
      <w:r w:rsidRPr="004508E1">
        <w:t xml:space="preserve"> and hold harmless the </w:t>
      </w:r>
      <w:r w:rsidR="009661E8" w:rsidRPr="004508E1">
        <w:t>Indemnitees</w:t>
      </w:r>
      <w:r w:rsidRPr="004508E1">
        <w:t xml:space="preserve"> from any failure to comply</w:t>
      </w:r>
      <w:r w:rsidR="00D03DF9" w:rsidRPr="004508E1">
        <w:t xml:space="preserve">. </w:t>
      </w:r>
      <w:r w:rsidRPr="004508E1">
        <w:t xml:space="preserve">If requested, the Supplier </w:t>
      </w:r>
      <w:r w:rsidR="00504126" w:rsidRPr="004508E1">
        <w:t>must</w:t>
      </w:r>
      <w:r w:rsidRPr="004508E1">
        <w:t xml:space="preserve"> provide the Purchaser with a certificate that the Supplier is in good standing under the relevant workers’ compensation legislation.</w:t>
      </w:r>
    </w:p>
    <w:p w14:paraId="030AD098" w14:textId="77777777" w:rsidR="009064DA" w:rsidRPr="004508E1" w:rsidRDefault="009064DA" w:rsidP="00550589">
      <w:pPr>
        <w:pStyle w:val="Article4L2"/>
      </w:pPr>
      <w:bookmarkStart w:id="282" w:name="_Toc239152769"/>
      <w:bookmarkStart w:id="283" w:name="_Toc517941322"/>
      <w:bookmarkStart w:id="284" w:name="_Toc531354838"/>
      <w:bookmarkStart w:id="285" w:name="_Toc531698084"/>
      <w:bookmarkStart w:id="286" w:name="_Toc2628056"/>
      <w:bookmarkStart w:id="287" w:name="_Toc23328432"/>
      <w:bookmarkStart w:id="288" w:name="_Toc133334596"/>
      <w:bookmarkStart w:id="289" w:name="_Toc221802666"/>
      <w:r w:rsidRPr="004508E1">
        <w:t>Workplace Safety</w:t>
      </w:r>
      <w:bookmarkEnd w:id="282"/>
      <w:bookmarkEnd w:id="283"/>
      <w:bookmarkEnd w:id="284"/>
      <w:bookmarkEnd w:id="285"/>
      <w:bookmarkEnd w:id="286"/>
      <w:bookmarkEnd w:id="287"/>
      <w:bookmarkEnd w:id="288"/>
      <w:bookmarkEnd w:id="289"/>
    </w:p>
    <w:p w14:paraId="34DC5961" w14:textId="77777777" w:rsidR="00AA7CCA" w:rsidRPr="004508E1" w:rsidRDefault="00AA7CCA" w:rsidP="00AA7CCA">
      <w:pPr>
        <w:pStyle w:val="Article4Cont2"/>
        <w:spacing w:after="0"/>
        <w:rPr>
          <w:rFonts w:ascii="Arial" w:hAnsi="Arial" w:cs="Arial"/>
          <w:lang w:val="en-CA" w:eastAsia="en-US" w:bidi="ar-SA"/>
        </w:rPr>
      </w:pPr>
    </w:p>
    <w:p w14:paraId="50F1036D" w14:textId="3E50CC40" w:rsidR="009064DA" w:rsidRPr="004508E1" w:rsidRDefault="009064DA" w:rsidP="00534E0E">
      <w:pPr>
        <w:pStyle w:val="Heading-Cont"/>
      </w:pPr>
      <w:r w:rsidRPr="004508E1">
        <w:t xml:space="preserve">The Supplier </w:t>
      </w:r>
      <w:r w:rsidR="00504126" w:rsidRPr="004508E1">
        <w:t>will</w:t>
      </w:r>
      <w:r w:rsidRPr="004508E1">
        <w:t>:</w:t>
      </w:r>
    </w:p>
    <w:p w14:paraId="491D4CE2" w14:textId="77777777" w:rsidR="009064DA" w:rsidRPr="004508E1" w:rsidRDefault="009064DA" w:rsidP="00550589">
      <w:pPr>
        <w:pStyle w:val="Article4L4"/>
      </w:pPr>
      <w:r w:rsidRPr="004508E1">
        <w:t>maintain a safe workplace or work site in accordance with safe work practices and housekeeping;</w:t>
      </w:r>
    </w:p>
    <w:p w14:paraId="041B543F" w14:textId="77777777" w:rsidR="009064DA" w:rsidRPr="004508E1" w:rsidRDefault="009064DA" w:rsidP="00550589">
      <w:pPr>
        <w:pStyle w:val="Article4L4"/>
      </w:pPr>
      <w:r w:rsidRPr="004508E1">
        <w:t xml:space="preserve">comply with the </w:t>
      </w:r>
      <w:r w:rsidRPr="004508E1">
        <w:rPr>
          <w:i/>
        </w:rPr>
        <w:t>Occupational Health and Safety Act</w:t>
      </w:r>
      <w:r w:rsidRPr="004508E1">
        <w:t xml:space="preserve"> (Ontario) and all of its regulations pertaining to the type of work being performed;</w:t>
      </w:r>
    </w:p>
    <w:p w14:paraId="277B95B5" w14:textId="77777777" w:rsidR="009064DA" w:rsidRPr="004508E1" w:rsidRDefault="009064DA" w:rsidP="00550589">
      <w:pPr>
        <w:pStyle w:val="Article4L4"/>
      </w:pPr>
      <w:r w:rsidRPr="004508E1">
        <w:t>have actual knowledge of, and compl</w:t>
      </w:r>
      <w:r w:rsidR="00D172F7" w:rsidRPr="004508E1">
        <w:t xml:space="preserve">y </w:t>
      </w:r>
      <w:r w:rsidRPr="004508E1">
        <w:t>with the Purchaser’s safety policies and appropriate safe work procedures;</w:t>
      </w:r>
    </w:p>
    <w:p w14:paraId="4B2B09A9" w14:textId="0BC62289" w:rsidR="009064DA" w:rsidRPr="004508E1" w:rsidRDefault="009064DA" w:rsidP="00550589">
      <w:pPr>
        <w:pStyle w:val="Article4L4"/>
      </w:pPr>
      <w:r w:rsidRPr="004508E1">
        <w:t xml:space="preserve">provide the necessary protective equipment, devices or related safety items as required by the </w:t>
      </w:r>
      <w:r w:rsidRPr="004508E1">
        <w:rPr>
          <w:i/>
        </w:rPr>
        <w:t>Occupational Health and Safety Act</w:t>
      </w:r>
      <w:r w:rsidRPr="004508E1">
        <w:t xml:space="preserve"> (Ontario) and all of its regulations, as well as the Purchaser’s safety policies, and ensure that such equipment, devices and items are used in the performance of </w:t>
      </w:r>
      <w:r w:rsidR="00D172F7" w:rsidRPr="004508E1">
        <w:t>the requirements of the Agreement</w:t>
      </w:r>
      <w:r w:rsidRPr="004508E1">
        <w:t>;</w:t>
      </w:r>
    </w:p>
    <w:p w14:paraId="4D1E681E" w14:textId="77777777" w:rsidR="009064DA" w:rsidRPr="004508E1" w:rsidRDefault="009064DA" w:rsidP="00550589">
      <w:pPr>
        <w:pStyle w:val="Article4L4"/>
      </w:pPr>
      <w:r w:rsidRPr="004508E1">
        <w:t xml:space="preserve">if requested, provide the Purchaser with a copy of the Supplier’s written health and safety policy as required by the </w:t>
      </w:r>
      <w:r w:rsidRPr="004508E1">
        <w:rPr>
          <w:i/>
        </w:rPr>
        <w:t>Occupational Health and Safety Act</w:t>
      </w:r>
      <w:r w:rsidRPr="004508E1">
        <w:t xml:space="preserve"> (Ontario); and</w:t>
      </w:r>
    </w:p>
    <w:p w14:paraId="228D2AEE" w14:textId="77777777" w:rsidR="009064DA" w:rsidRPr="004508E1" w:rsidRDefault="00FC20D4" w:rsidP="00550589">
      <w:pPr>
        <w:pStyle w:val="Article4L4"/>
      </w:pPr>
      <w:r w:rsidRPr="004508E1">
        <w:t xml:space="preserve">where applicable, provide product performance information relating to anti-microbial effectiveness, </w:t>
      </w:r>
      <w:r w:rsidR="00D17A33" w:rsidRPr="004508E1">
        <w:t xml:space="preserve">to be documented for the review and approval of the Purchaser </w:t>
      </w:r>
      <w:r w:rsidRPr="004508E1">
        <w:t>and the Purchaser’s infection control units.</w:t>
      </w:r>
    </w:p>
    <w:p w14:paraId="1CB4B2BF" w14:textId="37B20A55" w:rsidR="009D1865" w:rsidRPr="004508E1" w:rsidRDefault="00C7418B" w:rsidP="00550589">
      <w:pPr>
        <w:pStyle w:val="Article4L2"/>
      </w:pPr>
      <w:bookmarkStart w:id="290" w:name="_Toc531354839"/>
      <w:bookmarkStart w:id="291" w:name="_Toc531698085"/>
      <w:bookmarkStart w:id="292" w:name="_Toc2628057"/>
      <w:bookmarkStart w:id="293" w:name="_Toc23328433"/>
      <w:bookmarkStart w:id="294" w:name="_Toc133334597"/>
      <w:bookmarkStart w:id="295" w:name="_Toc221802667"/>
      <w:r w:rsidRPr="00C7418B">
        <w:lastRenderedPageBreak/>
        <w:t>Accessibility for Ontarians with Disabilities Act, 2005</w:t>
      </w:r>
      <w:r>
        <w:t xml:space="preserve"> (</w:t>
      </w:r>
      <w:r w:rsidR="00E34DE8" w:rsidRPr="004508E1">
        <w:t>AODA</w:t>
      </w:r>
      <w:bookmarkEnd w:id="290"/>
      <w:bookmarkEnd w:id="291"/>
      <w:bookmarkEnd w:id="292"/>
      <w:bookmarkEnd w:id="293"/>
      <w:bookmarkEnd w:id="294"/>
      <w:r>
        <w:t>)</w:t>
      </w:r>
      <w:bookmarkEnd w:id="295"/>
    </w:p>
    <w:p w14:paraId="4F94E15B" w14:textId="77777777" w:rsidR="00AA7CCA" w:rsidRPr="004508E1" w:rsidRDefault="00AA7CCA" w:rsidP="00AA7CCA">
      <w:pPr>
        <w:pStyle w:val="Article4Cont2"/>
        <w:spacing w:after="0"/>
        <w:rPr>
          <w:rFonts w:ascii="Arial" w:hAnsi="Arial" w:cs="Arial"/>
          <w:lang w:val="en-CA" w:eastAsia="en-US" w:bidi="ar-SA"/>
        </w:rPr>
      </w:pPr>
    </w:p>
    <w:p w14:paraId="5B3A0B66" w14:textId="06EA8B5C" w:rsidR="009D1865" w:rsidRPr="004508E1" w:rsidRDefault="009D1865" w:rsidP="000D452E">
      <w:pPr>
        <w:pStyle w:val="Heading-Cont"/>
      </w:pPr>
      <w:r w:rsidRPr="004508E1">
        <w:t xml:space="preserve">The Supplier is familiar with and </w:t>
      </w:r>
      <w:r w:rsidR="008720A0">
        <w:t>must</w:t>
      </w:r>
      <w:r w:rsidRPr="004508E1">
        <w:t xml:space="preserve"> comply with the </w:t>
      </w:r>
      <w:r w:rsidR="00E34DE8" w:rsidRPr="004508E1">
        <w:t>AODA</w:t>
      </w:r>
      <w:r w:rsidR="00E34DE8" w:rsidRPr="004508E1">
        <w:rPr>
          <w:iCs/>
        </w:rPr>
        <w:t xml:space="preserve"> </w:t>
      </w:r>
      <w:r w:rsidRPr="004508E1">
        <w:t xml:space="preserve">and the related </w:t>
      </w:r>
      <w:r w:rsidRPr="004508E1">
        <w:rPr>
          <w:i/>
          <w:iCs/>
        </w:rPr>
        <w:t>Ontario Regulation 429/07, Accessibility Standards for Customer Service Standard</w:t>
      </w:r>
      <w:r w:rsidRPr="004508E1">
        <w:t xml:space="preserve"> </w:t>
      </w:r>
      <w:r w:rsidRPr="004508E1">
        <w:rPr>
          <w:iCs/>
        </w:rPr>
        <w:t>(“</w:t>
      </w:r>
      <w:r w:rsidRPr="004508E1">
        <w:rPr>
          <w:b/>
          <w:iCs/>
        </w:rPr>
        <w:t>Accessibility Standard</w:t>
      </w:r>
      <w:r w:rsidRPr="004508E1">
        <w:rPr>
          <w:iCs/>
        </w:rPr>
        <w:t>”)</w:t>
      </w:r>
      <w:r w:rsidRPr="004508E1">
        <w:rPr>
          <w:i/>
          <w:iCs/>
        </w:rPr>
        <w:t xml:space="preserve">. </w:t>
      </w:r>
      <w:r w:rsidR="00EC6B09" w:rsidRPr="004508E1">
        <w:t>To the</w:t>
      </w:r>
      <w:r w:rsidRPr="004508E1">
        <w:t xml:space="preserve"> extent that the Supplier deals with members of the public or other third parties on behalf of the Purchaser, or as otherwise set out in the </w:t>
      </w:r>
      <w:r w:rsidR="00E34DE8" w:rsidRPr="004508E1">
        <w:t>AODA</w:t>
      </w:r>
      <w:r w:rsidRPr="004508E1">
        <w:t xml:space="preserve">, the Supplier </w:t>
      </w:r>
      <w:r w:rsidR="008720A0">
        <w:t>must</w:t>
      </w:r>
      <w:r w:rsidRPr="004508E1">
        <w:t xml:space="preserve">: </w:t>
      </w:r>
    </w:p>
    <w:p w14:paraId="5CD422DE" w14:textId="77777777" w:rsidR="009D1865" w:rsidRPr="004508E1" w:rsidRDefault="009D1865" w:rsidP="00550589">
      <w:pPr>
        <w:pStyle w:val="Article4L4"/>
      </w:pPr>
      <w:r w:rsidRPr="004508E1">
        <w:t xml:space="preserve">prior to the commencement of any Services under this Agreement, ensure that the Supplier’s Personnel receive training about the provision of its goods or services to persons with disabilities referred to in the </w:t>
      </w:r>
      <w:r w:rsidRPr="004508E1">
        <w:rPr>
          <w:iCs/>
        </w:rPr>
        <w:t>Accessibility Standard</w:t>
      </w:r>
      <w:r w:rsidRPr="004508E1">
        <w:t xml:space="preserve">; </w:t>
      </w:r>
    </w:p>
    <w:p w14:paraId="514A7E2E" w14:textId="048A02B5" w:rsidR="009D1865" w:rsidRPr="004508E1" w:rsidRDefault="009D1865" w:rsidP="00550589">
      <w:pPr>
        <w:pStyle w:val="Article4L4"/>
      </w:pPr>
      <w:r w:rsidRPr="004508E1">
        <w:t xml:space="preserve">notwithstanding the provisions of this </w:t>
      </w:r>
      <w:r w:rsidR="000B2612">
        <w:t>Section</w:t>
      </w:r>
      <w:r w:rsidR="00EC6B09" w:rsidRPr="004508E1">
        <w:t>, have</w:t>
      </w:r>
      <w:r w:rsidRPr="004508E1">
        <w:t xml:space="preserve"> read the Purchaser’s policy on the </w:t>
      </w:r>
      <w:r w:rsidR="00E34DE8" w:rsidRPr="004508E1">
        <w:rPr>
          <w:iCs/>
        </w:rPr>
        <w:t>AODA</w:t>
      </w:r>
      <w:r w:rsidRPr="004508E1">
        <w:t xml:space="preserve">; </w:t>
      </w:r>
    </w:p>
    <w:p w14:paraId="31D79B41" w14:textId="34E90127" w:rsidR="009D1865" w:rsidRPr="004508E1" w:rsidRDefault="009D1865" w:rsidP="00550589">
      <w:pPr>
        <w:pStyle w:val="Article4L4"/>
      </w:pPr>
      <w:r w:rsidRPr="004508E1">
        <w:t xml:space="preserve">inform the Purchaser immediately upon receiving a complaint that is related to the obligations under the </w:t>
      </w:r>
      <w:r w:rsidR="00E34DE8" w:rsidRPr="004508E1">
        <w:t xml:space="preserve">AODA </w:t>
      </w:r>
      <w:r w:rsidRPr="004508E1">
        <w:t>and the Services provided under this Agreement and assist the Purchaser in achieving resolution</w:t>
      </w:r>
      <w:r w:rsidR="004B7221" w:rsidRPr="004508E1">
        <w:t xml:space="preserve"> in accordance with the process set out in Section </w:t>
      </w:r>
      <w:r w:rsidR="00130608" w:rsidRPr="004508E1">
        <w:t>7.9</w:t>
      </w:r>
      <w:r w:rsidR="00EC34DB" w:rsidRPr="004508E1">
        <w:t xml:space="preserve"> AODA Complaint Procedure</w:t>
      </w:r>
      <w:r w:rsidRPr="004508E1">
        <w:t>; and</w:t>
      </w:r>
    </w:p>
    <w:p w14:paraId="376BDFB6" w14:textId="51B14686" w:rsidR="009D1865" w:rsidRPr="004508E1" w:rsidRDefault="009D1865" w:rsidP="00550589">
      <w:pPr>
        <w:pStyle w:val="Article4L4"/>
      </w:pPr>
      <w:r w:rsidRPr="004508E1">
        <w:t xml:space="preserve">as may be commercially reasonable, assist the Purchaser in meeting the Purchaser’s obligations under </w:t>
      </w:r>
      <w:r w:rsidR="00EC6B09" w:rsidRPr="004508E1">
        <w:t xml:space="preserve">the </w:t>
      </w:r>
      <w:r w:rsidR="00E34DE8" w:rsidRPr="004508E1">
        <w:t xml:space="preserve">AODA </w:t>
      </w:r>
      <w:r w:rsidRPr="004508E1">
        <w:t xml:space="preserve">referred to in this </w:t>
      </w:r>
      <w:r w:rsidR="000B2612">
        <w:t>Section</w:t>
      </w:r>
      <w:r w:rsidRPr="004508E1">
        <w:t xml:space="preserve"> as it relates to the Services that the Supplier </w:t>
      </w:r>
      <w:r w:rsidR="00504126" w:rsidRPr="004508E1">
        <w:t>will</w:t>
      </w:r>
      <w:r w:rsidRPr="004508E1">
        <w:t xml:space="preserve"> be providing under this Agreement.</w:t>
      </w:r>
    </w:p>
    <w:p w14:paraId="33637274" w14:textId="46C1128C" w:rsidR="00D12027" w:rsidRPr="00503C4B" w:rsidRDefault="00814AEA" w:rsidP="00503C4B">
      <w:pPr>
        <w:pStyle w:val="Article4L2"/>
        <w:rPr>
          <w:lang w:val="en-CA" w:eastAsia="en-CA" w:bidi="ar-SA"/>
        </w:rPr>
      </w:pPr>
      <w:bookmarkStart w:id="296" w:name="_Toc88230199"/>
      <w:bookmarkStart w:id="297" w:name="_Toc154737857"/>
      <w:bookmarkStart w:id="298" w:name="_Toc221802668"/>
      <w:bookmarkStart w:id="299" w:name="_Toc531340571"/>
      <w:bookmarkStart w:id="300" w:name="_Toc531695827"/>
      <w:bookmarkStart w:id="301" w:name="_Toc2628058"/>
      <w:bookmarkStart w:id="302" w:name="_Toc23328434"/>
      <w:bookmarkStart w:id="303" w:name="_Toc133334598"/>
      <w:r w:rsidRPr="005862B5">
        <w:t>Supplier Performance</w:t>
      </w:r>
      <w:bookmarkEnd w:id="296"/>
      <w:bookmarkEnd w:id="297"/>
      <w:bookmarkEnd w:id="298"/>
    </w:p>
    <w:p w14:paraId="6A55BC42" w14:textId="023DC588" w:rsidR="00736A0E" w:rsidRPr="00503C4B" w:rsidRDefault="00736A0E" w:rsidP="00D12027">
      <w:pPr>
        <w:pStyle w:val="Heading-Cont"/>
        <w:spacing w:after="0"/>
        <w:rPr>
          <w:lang w:val="en-CA" w:eastAsia="en-CA" w:bidi="ar-SA"/>
        </w:rPr>
      </w:pPr>
    </w:p>
    <w:p w14:paraId="439606B6" w14:textId="77777777" w:rsidR="00D12027" w:rsidRPr="00D12027" w:rsidRDefault="00D12027" w:rsidP="00D12027">
      <w:pPr>
        <w:pStyle w:val="Heading4"/>
        <w:numPr>
          <w:ilvl w:val="0"/>
          <w:numId w:val="0"/>
        </w:numPr>
        <w:spacing w:after="0"/>
        <w:rPr>
          <w:highlight w:val="green"/>
          <w:lang w:val="en-CA" w:eastAsia="en-CA" w:bidi="ar-SA"/>
        </w:rPr>
      </w:pPr>
    </w:p>
    <w:p w14:paraId="5102EFBB" w14:textId="70DA856F" w:rsidR="00814AEA" w:rsidRPr="002A4632" w:rsidRDefault="00814AEA" w:rsidP="00814AEA">
      <w:pPr>
        <w:pStyle w:val="Heading3"/>
        <w:numPr>
          <w:ilvl w:val="0"/>
          <w:numId w:val="0"/>
        </w:numPr>
        <w:rPr>
          <w:rFonts w:ascii="Arial" w:hAnsi="Arial"/>
          <w:b w:val="0"/>
        </w:rPr>
      </w:pPr>
      <w:r w:rsidRPr="002A4632">
        <w:rPr>
          <w:rFonts w:ascii="Arial" w:hAnsi="Arial"/>
          <w:b w:val="0"/>
        </w:rPr>
        <w:t>The Supplier will maintain acceptable performance levels as defined within this Agreement or mutually agreed upon amendments thereto. In the event that the Supplier does not maintain acceptable performance levels, the Purchaser may provide written notice to the Supplier and the Supplier will, within thirty (30) Days, address the Supplier performance levels. Should the performance level not improve to an acceptable level, the Purchaser reserves the right to either initiate a Supplier performance plan or terminate this Agreement upon providing Supplier notice in writing to that effect.</w:t>
      </w:r>
    </w:p>
    <w:p w14:paraId="78B3C3EE" w14:textId="6CE9B2E7" w:rsidR="00814AEA" w:rsidRPr="002A4632" w:rsidRDefault="00814AEA" w:rsidP="00814AEA">
      <w:pPr>
        <w:pStyle w:val="Heading3"/>
        <w:numPr>
          <w:ilvl w:val="0"/>
          <w:numId w:val="0"/>
        </w:numPr>
        <w:rPr>
          <w:rFonts w:ascii="Arial" w:hAnsi="Arial"/>
          <w:b w:val="0"/>
        </w:rPr>
      </w:pPr>
      <w:r w:rsidRPr="002A4632">
        <w:rPr>
          <w:rFonts w:ascii="Arial" w:hAnsi="Arial"/>
          <w:b w:val="0"/>
        </w:rPr>
        <w:t>The Supplier performance plan will be mutually developed by the Purchaser and the Supplier with the intent of improving performance by embarking on a performance monitoring process.</w:t>
      </w:r>
    </w:p>
    <w:p w14:paraId="237069FD" w14:textId="1C64D476" w:rsidR="00814AEA" w:rsidRPr="00182844" w:rsidRDefault="00814AEA" w:rsidP="00814AEA">
      <w:pPr>
        <w:pStyle w:val="Heading3"/>
        <w:numPr>
          <w:ilvl w:val="0"/>
          <w:numId w:val="0"/>
        </w:numPr>
        <w:rPr>
          <w:rFonts w:ascii="Arial" w:hAnsi="Arial"/>
          <w:b w:val="0"/>
        </w:rPr>
      </w:pPr>
      <w:r w:rsidRPr="002A4632">
        <w:rPr>
          <w:rFonts w:ascii="Arial" w:hAnsi="Arial"/>
          <w:b w:val="0"/>
        </w:rPr>
        <w:t>The Supplier performance plan may remain in effect for as long as the Purchaser deems necessary.</w:t>
      </w:r>
      <w:r w:rsidRPr="00182844">
        <w:rPr>
          <w:rFonts w:ascii="Arial" w:hAnsi="Arial"/>
          <w:b w:val="0"/>
        </w:rPr>
        <w:t xml:space="preserve"> </w:t>
      </w:r>
    </w:p>
    <w:p w14:paraId="40720D74" w14:textId="74E3ECC7" w:rsidR="00C9594F" w:rsidRPr="004508E1" w:rsidRDefault="00C9594F" w:rsidP="00550589">
      <w:pPr>
        <w:pStyle w:val="Article4L2"/>
      </w:pPr>
      <w:bookmarkStart w:id="304" w:name="_Toc221802669"/>
      <w:r w:rsidRPr="004508E1">
        <w:t>Information Technology</w:t>
      </w:r>
      <w:bookmarkEnd w:id="299"/>
      <w:bookmarkEnd w:id="300"/>
      <w:bookmarkEnd w:id="301"/>
      <w:bookmarkEnd w:id="302"/>
      <w:bookmarkEnd w:id="303"/>
      <w:bookmarkEnd w:id="304"/>
    </w:p>
    <w:p w14:paraId="6C1B65C2" w14:textId="77777777" w:rsidR="00AA7CCA" w:rsidRPr="004508E1" w:rsidRDefault="00AA7CCA" w:rsidP="00AA7CCA">
      <w:pPr>
        <w:pStyle w:val="Article4Cont2"/>
        <w:spacing w:after="0"/>
        <w:rPr>
          <w:rFonts w:ascii="Arial" w:hAnsi="Arial" w:cs="Arial"/>
          <w:lang w:val="en-CA" w:eastAsia="en-US" w:bidi="ar-SA"/>
        </w:rPr>
      </w:pPr>
    </w:p>
    <w:p w14:paraId="727AE7CA" w14:textId="038B1AF3" w:rsidR="00C9594F" w:rsidRPr="004508E1" w:rsidRDefault="00C9594F" w:rsidP="00C9594F">
      <w:pPr>
        <w:pStyle w:val="Article4Cont2"/>
        <w:rPr>
          <w:rFonts w:ascii="Arial" w:hAnsi="Arial" w:cs="Arial"/>
          <w:sz w:val="24"/>
          <w:szCs w:val="24"/>
          <w:lang w:val="en-CA" w:eastAsia="en-US" w:bidi="ar-SA"/>
        </w:rPr>
      </w:pPr>
      <w:r w:rsidRPr="004508E1">
        <w:rPr>
          <w:rFonts w:ascii="Arial" w:hAnsi="Arial" w:cs="Arial"/>
          <w:sz w:val="24"/>
          <w:szCs w:val="24"/>
          <w:lang w:val="en-CA" w:eastAsia="en-US" w:bidi="ar-SA"/>
        </w:rPr>
        <w:t xml:space="preserve">Where the Services includes an information technology component, such as the delivery of </w:t>
      </w:r>
      <w:r w:rsidR="006A3F54">
        <w:rPr>
          <w:rFonts w:ascii="Arial" w:hAnsi="Arial" w:cs="Arial"/>
          <w:sz w:val="24"/>
          <w:szCs w:val="24"/>
          <w:lang w:val="en-CA" w:eastAsia="en-US" w:bidi="ar-SA"/>
        </w:rPr>
        <w:t>S</w:t>
      </w:r>
      <w:r w:rsidRPr="004508E1">
        <w:rPr>
          <w:rFonts w:ascii="Arial" w:hAnsi="Arial" w:cs="Arial"/>
          <w:sz w:val="24"/>
          <w:szCs w:val="24"/>
          <w:lang w:val="en-CA" w:eastAsia="en-US" w:bidi="ar-SA"/>
        </w:rPr>
        <w:t xml:space="preserve">ervices through a software application, the provisions of the Information Technology Schedule </w:t>
      </w:r>
      <w:r w:rsidR="00504126" w:rsidRPr="004508E1">
        <w:rPr>
          <w:rFonts w:ascii="Arial" w:hAnsi="Arial" w:cs="Arial"/>
          <w:sz w:val="24"/>
          <w:szCs w:val="24"/>
          <w:lang w:val="en-CA" w:eastAsia="en-US" w:bidi="ar-SA"/>
        </w:rPr>
        <w:t>will</w:t>
      </w:r>
      <w:r w:rsidRPr="004508E1">
        <w:rPr>
          <w:rFonts w:ascii="Arial" w:hAnsi="Arial" w:cs="Arial"/>
          <w:sz w:val="24"/>
          <w:szCs w:val="24"/>
          <w:lang w:val="en-CA" w:eastAsia="en-US" w:bidi="ar-SA"/>
        </w:rPr>
        <w:t xml:space="preserve"> apply.</w:t>
      </w:r>
      <w:r w:rsidR="00C56140" w:rsidRPr="004508E1">
        <w:rPr>
          <w:rFonts w:ascii="Arial" w:hAnsi="Arial" w:cs="Arial"/>
          <w:sz w:val="24"/>
          <w:szCs w:val="24"/>
          <w:lang w:val="en-CA" w:eastAsia="en-US" w:bidi="ar-SA"/>
        </w:rPr>
        <w:t xml:space="preserve"> </w:t>
      </w:r>
    </w:p>
    <w:p w14:paraId="701B299D" w14:textId="77777777" w:rsidR="009064DA" w:rsidRPr="004508E1" w:rsidRDefault="003859DD" w:rsidP="00D2312E">
      <w:pPr>
        <w:pStyle w:val="Article4L1"/>
      </w:pPr>
      <w:bookmarkStart w:id="305" w:name="_Ref140395324"/>
      <w:bookmarkStart w:id="306" w:name="_Ref140395330"/>
      <w:bookmarkStart w:id="307" w:name="_Toc239152772"/>
      <w:bookmarkStart w:id="308" w:name="_Toc517941324"/>
      <w:bookmarkStart w:id="309" w:name="_Toc531354840"/>
      <w:bookmarkStart w:id="310" w:name="_Toc531698086"/>
      <w:bookmarkStart w:id="311" w:name="_Toc2628059"/>
      <w:bookmarkStart w:id="312" w:name="_Toc23328435"/>
      <w:bookmarkStart w:id="313" w:name="_Toc133334599"/>
      <w:bookmarkStart w:id="314" w:name="_Toc221802670"/>
      <w:r w:rsidRPr="004508E1">
        <w:lastRenderedPageBreak/>
        <w:t>PRICES AND PAYMENT</w:t>
      </w:r>
      <w:bookmarkEnd w:id="305"/>
      <w:bookmarkEnd w:id="306"/>
      <w:bookmarkEnd w:id="307"/>
      <w:bookmarkEnd w:id="308"/>
      <w:bookmarkEnd w:id="309"/>
      <w:bookmarkEnd w:id="310"/>
      <w:bookmarkEnd w:id="311"/>
      <w:bookmarkEnd w:id="312"/>
      <w:bookmarkEnd w:id="313"/>
      <w:bookmarkEnd w:id="314"/>
    </w:p>
    <w:p w14:paraId="5817C66D" w14:textId="77777777" w:rsidR="00BB05DE" w:rsidRPr="004508E1" w:rsidRDefault="00BB05DE" w:rsidP="00550589">
      <w:pPr>
        <w:pStyle w:val="Article4L2"/>
        <w:numPr>
          <w:ilvl w:val="0"/>
          <w:numId w:val="0"/>
        </w:numPr>
        <w:ind w:left="850"/>
      </w:pPr>
    </w:p>
    <w:p w14:paraId="5D186857" w14:textId="77777777" w:rsidR="009064DA" w:rsidRPr="004508E1" w:rsidRDefault="009064DA" w:rsidP="00550589">
      <w:pPr>
        <w:pStyle w:val="Article4L2"/>
      </w:pPr>
      <w:bookmarkStart w:id="315" w:name="_Ref140395828"/>
      <w:bookmarkStart w:id="316" w:name="_Ref140395844"/>
      <w:bookmarkStart w:id="317" w:name="_Ref140395850"/>
      <w:bookmarkStart w:id="318" w:name="_Ref140395863"/>
      <w:bookmarkStart w:id="319" w:name="_Ref140395868"/>
      <w:bookmarkStart w:id="320" w:name="_Toc239152773"/>
      <w:bookmarkStart w:id="321" w:name="_Toc517941325"/>
      <w:bookmarkStart w:id="322" w:name="_Toc531354841"/>
      <w:bookmarkStart w:id="323" w:name="_Toc531698087"/>
      <w:bookmarkStart w:id="324" w:name="_Toc2628060"/>
      <w:bookmarkStart w:id="325" w:name="_Toc23328436"/>
      <w:bookmarkStart w:id="326" w:name="_Toc133334600"/>
      <w:bookmarkStart w:id="327" w:name="_Toc221802671"/>
      <w:r w:rsidRPr="004508E1">
        <w:t>Purchase Price</w:t>
      </w:r>
      <w:bookmarkEnd w:id="315"/>
      <w:bookmarkEnd w:id="316"/>
      <w:bookmarkEnd w:id="317"/>
      <w:bookmarkEnd w:id="318"/>
      <w:bookmarkEnd w:id="319"/>
      <w:bookmarkEnd w:id="320"/>
      <w:bookmarkEnd w:id="321"/>
      <w:bookmarkEnd w:id="322"/>
      <w:bookmarkEnd w:id="323"/>
      <w:bookmarkEnd w:id="324"/>
      <w:bookmarkEnd w:id="325"/>
      <w:bookmarkEnd w:id="326"/>
      <w:bookmarkEnd w:id="327"/>
    </w:p>
    <w:p w14:paraId="3C19DCE5" w14:textId="77777777" w:rsidR="00BB05DE" w:rsidRPr="004508E1" w:rsidRDefault="00BB05DE" w:rsidP="00BB05DE">
      <w:pPr>
        <w:pStyle w:val="Article4Cont2"/>
        <w:spacing w:after="0"/>
        <w:rPr>
          <w:rFonts w:ascii="Arial" w:hAnsi="Arial" w:cs="Arial"/>
          <w:lang w:val="en-CA" w:eastAsia="en-US" w:bidi="ar-SA"/>
        </w:rPr>
      </w:pPr>
    </w:p>
    <w:p w14:paraId="0C67B8A3" w14:textId="129439F8" w:rsidR="009064DA" w:rsidRDefault="009064DA" w:rsidP="000D452E">
      <w:pPr>
        <w:pStyle w:val="Heading-Cont"/>
      </w:pPr>
      <w:r w:rsidRPr="004508E1">
        <w:t xml:space="preserve">Subject to </w:t>
      </w:r>
      <w:r w:rsidR="005059BC" w:rsidRPr="004508E1">
        <w:t xml:space="preserve">any </w:t>
      </w:r>
      <w:r w:rsidRPr="004508E1">
        <w:t xml:space="preserve">adjustment pursuant to Section </w:t>
      </w:r>
      <w:r w:rsidR="00130608" w:rsidRPr="004508E1">
        <w:t>2.3</w:t>
      </w:r>
      <w:r w:rsidR="00677C2F" w:rsidRPr="004508E1">
        <w:t xml:space="preserve"> </w:t>
      </w:r>
      <w:r w:rsidR="00990278" w:rsidRPr="004508E1">
        <w:t>Changes to Schedules</w:t>
      </w:r>
      <w:r w:rsidRPr="004508E1">
        <w:t xml:space="preserve"> and Section </w:t>
      </w:r>
      <w:r w:rsidR="00130608" w:rsidRPr="004508E1">
        <w:t>3.7</w:t>
      </w:r>
      <w:r w:rsidR="00911B90" w:rsidRPr="004508E1">
        <w:t xml:space="preserve"> </w:t>
      </w:r>
      <w:r w:rsidR="006B79E6" w:rsidRPr="004508E1">
        <w:t>Assured Competitive Value</w:t>
      </w:r>
      <w:r w:rsidRPr="004508E1">
        <w:t xml:space="preserve"> the Purchase Price for the </w:t>
      </w:r>
      <w:r w:rsidR="003A0208" w:rsidRPr="004508E1">
        <w:t>Services</w:t>
      </w:r>
      <w:r w:rsidRPr="004508E1">
        <w:t xml:space="preserve"> </w:t>
      </w:r>
      <w:r w:rsidR="00504126" w:rsidRPr="004508E1">
        <w:t>must</w:t>
      </w:r>
      <w:r w:rsidR="005C5738" w:rsidRPr="004508E1">
        <w:t xml:space="preserve"> </w:t>
      </w:r>
      <w:r w:rsidR="00980E5A" w:rsidRPr="004508E1">
        <w:t xml:space="preserve">not exceed </w:t>
      </w:r>
      <w:r w:rsidR="005C5738" w:rsidRPr="004508E1">
        <w:t>the sum of $</w:t>
      </w:r>
      <w:r w:rsidR="005C5738" w:rsidRPr="004508E1">
        <w:rPr>
          <w:highlight w:val="yellow"/>
        </w:rPr>
        <w:t>[Insert</w:t>
      </w:r>
      <w:r w:rsidR="0054479D" w:rsidRPr="004508E1">
        <w:rPr>
          <w:highlight w:val="yellow"/>
        </w:rPr>
        <w:t xml:space="preserve"> dollar value of Purchase Price</w:t>
      </w:r>
      <w:r w:rsidR="005C5738" w:rsidRPr="004508E1">
        <w:rPr>
          <w:highlight w:val="yellow"/>
        </w:rPr>
        <w:t>]</w:t>
      </w:r>
      <w:r w:rsidR="005C5738" w:rsidRPr="004508E1">
        <w:t>.</w:t>
      </w:r>
      <w:r w:rsidR="00980E5A" w:rsidRPr="004508E1">
        <w:t xml:space="preserve"> The Purchaser </w:t>
      </w:r>
      <w:r w:rsidR="00DC43EA">
        <w:t xml:space="preserve">is </w:t>
      </w:r>
      <w:r w:rsidR="00980E5A" w:rsidRPr="004508E1">
        <w:t>not responsible for amounts detailed in invoices in excess of the agreed-to fixed ceiling price or for expenses that the Purchaser has not approved.</w:t>
      </w:r>
    </w:p>
    <w:p w14:paraId="0222EF54" w14:textId="77777777" w:rsidR="007D0482" w:rsidRPr="004508E1" w:rsidRDefault="007D0482" w:rsidP="00550589">
      <w:pPr>
        <w:pStyle w:val="Article4L2"/>
      </w:pPr>
      <w:bookmarkStart w:id="328" w:name="_Toc442583800"/>
      <w:bookmarkStart w:id="329" w:name="_Toc442613759"/>
      <w:bookmarkStart w:id="330" w:name="_Toc456596752"/>
      <w:bookmarkStart w:id="331" w:name="_Toc456751661"/>
      <w:bookmarkStart w:id="332" w:name="_Toc474223060"/>
      <w:bookmarkStart w:id="333" w:name="_Toc506696624"/>
      <w:bookmarkStart w:id="334" w:name="_Toc206907154"/>
      <w:bookmarkStart w:id="335" w:name="_Toc517941326"/>
      <w:bookmarkStart w:id="336" w:name="_Toc531354842"/>
      <w:bookmarkStart w:id="337" w:name="_Toc531698088"/>
      <w:bookmarkStart w:id="338" w:name="_Toc2628061"/>
      <w:bookmarkStart w:id="339" w:name="_Toc23328437"/>
      <w:bookmarkStart w:id="340" w:name="_Toc133334601"/>
      <w:bookmarkStart w:id="341" w:name="_Toc221802672"/>
      <w:r w:rsidRPr="004508E1">
        <w:t>Calculation of Amount Payable</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4ACCCE4" w14:textId="77777777" w:rsidR="00BB05DE" w:rsidRPr="004508E1" w:rsidRDefault="00BB05DE" w:rsidP="00BB05DE">
      <w:pPr>
        <w:pStyle w:val="Article4Cont2"/>
        <w:spacing w:after="0"/>
        <w:rPr>
          <w:rFonts w:ascii="Arial" w:hAnsi="Arial" w:cs="Arial"/>
          <w:lang w:val="en-CA" w:eastAsia="en-US" w:bidi="ar-SA"/>
        </w:rPr>
      </w:pPr>
    </w:p>
    <w:p w14:paraId="11442024" w14:textId="5755EECF" w:rsidR="007D0482" w:rsidRPr="004508E1" w:rsidRDefault="007D0482" w:rsidP="000D452E">
      <w:pPr>
        <w:pStyle w:val="Heading-Cont"/>
      </w:pPr>
      <w:r w:rsidRPr="004508E1">
        <w:t xml:space="preserve">Subject to the ceiling price set out in the </w:t>
      </w:r>
      <w:r w:rsidR="00990278" w:rsidRPr="004508E1">
        <w:t>Services and Prices Schedule</w:t>
      </w:r>
      <w:r w:rsidRPr="004508E1">
        <w:t xml:space="preserve">, fees for Services </w:t>
      </w:r>
      <w:r w:rsidR="00504126" w:rsidRPr="004508E1">
        <w:t>will</w:t>
      </w:r>
      <w:r w:rsidRPr="004508E1">
        <w:t xml:space="preserve"> be based upon actual hours worked.  Any daily rates will be based upon an </w:t>
      </w:r>
      <w:r w:rsidR="004521A3" w:rsidRPr="004508E1">
        <w:t>eight (</w:t>
      </w:r>
      <w:r w:rsidRPr="004508E1">
        <w:t>8</w:t>
      </w:r>
      <w:r w:rsidR="004521A3" w:rsidRPr="004508E1">
        <w:t>)</w:t>
      </w:r>
      <w:r w:rsidRPr="004508E1">
        <w:t xml:space="preserve"> hour day.</w:t>
      </w:r>
    </w:p>
    <w:p w14:paraId="7D91C883" w14:textId="77777777" w:rsidR="007D0482" w:rsidRPr="004508E1" w:rsidRDefault="007D0482" w:rsidP="00550589">
      <w:pPr>
        <w:pStyle w:val="Article4L2"/>
      </w:pPr>
      <w:bookmarkStart w:id="342" w:name="_Toc442583801"/>
      <w:bookmarkStart w:id="343" w:name="_Toc442613760"/>
      <w:bookmarkStart w:id="344" w:name="_Toc456596753"/>
      <w:bookmarkStart w:id="345" w:name="_Toc456751662"/>
      <w:bookmarkStart w:id="346" w:name="_Toc474223061"/>
      <w:bookmarkStart w:id="347" w:name="_Toc506696625"/>
      <w:bookmarkStart w:id="348" w:name="_Toc206907155"/>
      <w:bookmarkStart w:id="349" w:name="_Toc517941327"/>
      <w:bookmarkStart w:id="350" w:name="_Toc531354843"/>
      <w:bookmarkStart w:id="351" w:name="_Toc531698089"/>
      <w:bookmarkStart w:id="352" w:name="_Toc2628062"/>
      <w:bookmarkStart w:id="353" w:name="_Toc23328438"/>
      <w:bookmarkStart w:id="354" w:name="_Toc133334602"/>
      <w:bookmarkStart w:id="355" w:name="_Toc221802673"/>
      <w:r w:rsidRPr="004508E1">
        <w:t>General Expenses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2002F52A" w14:textId="77777777" w:rsidR="00BB05DE" w:rsidRPr="004508E1" w:rsidRDefault="00BB05DE" w:rsidP="00BB05DE">
      <w:pPr>
        <w:pStyle w:val="Article4Cont2"/>
        <w:spacing w:after="0"/>
        <w:rPr>
          <w:rFonts w:ascii="Arial" w:hAnsi="Arial" w:cs="Arial"/>
          <w:lang w:val="en-CA" w:eastAsia="en-US" w:bidi="ar-SA"/>
        </w:rPr>
      </w:pPr>
    </w:p>
    <w:p w14:paraId="5CC64CB7" w14:textId="128BC4FD" w:rsidR="007D0482" w:rsidRPr="004508E1" w:rsidRDefault="007D0482" w:rsidP="000D452E">
      <w:pPr>
        <w:pStyle w:val="Heading-Cont"/>
      </w:pPr>
      <w:r w:rsidRPr="004508E1">
        <w:t xml:space="preserve">Receipted expenses which have received prior authorization from the </w:t>
      </w:r>
      <w:r w:rsidR="00AB6A2D" w:rsidRPr="004508E1">
        <w:t>Purchaser</w:t>
      </w:r>
      <w:r w:rsidRPr="004508E1">
        <w:t xml:space="preserve"> and are incurred as a result of work required under this Agreement </w:t>
      </w:r>
      <w:r w:rsidR="00077FC4" w:rsidRPr="004508E1">
        <w:t>will</w:t>
      </w:r>
      <w:r w:rsidRPr="004508E1">
        <w:t xml:space="preserve"> be reimbursed at cost as invoiced.</w:t>
      </w:r>
    </w:p>
    <w:p w14:paraId="3E79DD86" w14:textId="77777777" w:rsidR="007D0482" w:rsidRPr="004508E1" w:rsidRDefault="007D0482" w:rsidP="00550589">
      <w:pPr>
        <w:pStyle w:val="Article4L2"/>
      </w:pPr>
      <w:bookmarkStart w:id="356" w:name="_Toc442583802"/>
      <w:bookmarkStart w:id="357" w:name="_Toc442613761"/>
      <w:bookmarkStart w:id="358" w:name="_Toc456596754"/>
      <w:bookmarkStart w:id="359" w:name="_Toc456751663"/>
      <w:bookmarkStart w:id="360" w:name="_Toc474223062"/>
      <w:bookmarkStart w:id="361" w:name="_Toc506696626"/>
      <w:bookmarkStart w:id="362" w:name="_Toc206907156"/>
      <w:bookmarkStart w:id="363" w:name="_Toc517941328"/>
      <w:bookmarkStart w:id="364" w:name="_Toc531354844"/>
      <w:bookmarkStart w:id="365" w:name="_Toc531698090"/>
      <w:bookmarkStart w:id="366" w:name="_Toc2628063"/>
      <w:bookmarkStart w:id="367" w:name="_Toc23328439"/>
      <w:bookmarkStart w:id="368" w:name="_Toc133334603"/>
      <w:bookmarkStart w:id="369" w:name="_Toc221802674"/>
      <w:r w:rsidRPr="004508E1">
        <w:t>Travel Expenses</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sidRPr="004508E1">
        <w:t xml:space="preserve"> </w:t>
      </w:r>
    </w:p>
    <w:p w14:paraId="674AC6D8" w14:textId="77777777" w:rsidR="00BB05DE" w:rsidRPr="004508E1" w:rsidRDefault="00BB05DE" w:rsidP="00BB05DE">
      <w:pPr>
        <w:pStyle w:val="Article4Cont2"/>
        <w:spacing w:after="0"/>
        <w:rPr>
          <w:rFonts w:ascii="Arial" w:hAnsi="Arial" w:cs="Arial"/>
          <w:lang w:val="en-CA" w:eastAsia="en-US" w:bidi="ar-SA"/>
        </w:rPr>
      </w:pPr>
    </w:p>
    <w:p w14:paraId="64343DBC" w14:textId="2FD20517" w:rsidR="007D0482" w:rsidRPr="004508E1" w:rsidRDefault="007D0482" w:rsidP="000D452E">
      <w:pPr>
        <w:pStyle w:val="Heading-Cont"/>
      </w:pPr>
      <w:r w:rsidRPr="004508E1">
        <w:t xml:space="preserve">Receipted travel expenses which have received prior authorization and are incurred as a result of work required under this Agreement </w:t>
      </w:r>
      <w:r w:rsidR="00077FC4" w:rsidRPr="004508E1">
        <w:t>will</w:t>
      </w:r>
      <w:r w:rsidRPr="004508E1">
        <w:t xml:space="preserve"> be reimbursed in accordance with the applicable rates set out in the </w:t>
      </w:r>
      <w:r w:rsidR="00990278" w:rsidRPr="004508E1">
        <w:t>Services and Prices Schedule</w:t>
      </w:r>
      <w:r w:rsidR="004B7221" w:rsidRPr="004508E1">
        <w:t>.</w:t>
      </w:r>
      <w:r w:rsidRPr="004508E1">
        <w:t xml:space="preserve"> Services are to be performed in </w:t>
      </w:r>
      <w:r w:rsidRPr="004508E1">
        <w:rPr>
          <w:highlight w:val="yellow"/>
        </w:rPr>
        <w:t>[Insert where service is to be performed - Toronto/Other]</w:t>
      </w:r>
      <w:r w:rsidR="004B7221" w:rsidRPr="004508E1">
        <w:t>.</w:t>
      </w:r>
      <w:r w:rsidRPr="004508E1">
        <w:t xml:space="preserve"> If travel is required outside of this location, reimbursement </w:t>
      </w:r>
      <w:r w:rsidR="00077FC4" w:rsidRPr="004508E1">
        <w:t>will</w:t>
      </w:r>
      <w:r w:rsidRPr="004508E1">
        <w:t xml:space="preserve"> be made:</w:t>
      </w:r>
    </w:p>
    <w:p w14:paraId="43315041" w14:textId="77777777" w:rsidR="007D0482" w:rsidRPr="004508E1" w:rsidRDefault="007D0482" w:rsidP="00550589">
      <w:pPr>
        <w:pStyle w:val="Article4L4"/>
      </w:pPr>
      <w:r w:rsidRPr="004508E1">
        <w:t>only where the expense has received prior authorization; and</w:t>
      </w:r>
    </w:p>
    <w:p w14:paraId="55E0AA39" w14:textId="5F1BFA30" w:rsidR="007D0482" w:rsidRDefault="007D0482" w:rsidP="00550589">
      <w:pPr>
        <w:pStyle w:val="Article4L4"/>
      </w:pPr>
      <w:r w:rsidRPr="004508E1">
        <w:t xml:space="preserve">in accordance with applicable rates set out in the </w:t>
      </w:r>
      <w:r w:rsidR="00990278" w:rsidRPr="004508E1">
        <w:t>Services and Prices Schedule</w:t>
      </w:r>
      <w:r w:rsidRPr="004508E1">
        <w:t>.</w:t>
      </w:r>
    </w:p>
    <w:p w14:paraId="26EF3A07" w14:textId="39F582A0" w:rsidR="009064DA" w:rsidRPr="004508E1" w:rsidRDefault="009064DA" w:rsidP="00550589">
      <w:pPr>
        <w:pStyle w:val="Article4L2"/>
      </w:pPr>
      <w:bookmarkStart w:id="370" w:name="_Toc239152774"/>
      <w:bookmarkStart w:id="371" w:name="_Toc517941329"/>
      <w:bookmarkStart w:id="372" w:name="_Toc531354845"/>
      <w:bookmarkStart w:id="373" w:name="_Toc531698091"/>
      <w:bookmarkStart w:id="374" w:name="_Toc2628064"/>
      <w:bookmarkStart w:id="375" w:name="_Toc23328440"/>
      <w:bookmarkStart w:id="376" w:name="_Toc133334604"/>
      <w:bookmarkStart w:id="377" w:name="_Toc221802675"/>
      <w:r w:rsidRPr="004508E1">
        <w:t>Invoicing</w:t>
      </w:r>
      <w:bookmarkEnd w:id="370"/>
      <w:bookmarkEnd w:id="371"/>
      <w:bookmarkEnd w:id="372"/>
      <w:bookmarkEnd w:id="373"/>
      <w:bookmarkEnd w:id="374"/>
      <w:bookmarkEnd w:id="375"/>
      <w:bookmarkEnd w:id="376"/>
      <w:bookmarkEnd w:id="377"/>
    </w:p>
    <w:p w14:paraId="2FFC50D9" w14:textId="77777777" w:rsidR="00BB05DE" w:rsidRPr="004508E1" w:rsidRDefault="00BB05DE" w:rsidP="00BB05DE">
      <w:pPr>
        <w:pStyle w:val="Article4Cont2"/>
        <w:spacing w:after="0"/>
        <w:rPr>
          <w:rFonts w:ascii="Arial" w:hAnsi="Arial" w:cs="Arial"/>
          <w:lang w:val="en-CA" w:eastAsia="en-US" w:bidi="ar-SA"/>
        </w:rPr>
      </w:pPr>
    </w:p>
    <w:p w14:paraId="4291F8E8" w14:textId="408FF2FA" w:rsidR="00A7159B" w:rsidRPr="004508E1" w:rsidRDefault="009064DA" w:rsidP="00550589">
      <w:pPr>
        <w:pStyle w:val="Article4L4"/>
      </w:pPr>
      <w:r w:rsidRPr="004508E1">
        <w:t xml:space="preserve">The Supplier </w:t>
      </w:r>
      <w:r w:rsidR="00077FC4" w:rsidRPr="004508E1">
        <w:t>must</w:t>
      </w:r>
      <w:r w:rsidRPr="004508E1">
        <w:t xml:space="preserve"> submit invoices to the Purchaser for payment in accordance with Section</w:t>
      </w:r>
      <w:r w:rsidR="00FE234D" w:rsidRPr="004508E1">
        <w:t xml:space="preserve"> </w:t>
      </w:r>
      <w:r w:rsidR="00130608" w:rsidRPr="004508E1">
        <w:t>3.1</w:t>
      </w:r>
      <w:r w:rsidR="00F37ADA" w:rsidRPr="004508E1">
        <w:t xml:space="preserve"> </w:t>
      </w:r>
      <w:r w:rsidR="00990278" w:rsidRPr="004508E1">
        <w:t>Purchase Price</w:t>
      </w:r>
      <w:r w:rsidRPr="004508E1">
        <w:t>. No additional or contrary term or condition, which may be contained in the Supplier’s invoice, h</w:t>
      </w:r>
      <w:r w:rsidR="009B0936">
        <w:t>as</w:t>
      </w:r>
      <w:r w:rsidRPr="004508E1">
        <w:t xml:space="preserve"> any application to this Agreement. Invoices </w:t>
      </w:r>
      <w:r w:rsidR="00077FC4" w:rsidRPr="004508E1">
        <w:t>must</w:t>
      </w:r>
      <w:r w:rsidRPr="004508E1">
        <w:t xml:space="preserve"> reference this Agreement number and </w:t>
      </w:r>
      <w:r w:rsidR="00077FC4" w:rsidRPr="004508E1">
        <w:t>must</w:t>
      </w:r>
      <w:r w:rsidRPr="004508E1">
        <w:t xml:space="preserve"> contain a brief, point form narrative relating to the amounts set out in it.</w:t>
      </w:r>
    </w:p>
    <w:p w14:paraId="7506B85D" w14:textId="4879A75F" w:rsidR="00A7159B" w:rsidRPr="004508E1" w:rsidRDefault="009064DA" w:rsidP="00550589">
      <w:pPr>
        <w:pStyle w:val="Article4L4"/>
      </w:pPr>
      <w:r w:rsidRPr="004508E1">
        <w:t xml:space="preserve">The Purchaser’s payment term </w:t>
      </w:r>
      <w:r w:rsidR="00077FC4" w:rsidRPr="004508E1">
        <w:t>is</w:t>
      </w:r>
      <w:r w:rsidR="00FE234D" w:rsidRPr="004508E1">
        <w:t xml:space="preserve"> </w:t>
      </w:r>
      <w:r w:rsidRPr="004508E1">
        <w:t>net</w:t>
      </w:r>
      <w:r w:rsidR="00AB2C17" w:rsidRPr="004508E1">
        <w:t xml:space="preserve"> </w:t>
      </w:r>
      <w:r w:rsidR="00320A43" w:rsidRPr="004508E1">
        <w:t xml:space="preserve">forty-five </w:t>
      </w:r>
      <w:r w:rsidR="00C80995" w:rsidRPr="004508E1">
        <w:t>(</w:t>
      </w:r>
      <w:r w:rsidR="00320A43" w:rsidRPr="004508E1">
        <w:t>45</w:t>
      </w:r>
      <w:r w:rsidR="00C80995" w:rsidRPr="004508E1">
        <w:t>)</w:t>
      </w:r>
      <w:r w:rsidR="00AB2C17" w:rsidRPr="004508E1">
        <w:t xml:space="preserve"> </w:t>
      </w:r>
      <w:r w:rsidR="00D452CF" w:rsidRPr="004508E1">
        <w:t>D</w:t>
      </w:r>
      <w:r w:rsidRPr="004508E1">
        <w:t>ays.</w:t>
      </w:r>
      <w:r w:rsidR="00AB2C17" w:rsidRPr="004508E1">
        <w:t xml:space="preserve"> </w:t>
      </w:r>
      <w:r w:rsidRPr="004508E1">
        <w:t xml:space="preserve">The time period specified for payment of invoices, or for accepting any </w:t>
      </w:r>
      <w:r w:rsidR="00772D78" w:rsidRPr="004508E1">
        <w:t>offered discounts for early payment</w:t>
      </w:r>
      <w:r w:rsidRPr="004508E1">
        <w:t xml:space="preserve">, </w:t>
      </w:r>
      <w:r w:rsidR="00772D78" w:rsidRPr="004508E1">
        <w:t>commence</w:t>
      </w:r>
      <w:r w:rsidR="00077FC4" w:rsidRPr="004508E1">
        <w:t>s</w:t>
      </w:r>
      <w:r w:rsidRPr="004508E1">
        <w:t xml:space="preserve"> only from the date that correct invoices are </w:t>
      </w:r>
      <w:r w:rsidR="00FE234D" w:rsidRPr="004508E1">
        <w:t xml:space="preserve">provided </w:t>
      </w:r>
      <w:r w:rsidRPr="004508E1">
        <w:t xml:space="preserve">to the Purchaser and in accordance with Section </w:t>
      </w:r>
      <w:r w:rsidR="00130608" w:rsidRPr="004508E1">
        <w:t>3.1</w:t>
      </w:r>
      <w:r w:rsidR="00911A91" w:rsidRPr="004508E1">
        <w:t xml:space="preserve"> </w:t>
      </w:r>
      <w:r w:rsidR="00990278" w:rsidRPr="004508E1">
        <w:t>Purchase Price</w:t>
      </w:r>
      <w:r w:rsidRPr="004508E1">
        <w:t>.</w:t>
      </w:r>
    </w:p>
    <w:p w14:paraId="14EFD6F0" w14:textId="5E678A79" w:rsidR="00AB6A2D" w:rsidRPr="004508E1" w:rsidRDefault="00AB6A2D" w:rsidP="00550589">
      <w:pPr>
        <w:pStyle w:val="Article4L2"/>
      </w:pPr>
      <w:bookmarkStart w:id="378" w:name="_Toc442583804"/>
      <w:bookmarkStart w:id="379" w:name="_Toc442613763"/>
      <w:bookmarkStart w:id="380" w:name="_Toc456596756"/>
      <w:bookmarkStart w:id="381" w:name="_Toc456751665"/>
      <w:bookmarkStart w:id="382" w:name="_Toc474223064"/>
      <w:bookmarkStart w:id="383" w:name="_Toc506696628"/>
      <w:bookmarkStart w:id="384" w:name="_Toc206907158"/>
      <w:bookmarkStart w:id="385" w:name="_Toc517941330"/>
      <w:bookmarkStart w:id="386" w:name="_Toc531354846"/>
      <w:bookmarkStart w:id="387" w:name="_Toc531698092"/>
      <w:bookmarkStart w:id="388" w:name="_Toc2628065"/>
      <w:bookmarkStart w:id="389" w:name="_Toc23328441"/>
      <w:bookmarkStart w:id="390" w:name="_Toc133334605"/>
      <w:bookmarkStart w:id="391" w:name="_Toc221802676"/>
      <w:r w:rsidRPr="004508E1">
        <w:t>Conditions of Payment</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206E9BDE" w14:textId="77777777" w:rsidR="00BB05DE" w:rsidRPr="004508E1" w:rsidRDefault="00BB05DE" w:rsidP="00BB05DE">
      <w:pPr>
        <w:pStyle w:val="Article4Cont2"/>
        <w:spacing w:after="0"/>
        <w:rPr>
          <w:rFonts w:ascii="Arial" w:hAnsi="Arial" w:cs="Arial"/>
          <w:lang w:val="en-CA" w:eastAsia="en-US" w:bidi="ar-SA"/>
        </w:rPr>
      </w:pPr>
    </w:p>
    <w:p w14:paraId="5015684A" w14:textId="77777777" w:rsidR="00B20056" w:rsidRPr="004508E1" w:rsidRDefault="004B7221" w:rsidP="00746C4A">
      <w:pPr>
        <w:pStyle w:val="Heading-Cont"/>
      </w:pPr>
      <w:r w:rsidRPr="004508E1">
        <w:lastRenderedPageBreak/>
        <w:t>The Purchaser’</w:t>
      </w:r>
      <w:r w:rsidR="00AB6A2D" w:rsidRPr="004508E1">
        <w:t>s obligation to pay any amounts under this Agreement is subject to the following conditions precedent, which are all t</w:t>
      </w:r>
      <w:r w:rsidRPr="004508E1">
        <w:t>o be completed to the Purchaser’</w:t>
      </w:r>
      <w:r w:rsidR="00AB6A2D" w:rsidRPr="004508E1">
        <w:t>s</w:t>
      </w:r>
      <w:r w:rsidRPr="004508E1">
        <w:t xml:space="preserve"> satisfaction for the Purchaser’</w:t>
      </w:r>
      <w:r w:rsidR="00AB6A2D" w:rsidRPr="004508E1">
        <w:t>s sole benefit, and may be waived in writing in whole or in part by the Purchaser:</w:t>
      </w:r>
    </w:p>
    <w:p w14:paraId="604EB413" w14:textId="77777777" w:rsidR="00AB6A2D" w:rsidRPr="004508E1" w:rsidRDefault="00AB6A2D" w:rsidP="00550589">
      <w:pPr>
        <w:pStyle w:val="Article4L4"/>
      </w:pPr>
      <w:r w:rsidRPr="004508E1">
        <w:t>completion of the Services stated in the invoice in accordance with this Agreement;</w:t>
      </w:r>
    </w:p>
    <w:p w14:paraId="465F2AE6" w14:textId="77777777" w:rsidR="00AB6A2D" w:rsidRPr="004508E1" w:rsidRDefault="00AB6A2D" w:rsidP="00550589">
      <w:pPr>
        <w:pStyle w:val="Article4L4"/>
      </w:pPr>
      <w:r w:rsidRPr="004508E1">
        <w:t>compliance with all the terms of this Agreement; and</w:t>
      </w:r>
    </w:p>
    <w:p w14:paraId="4BFD85E8" w14:textId="77777777" w:rsidR="00AB6A2D" w:rsidRPr="004508E1" w:rsidRDefault="00AB6A2D" w:rsidP="00550589">
      <w:pPr>
        <w:pStyle w:val="Article4L4"/>
      </w:pPr>
      <w:r w:rsidRPr="004508E1">
        <w:t xml:space="preserve">receipt by the Purchaser of all Services </w:t>
      </w:r>
      <w:r w:rsidR="00B20056" w:rsidRPr="004508E1">
        <w:t xml:space="preserve">stated </w:t>
      </w:r>
      <w:r w:rsidRPr="004508E1">
        <w:t xml:space="preserve">and any documentation </w:t>
      </w:r>
      <w:r w:rsidR="0054479D" w:rsidRPr="004508E1">
        <w:t xml:space="preserve">that </w:t>
      </w:r>
      <w:r w:rsidRPr="004508E1">
        <w:t xml:space="preserve">is reasonably requested or </w:t>
      </w:r>
      <w:r w:rsidR="0054479D" w:rsidRPr="004508E1">
        <w:t xml:space="preserve">that </w:t>
      </w:r>
      <w:r w:rsidRPr="004508E1">
        <w:t>is required by this Agreement.</w:t>
      </w:r>
    </w:p>
    <w:p w14:paraId="21E3424C" w14:textId="77777777" w:rsidR="004F62F5" w:rsidRPr="004508E1" w:rsidRDefault="004F62F5" w:rsidP="00550589">
      <w:pPr>
        <w:pStyle w:val="Article4L2"/>
      </w:pPr>
      <w:bookmarkStart w:id="392" w:name="_Ref11060722"/>
      <w:bookmarkStart w:id="393" w:name="_Ref11060738"/>
      <w:bookmarkStart w:id="394" w:name="_Toc125116024"/>
      <w:bookmarkStart w:id="395" w:name="_Toc133334606"/>
      <w:bookmarkStart w:id="396" w:name="_Toc221802677"/>
      <w:bookmarkStart w:id="397" w:name="_Hlk135831137"/>
      <w:bookmarkStart w:id="398" w:name="_Ref140395575"/>
      <w:bookmarkStart w:id="399" w:name="_Ref140395583"/>
      <w:bookmarkStart w:id="400" w:name="_Ref140395647"/>
      <w:bookmarkStart w:id="401" w:name="_Ref140395655"/>
      <w:bookmarkStart w:id="402" w:name="_Ref140395793"/>
      <w:bookmarkStart w:id="403" w:name="_Ref140395800"/>
      <w:bookmarkStart w:id="404" w:name="_Toc239152776"/>
      <w:bookmarkStart w:id="405" w:name="_Toc517941331"/>
      <w:bookmarkStart w:id="406" w:name="_Toc531354847"/>
      <w:bookmarkStart w:id="407" w:name="_Toc531698093"/>
      <w:bookmarkStart w:id="408" w:name="_Toc2628066"/>
      <w:bookmarkStart w:id="409" w:name="_Toc23328442"/>
      <w:r w:rsidRPr="004508E1">
        <w:t>Assured Competitive Value</w:t>
      </w:r>
      <w:bookmarkEnd w:id="392"/>
      <w:bookmarkEnd w:id="393"/>
      <w:bookmarkEnd w:id="394"/>
      <w:bookmarkEnd w:id="395"/>
      <w:bookmarkEnd w:id="396"/>
    </w:p>
    <w:p w14:paraId="66CBA4CF" w14:textId="77777777" w:rsidR="003A1DE1" w:rsidRPr="004508E1" w:rsidRDefault="003A1DE1" w:rsidP="003A1DE1">
      <w:pPr>
        <w:pStyle w:val="Article4Cont2"/>
        <w:spacing w:after="0"/>
        <w:rPr>
          <w:rFonts w:ascii="Arial" w:hAnsi="Arial" w:cs="Arial"/>
          <w:lang w:val="en-CA" w:eastAsia="en-US" w:bidi="ar-SA"/>
        </w:rPr>
      </w:pPr>
    </w:p>
    <w:p w14:paraId="26732445" w14:textId="56648A7A" w:rsidR="004F62F5" w:rsidRDefault="004A3336" w:rsidP="003A1DE1">
      <w:pPr>
        <w:pStyle w:val="Heading-Cont"/>
        <w:spacing w:after="0"/>
      </w:pPr>
      <w:r w:rsidRPr="00792990">
        <w:rPr>
          <w:lang w:val="en-CA" w:eastAsia="en-CA" w:bidi="ar-SA"/>
        </w:rPr>
        <w:t xml:space="preserve">During the term of this Agreement, Supplier warrants that the total annual value offered for similar Services to other organizations within the healthcare sectors in the Canadian marketplace (comprehensiveness of total Services under contract, commitment by </w:t>
      </w:r>
      <w:r w:rsidR="00CA14DF">
        <w:rPr>
          <w:lang w:val="en-CA" w:eastAsia="en-CA" w:bidi="ar-SA"/>
        </w:rPr>
        <w:t>S</w:t>
      </w:r>
      <w:r w:rsidRPr="00792990">
        <w:rPr>
          <w:lang w:val="en-CA" w:eastAsia="en-CA" w:bidi="ar-SA"/>
        </w:rPr>
        <w:t xml:space="preserve">ervice category, overall annual volume and commitment, market utilization/share and percentage of available contracted business delivered) is no better than that offered to </w:t>
      </w:r>
      <w:r w:rsidR="009227F0">
        <w:rPr>
          <w:lang w:val="en-CA" w:eastAsia="en-CA" w:bidi="ar-SA"/>
        </w:rPr>
        <w:t>the Purchaser</w:t>
      </w:r>
      <w:r w:rsidRPr="00792990">
        <w:rPr>
          <w:lang w:val="en-CA" w:eastAsia="en-CA" w:bidi="ar-SA"/>
        </w:rPr>
        <w:t xml:space="preserve">. Supplier agrees to adjust the terms of the Agreement to ensure </w:t>
      </w:r>
      <w:r w:rsidR="009227F0">
        <w:rPr>
          <w:lang w:val="en-CA" w:eastAsia="en-CA" w:bidi="ar-SA"/>
        </w:rPr>
        <w:t>the Purchaser</w:t>
      </w:r>
      <w:r w:rsidRPr="00792990">
        <w:rPr>
          <w:lang w:val="en-CA" w:eastAsia="en-CA" w:bidi="ar-SA"/>
        </w:rPr>
        <w:t xml:space="preserve"> maintains its current competitive position</w:t>
      </w:r>
      <w:r w:rsidR="004F62F5" w:rsidRPr="004508E1">
        <w:t>.</w:t>
      </w:r>
    </w:p>
    <w:bookmarkEnd w:id="397"/>
    <w:p w14:paraId="7AEC82C4" w14:textId="77777777" w:rsidR="003A1DE1" w:rsidRPr="004508E1" w:rsidRDefault="003A1DE1" w:rsidP="004F62F5">
      <w:pPr>
        <w:rPr>
          <w:sz w:val="22"/>
          <w:szCs w:val="22"/>
        </w:rPr>
      </w:pPr>
    </w:p>
    <w:p w14:paraId="67895A03" w14:textId="149B2174" w:rsidR="00E1704D" w:rsidRPr="005862B5" w:rsidRDefault="00FB129E" w:rsidP="00503C4B">
      <w:pPr>
        <w:pStyle w:val="Article4L2"/>
        <w:rPr>
          <w:lang w:val="en-CA" w:eastAsia="en-CA" w:bidi="ar-SA"/>
        </w:rPr>
      </w:pPr>
      <w:bookmarkStart w:id="410" w:name="_Toc115776876"/>
      <w:bookmarkStart w:id="411" w:name="_Toc118287439"/>
      <w:bookmarkStart w:id="412" w:name="_Toc125116025"/>
      <w:bookmarkStart w:id="413" w:name="_Toc221802678"/>
      <w:bookmarkStart w:id="414" w:name="_Toc239152777"/>
      <w:bookmarkStart w:id="415" w:name="_Toc517941332"/>
      <w:bookmarkStart w:id="416" w:name="_Toc531354848"/>
      <w:bookmarkStart w:id="417" w:name="_Toc531698094"/>
      <w:bookmarkStart w:id="418" w:name="_Toc2628067"/>
      <w:bookmarkStart w:id="419" w:name="_Toc23328443"/>
      <w:bookmarkStart w:id="420" w:name="_Toc133334607"/>
      <w:bookmarkEnd w:id="398"/>
      <w:bookmarkEnd w:id="399"/>
      <w:bookmarkEnd w:id="400"/>
      <w:bookmarkEnd w:id="401"/>
      <w:bookmarkEnd w:id="402"/>
      <w:bookmarkEnd w:id="403"/>
      <w:bookmarkEnd w:id="404"/>
      <w:bookmarkEnd w:id="405"/>
      <w:bookmarkEnd w:id="406"/>
      <w:bookmarkEnd w:id="407"/>
      <w:bookmarkEnd w:id="408"/>
      <w:bookmarkEnd w:id="409"/>
      <w:r w:rsidRPr="00EB0264">
        <w:t>Inflationary Adjustment</w:t>
      </w:r>
      <w:bookmarkEnd w:id="410"/>
      <w:bookmarkEnd w:id="411"/>
      <w:bookmarkEnd w:id="412"/>
      <w:bookmarkEnd w:id="413"/>
    </w:p>
    <w:p w14:paraId="697FED55" w14:textId="447059FF" w:rsidR="00E1704D" w:rsidRPr="00E1704D" w:rsidRDefault="00E1704D" w:rsidP="00E1704D">
      <w:pPr>
        <w:pStyle w:val="Heading-Cont"/>
        <w:spacing w:after="0"/>
        <w:rPr>
          <w:lang w:val="en-CA" w:eastAsia="en-CA" w:bidi="ar-SA"/>
        </w:rPr>
      </w:pPr>
    </w:p>
    <w:p w14:paraId="134E6BF1" w14:textId="77777777" w:rsidR="00550589" w:rsidRPr="00550589" w:rsidRDefault="00550589" w:rsidP="00915B92">
      <w:pPr>
        <w:pStyle w:val="Article4Cont2"/>
        <w:spacing w:after="0"/>
        <w:rPr>
          <w:lang w:eastAsia="en-US"/>
        </w:rPr>
      </w:pPr>
    </w:p>
    <w:p w14:paraId="11BF08DE" w14:textId="297E08C6" w:rsidR="00FB129E" w:rsidRPr="00EB0264" w:rsidRDefault="00FB129E" w:rsidP="00550589">
      <w:pPr>
        <w:pStyle w:val="Article4L4"/>
      </w:pPr>
      <w:r w:rsidRPr="00EB0264">
        <w:t xml:space="preserve">The Purchase Price set out in the </w:t>
      </w:r>
      <w:r w:rsidR="00915B92">
        <w:t xml:space="preserve">Services </w:t>
      </w:r>
      <w:r w:rsidRPr="00EB0264">
        <w:t xml:space="preserve">and Prices Schedule </w:t>
      </w:r>
      <w:r w:rsidR="00915B92">
        <w:t>is</w:t>
      </w:r>
      <w:r w:rsidRPr="00EB0264">
        <w:t xml:space="preserve"> fixed for the Term unless: (A) adjusted pursuant to </w:t>
      </w:r>
      <w:r>
        <w:t>Section</w:t>
      </w:r>
      <w:r w:rsidRPr="00EB0264">
        <w:t xml:space="preserve"> </w:t>
      </w:r>
      <w:r>
        <w:t>3.7</w:t>
      </w:r>
      <w:r w:rsidRPr="00EB0264">
        <w:t xml:space="preserve"> Assured Competitive Value; or (B) the CPI rate as defined and measured by the Bank of Canada exceeds an average of 2.5% in a calendar year. For the purpose of the Agreement, the CPI rate utilized </w:t>
      </w:r>
      <w:r w:rsidR="00AF7957">
        <w:t>is</w:t>
      </w:r>
      <w:r w:rsidRPr="00EB0264">
        <w:t xml:space="preserve"> that found at </w:t>
      </w:r>
      <w:r w:rsidRPr="00EB0264">
        <w:rPr>
          <w:color w:val="FF0000"/>
        </w:rPr>
        <w:t> </w:t>
      </w:r>
      <w:hyperlink r:id="rId16" w:history="1">
        <w:r w:rsidRPr="00EB0264">
          <w:rPr>
            <w:rStyle w:val="Hyperlink"/>
            <w:b/>
            <w:bCs/>
            <w:i/>
            <w:iCs/>
            <w:sz w:val="22"/>
          </w:rPr>
          <w:t>https://www.bankofcanada.ca/rates/price-indexes/cpi/</w:t>
        </w:r>
      </w:hyperlink>
      <w:r w:rsidRPr="00EB0264">
        <w:t>.</w:t>
      </w:r>
    </w:p>
    <w:p w14:paraId="68C3E152" w14:textId="5FAF4CCB" w:rsidR="00FB129E" w:rsidRPr="00EB0264" w:rsidRDefault="00FB129E" w:rsidP="00550589">
      <w:pPr>
        <w:pStyle w:val="Article4L4"/>
      </w:pPr>
      <w:r w:rsidRPr="00EB0264">
        <w:t xml:space="preserve">If the average CPI rate in a calendar </w:t>
      </w:r>
      <w:proofErr w:type="gramStart"/>
      <w:r w:rsidRPr="00EB0264">
        <w:t>year rate</w:t>
      </w:r>
      <w:proofErr w:type="gramEnd"/>
      <w:r w:rsidRPr="00EB0264">
        <w:t xml:space="preserve"> exceeds 2.5%, the prices in the </w:t>
      </w:r>
      <w:r w:rsidR="00C727F1">
        <w:t xml:space="preserve">Services </w:t>
      </w:r>
      <w:r w:rsidRPr="00EB0264">
        <w:t xml:space="preserve">and Prices Schedule </w:t>
      </w:r>
      <w:r w:rsidR="00C727F1">
        <w:t>may</w:t>
      </w:r>
      <w:r w:rsidRPr="00EB0264">
        <w:t xml:space="preserve"> be adjusted beginning April 1 of the next calendar year by the average CPI rate for the calendar year minus 2.5%. For clarity, if the average CPI rate for the calendar year is 3.98%, the price for each Good </w:t>
      </w:r>
      <w:r w:rsidR="009945C9">
        <w:t>may</w:t>
      </w:r>
      <w:r w:rsidRPr="00EB0264">
        <w:t xml:space="preserve"> be adjusted upwards by 3.98% minus 2.5% = 1.48%. </w:t>
      </w:r>
    </w:p>
    <w:p w14:paraId="3DA7FB3A" w14:textId="74E66D12" w:rsidR="00FB129E" w:rsidRPr="00EB0264" w:rsidRDefault="00FB129E" w:rsidP="00550589">
      <w:pPr>
        <w:pStyle w:val="Article4L4"/>
      </w:pPr>
      <w:r w:rsidRPr="00EB0264">
        <w:t xml:space="preserve">In order to implement this Inflationary Adjustment, the Supplier must notify </w:t>
      </w:r>
      <w:r w:rsidR="009945C9">
        <w:t>the Purchaser</w:t>
      </w:r>
      <w:r w:rsidRPr="00EB0264">
        <w:t xml:space="preserve"> by January 31 of the next calendar year of their intent to do so and provide an updated </w:t>
      </w:r>
      <w:r w:rsidR="001617ED">
        <w:t>Services</w:t>
      </w:r>
      <w:r w:rsidRPr="00EB0264">
        <w:t xml:space="preserve"> and Price</w:t>
      </w:r>
      <w:r w:rsidR="001617ED">
        <w:t>s S</w:t>
      </w:r>
      <w:r w:rsidRPr="00EB0264">
        <w:t>chedule by February 14 with an effective date of April 1.</w:t>
      </w:r>
    </w:p>
    <w:p w14:paraId="705DC43F" w14:textId="7BE49876" w:rsidR="00FB129E" w:rsidRPr="00EB0264" w:rsidRDefault="00FB129E" w:rsidP="00550589">
      <w:pPr>
        <w:pStyle w:val="Article4L4"/>
      </w:pPr>
      <w:r w:rsidRPr="00EB0264">
        <w:t xml:space="preserve">A supplier can only notify </w:t>
      </w:r>
      <w:r w:rsidR="00AD320B">
        <w:t>the Purchaser</w:t>
      </w:r>
      <w:r w:rsidRPr="00EB0264">
        <w:t xml:space="preserve"> of their intent to utilize the Inflationary Adjustment once a contract has been in place for at least one (1) year.  For example, if a contract started between January 1, 2023 and December 31, 2023, there will be no inflationary adjustment for 2024.  The initial inflationary adjustment will be for 2025 based on calendar 2024 CPI. </w:t>
      </w:r>
    </w:p>
    <w:p w14:paraId="01717D68" w14:textId="77777777" w:rsidR="00814AEA" w:rsidRPr="00307490" w:rsidRDefault="00814AEA" w:rsidP="00550589">
      <w:pPr>
        <w:pStyle w:val="Article4L2"/>
      </w:pPr>
      <w:bookmarkStart w:id="421" w:name="_Toc154737868"/>
      <w:bookmarkStart w:id="422" w:name="_Toc221802679"/>
      <w:r w:rsidRPr="00307490">
        <w:lastRenderedPageBreak/>
        <w:t>Rebate</w:t>
      </w:r>
      <w:bookmarkEnd w:id="421"/>
      <w:bookmarkEnd w:id="422"/>
    </w:p>
    <w:p w14:paraId="7A2E2902" w14:textId="77777777" w:rsidR="00814AEA" w:rsidRDefault="00814AEA" w:rsidP="00814AEA"/>
    <w:p w14:paraId="0E4F47D2" w14:textId="1D82BA4D" w:rsidR="000B039E" w:rsidRPr="000B039E" w:rsidRDefault="000B039E" w:rsidP="000B039E">
      <w:pPr>
        <w:rPr>
          <w:lang w:val="en-CA" w:eastAsia="en-CA" w:bidi="ar-SA"/>
        </w:rPr>
      </w:pPr>
      <w:r w:rsidRPr="000B039E">
        <w:rPr>
          <w:lang w:val="en-CA" w:eastAsia="en-CA" w:bidi="ar-SA"/>
        </w:rPr>
        <w:t xml:space="preserve">Where the Supplier provides a rebate to the Purchaser, the Supplier must pay the rebate to MMC as outlined in Section </w:t>
      </w:r>
      <w:r w:rsidR="004D0528">
        <w:rPr>
          <w:lang w:val="en-CA" w:eastAsia="en-CA" w:bidi="ar-SA"/>
        </w:rPr>
        <w:t>2.8</w:t>
      </w:r>
      <w:r w:rsidRPr="000B039E">
        <w:rPr>
          <w:lang w:val="en-CA" w:eastAsia="en-CA" w:bidi="ar-SA"/>
        </w:rPr>
        <w:t xml:space="preserve"> Reports.</w:t>
      </w:r>
    </w:p>
    <w:p w14:paraId="12830767" w14:textId="77777777" w:rsidR="000B039E" w:rsidRPr="000B039E" w:rsidRDefault="000B039E" w:rsidP="000B039E">
      <w:pPr>
        <w:rPr>
          <w:lang w:val="en-CA" w:eastAsia="en-CA" w:bidi="ar-SA"/>
        </w:rPr>
      </w:pPr>
    </w:p>
    <w:p w14:paraId="47BFB22A" w14:textId="14BCE320" w:rsidR="000B039E" w:rsidRPr="00503C4B" w:rsidRDefault="000B039E" w:rsidP="000B039E">
      <w:pPr>
        <w:rPr>
          <w:lang w:val="en-CA" w:eastAsia="en-CA" w:bidi="ar-SA"/>
        </w:rPr>
      </w:pPr>
      <w:r w:rsidRPr="00503C4B">
        <w:rPr>
          <w:lang w:val="en-CA" w:eastAsia="en-CA" w:bidi="ar-SA"/>
        </w:rPr>
        <w:t xml:space="preserve">In line with Section </w:t>
      </w:r>
      <w:r w:rsidR="004D0528" w:rsidRPr="00503C4B">
        <w:rPr>
          <w:lang w:val="en-CA" w:eastAsia="en-CA" w:bidi="ar-SA"/>
        </w:rPr>
        <w:t>2.8</w:t>
      </w:r>
      <w:r w:rsidRPr="00503C4B">
        <w:rPr>
          <w:lang w:val="en-CA" w:eastAsia="en-CA" w:bidi="ar-SA"/>
        </w:rPr>
        <w:t xml:space="preserve"> Reports, the Supplier must remit the value of gross calculated rebates on purchases (excluding taxes) by Purchaser participating in this Agreement.  The reporting period for rebates is quarterly, except where stated otherwise.  Any rebates owing  are to be paid in the form of an electronic fund transfer payable to MMC and delivered to the attention of the MMC Finance Department no later than the last day of the month following the close of the reporting period.  For rebate payments that are not able to be calculated due to delayed reporting processes, MMC expects the Supplier to make a payment based on an estimate of the amount due.  Reconciliation is required in the following reporting period.</w:t>
      </w:r>
    </w:p>
    <w:p w14:paraId="2022D47E" w14:textId="77777777" w:rsidR="000B039E" w:rsidRPr="00503C4B" w:rsidRDefault="000B039E" w:rsidP="000B039E">
      <w:pPr>
        <w:rPr>
          <w:lang w:val="en-CA" w:eastAsia="en-CA" w:bidi="ar-SA"/>
        </w:rPr>
      </w:pPr>
    </w:p>
    <w:p w14:paraId="79E4A96A" w14:textId="77B08978" w:rsidR="00814AEA" w:rsidRDefault="000B039E" w:rsidP="000B039E">
      <w:r w:rsidRPr="00503C4B">
        <w:rPr>
          <w:lang w:val="en-CA" w:eastAsia="en-CA" w:bidi="ar-SA"/>
        </w:rPr>
        <w:t>It is the Suppliers responsibility to ensure compliance with the above requirements.  MMC will not generate invoices to the Supplier to facilitate payment of rebate</w:t>
      </w:r>
      <w:r w:rsidR="004D0528" w:rsidRPr="00503C4B">
        <w:rPr>
          <w:lang w:val="en-CA" w:eastAsia="en-CA" w:bidi="ar-SA"/>
        </w:rPr>
        <w:t>s.</w:t>
      </w:r>
    </w:p>
    <w:p w14:paraId="77553E86" w14:textId="77777777" w:rsidR="00AD320B" w:rsidRDefault="00AD320B" w:rsidP="00814AEA"/>
    <w:p w14:paraId="54442EE9" w14:textId="77777777" w:rsidR="00814AEA" w:rsidRPr="00307490" w:rsidRDefault="00814AEA" w:rsidP="00550589">
      <w:pPr>
        <w:pStyle w:val="Article4L2"/>
      </w:pPr>
      <w:bookmarkStart w:id="423" w:name="_Toc154737869"/>
      <w:bookmarkStart w:id="424" w:name="_Toc221802680"/>
      <w:r w:rsidRPr="00307490">
        <w:t>Market Adjustment</w:t>
      </w:r>
      <w:bookmarkEnd w:id="423"/>
      <w:bookmarkEnd w:id="424"/>
    </w:p>
    <w:p w14:paraId="00ED335B" w14:textId="77777777" w:rsidR="00814AEA" w:rsidRDefault="00814AEA" w:rsidP="00814AEA"/>
    <w:p w14:paraId="56C87922" w14:textId="63B7FBCF" w:rsidR="00814AEA" w:rsidRDefault="00814AEA" w:rsidP="00814AEA">
      <w:r w:rsidRPr="00307490">
        <w:t xml:space="preserve">If a market price decrease for Services should occur, or a market price decrease occurs due to equivalent Services entering the market during the Term, the Supplier must submit revised pricing for such Services to </w:t>
      </w:r>
      <w:r>
        <w:t>the Purchaser</w:t>
      </w:r>
      <w:r w:rsidRPr="00307490">
        <w:t xml:space="preserve"> within ten (10) Business Days of receipt of a market adjustment request from </w:t>
      </w:r>
      <w:r>
        <w:t>the Purchaser</w:t>
      </w:r>
      <w:r w:rsidRPr="00307490">
        <w:t xml:space="preserve">. </w:t>
      </w:r>
      <w:r>
        <w:t xml:space="preserve">The Purchaser </w:t>
      </w:r>
      <w:r w:rsidRPr="00307490">
        <w:t>reserves the right to remove the relevant Service at its sole discretion and without penalty, within one hundred and twenty (120) Days following the issuance of the market adjustment request.</w:t>
      </w:r>
    </w:p>
    <w:p w14:paraId="297A4E3B" w14:textId="77777777" w:rsidR="00814AEA" w:rsidRPr="00307490" w:rsidRDefault="00814AEA" w:rsidP="00814AEA">
      <w:pPr>
        <w:rPr>
          <w:b/>
        </w:rPr>
      </w:pPr>
    </w:p>
    <w:p w14:paraId="1EAFD8BD" w14:textId="29D354E5" w:rsidR="009064DA" w:rsidRPr="004508E1" w:rsidRDefault="009064DA" w:rsidP="00550589">
      <w:pPr>
        <w:pStyle w:val="Article4L2"/>
      </w:pPr>
      <w:bookmarkStart w:id="425" w:name="_Toc221802681"/>
      <w:r w:rsidRPr="004508E1">
        <w:t>Taxes</w:t>
      </w:r>
      <w:bookmarkEnd w:id="414"/>
      <w:bookmarkEnd w:id="415"/>
      <w:bookmarkEnd w:id="416"/>
      <w:bookmarkEnd w:id="417"/>
      <w:bookmarkEnd w:id="418"/>
      <w:bookmarkEnd w:id="419"/>
      <w:bookmarkEnd w:id="420"/>
      <w:bookmarkEnd w:id="425"/>
    </w:p>
    <w:p w14:paraId="1702C472" w14:textId="77777777" w:rsidR="00BB05DE" w:rsidRPr="004508E1" w:rsidRDefault="00BB05DE" w:rsidP="00BB05DE">
      <w:pPr>
        <w:pStyle w:val="Article4Cont2"/>
        <w:spacing w:after="0"/>
        <w:rPr>
          <w:rFonts w:ascii="Arial" w:hAnsi="Arial" w:cs="Arial"/>
          <w:lang w:val="en-CA" w:eastAsia="en-US" w:bidi="ar-SA"/>
        </w:rPr>
      </w:pPr>
    </w:p>
    <w:p w14:paraId="5B1A8A59" w14:textId="63552F21" w:rsidR="009064DA" w:rsidRPr="004508E1" w:rsidRDefault="009064DA" w:rsidP="00746C4A">
      <w:pPr>
        <w:pStyle w:val="Heading-Cont"/>
      </w:pPr>
      <w:r w:rsidRPr="004508E1">
        <w:t xml:space="preserve">As the Purchase Price is exclusive of all goods and services taxes and provincial and local sales taxes, if any, each </w:t>
      </w:r>
      <w:r w:rsidR="004D22AF">
        <w:t>must</w:t>
      </w:r>
      <w:r w:rsidRPr="004508E1">
        <w:t xml:space="preserve"> be clearly set out on the Supplier’s invoice and paid by the Purchaser unless it provides evidence of exemption therefrom.</w:t>
      </w:r>
    </w:p>
    <w:p w14:paraId="6E151AA4" w14:textId="77777777" w:rsidR="00BB05DE" w:rsidRPr="004508E1" w:rsidRDefault="00A1697B" w:rsidP="00550589">
      <w:pPr>
        <w:pStyle w:val="Article4L2"/>
      </w:pPr>
      <w:bookmarkStart w:id="426" w:name="_Toc517941333"/>
      <w:bookmarkStart w:id="427" w:name="_Toc531354849"/>
      <w:bookmarkStart w:id="428" w:name="_Toc531698095"/>
      <w:bookmarkStart w:id="429" w:name="_Toc2628068"/>
      <w:bookmarkStart w:id="430" w:name="_Toc23328444"/>
      <w:bookmarkStart w:id="431" w:name="_Toc133334608"/>
      <w:bookmarkStart w:id="432" w:name="_Toc221802682"/>
      <w:r w:rsidRPr="004508E1">
        <w:t>Withholding Tax</w:t>
      </w:r>
      <w:bookmarkEnd w:id="426"/>
      <w:bookmarkEnd w:id="427"/>
      <w:bookmarkEnd w:id="428"/>
      <w:bookmarkEnd w:id="429"/>
      <w:bookmarkEnd w:id="430"/>
      <w:bookmarkEnd w:id="431"/>
      <w:bookmarkEnd w:id="432"/>
    </w:p>
    <w:p w14:paraId="243A614F" w14:textId="001CDB48" w:rsidR="00A1697B" w:rsidRPr="004508E1" w:rsidRDefault="00A1697B" w:rsidP="00550589">
      <w:pPr>
        <w:pStyle w:val="Article4L2"/>
        <w:numPr>
          <w:ilvl w:val="0"/>
          <w:numId w:val="0"/>
        </w:numPr>
      </w:pPr>
      <w:r w:rsidRPr="004508E1">
        <w:t xml:space="preserve"> </w:t>
      </w:r>
    </w:p>
    <w:p w14:paraId="1C04EACF" w14:textId="7630D70A" w:rsidR="001F3D9E" w:rsidRDefault="001F3D9E" w:rsidP="001F3D9E">
      <w:bookmarkStart w:id="433" w:name="_Toc206907165"/>
      <w:bookmarkStart w:id="434" w:name="_Toc517941334"/>
      <w:bookmarkStart w:id="435" w:name="_Toc531354850"/>
      <w:bookmarkStart w:id="436" w:name="_Toc531698096"/>
      <w:bookmarkStart w:id="437" w:name="_Toc2628069"/>
      <w:bookmarkStart w:id="438" w:name="_Toc23328445"/>
      <w:bookmarkStart w:id="439" w:name="_Toc133334609"/>
      <w:r w:rsidRPr="00436B60">
        <w:t xml:space="preserve">As applicable to the Supplier, payments made to non-residents of Canada for Services provided in Canada may be subject to withholding tax in accordance with the Canadian Income Tax Act and the Income Tax Regulations thereunder (the “Withholding Tax”).   Subject to the Supplier providing </w:t>
      </w:r>
      <w:r w:rsidR="007D72A4">
        <w:t xml:space="preserve">the </w:t>
      </w:r>
      <w:r w:rsidRPr="00436B60">
        <w:t xml:space="preserve">Purchaser with an applicable waiver or tax form setting out the Supplier’s eligibility for a reduction of the Withholding Tax, </w:t>
      </w:r>
      <w:r w:rsidR="00750586">
        <w:t xml:space="preserve">the </w:t>
      </w:r>
      <w:r w:rsidRPr="00436B60">
        <w:t xml:space="preserve">Purchaser will deduct the Withholding Tax from amounts payable in the Supplier’s invoice and remit the Withholding Tax to the Canada Revenue Agency. </w:t>
      </w:r>
    </w:p>
    <w:p w14:paraId="7D5B5CCD" w14:textId="77777777" w:rsidR="001F3D9E" w:rsidRPr="00436B60" w:rsidRDefault="001F3D9E" w:rsidP="001F3D9E"/>
    <w:p w14:paraId="03B0BBE1" w14:textId="0F3BF015" w:rsidR="001F3D9E" w:rsidRDefault="001F3D9E" w:rsidP="001F3D9E">
      <w:r w:rsidRPr="00436B60">
        <w:t xml:space="preserve">Notwithstanding any other provision of this Agreement, the Supplier will indemnify, defend, and hold harmless the Purchaser from and against all liabilities, costs, expenses (including, without limitation, reasonable expenses of investigation, legal fees and </w:t>
      </w:r>
      <w:r w:rsidRPr="00436B60">
        <w:lastRenderedPageBreak/>
        <w:t xml:space="preserve">expenses), losses, damages, assessments, settlements or judgments arising out of or incident to the imposition, assessment or assertion of any tax described in this </w:t>
      </w:r>
      <w:r w:rsidR="000B2612">
        <w:t>Section</w:t>
      </w:r>
      <w:r w:rsidRPr="00436B60">
        <w:t>.</w:t>
      </w:r>
    </w:p>
    <w:p w14:paraId="37AF24D4" w14:textId="77777777" w:rsidR="001F3D9E" w:rsidRPr="00436B60" w:rsidRDefault="001F3D9E" w:rsidP="001F3D9E"/>
    <w:p w14:paraId="04AD1B57" w14:textId="4EC3DC4D" w:rsidR="00A1697B" w:rsidRPr="004508E1" w:rsidRDefault="00A1697B" w:rsidP="00550589">
      <w:pPr>
        <w:pStyle w:val="Article4L2"/>
      </w:pPr>
      <w:bookmarkStart w:id="440" w:name="_Toc221802683"/>
      <w:r w:rsidRPr="004508E1">
        <w:t>Audit</w:t>
      </w:r>
      <w:bookmarkEnd w:id="433"/>
      <w:bookmarkEnd w:id="434"/>
      <w:bookmarkEnd w:id="435"/>
      <w:bookmarkEnd w:id="436"/>
      <w:bookmarkEnd w:id="437"/>
      <w:bookmarkEnd w:id="438"/>
      <w:bookmarkEnd w:id="439"/>
      <w:bookmarkEnd w:id="440"/>
    </w:p>
    <w:p w14:paraId="2563E1F4" w14:textId="77777777" w:rsidR="00BB05DE" w:rsidRPr="004508E1" w:rsidRDefault="00BB05DE" w:rsidP="00BB05DE">
      <w:pPr>
        <w:pStyle w:val="Article4Cont2"/>
        <w:spacing w:after="0"/>
        <w:rPr>
          <w:rFonts w:ascii="Arial" w:hAnsi="Arial" w:cs="Arial"/>
          <w:lang w:val="en-CA" w:eastAsia="en-US" w:bidi="ar-SA"/>
        </w:rPr>
      </w:pPr>
    </w:p>
    <w:p w14:paraId="7FFE7F7D" w14:textId="6346ECA4" w:rsidR="000C38FE" w:rsidRPr="004508E1" w:rsidRDefault="00A1697B" w:rsidP="00746C4A">
      <w:pPr>
        <w:pStyle w:val="Heading-Cont"/>
      </w:pPr>
      <w:r w:rsidRPr="004508E1">
        <w:t xml:space="preserve">The </w:t>
      </w:r>
      <w:r w:rsidR="00AA3260" w:rsidRPr="004508E1">
        <w:t xml:space="preserve">Supplier’s </w:t>
      </w:r>
      <w:r w:rsidRPr="004508E1">
        <w:t xml:space="preserve">books of account, financial records and documents and any other information which relate to this Agreement required by the </w:t>
      </w:r>
      <w:r w:rsidR="00242385" w:rsidRPr="004508E1">
        <w:t>Purchaser</w:t>
      </w:r>
      <w:r w:rsidRPr="004508E1">
        <w:t xml:space="preserve"> </w:t>
      </w:r>
      <w:r w:rsidR="00077FC4" w:rsidRPr="004508E1">
        <w:t>will</w:t>
      </w:r>
      <w:r w:rsidRPr="004508E1">
        <w:t xml:space="preserve"> be kept available for audit by the </w:t>
      </w:r>
      <w:r w:rsidR="00242385" w:rsidRPr="004508E1">
        <w:t>Purchaser</w:t>
      </w:r>
      <w:r w:rsidRPr="004508E1">
        <w:t xml:space="preserve"> until the expiration of </w:t>
      </w:r>
      <w:r w:rsidR="004521A3" w:rsidRPr="004508E1">
        <w:t>two (</w:t>
      </w:r>
      <w:r w:rsidRPr="004508E1">
        <w:t>2</w:t>
      </w:r>
      <w:r w:rsidR="004521A3" w:rsidRPr="004508E1">
        <w:t>)</w:t>
      </w:r>
      <w:r w:rsidRPr="004508E1">
        <w:t xml:space="preserve"> years from the date of the termination of the Services.</w:t>
      </w:r>
    </w:p>
    <w:p w14:paraId="616DE907" w14:textId="77777777" w:rsidR="000C38FE" w:rsidRPr="004508E1" w:rsidRDefault="000C38FE" w:rsidP="00550589">
      <w:pPr>
        <w:pStyle w:val="Article4L2"/>
      </w:pPr>
      <w:bookmarkStart w:id="441" w:name="_Toc492481241"/>
      <w:bookmarkStart w:id="442" w:name="_Toc517941335"/>
      <w:bookmarkStart w:id="443" w:name="_Toc531354851"/>
      <w:bookmarkStart w:id="444" w:name="_Toc531698097"/>
      <w:bookmarkStart w:id="445" w:name="_Toc2628070"/>
      <w:bookmarkStart w:id="446" w:name="_Toc23328446"/>
      <w:bookmarkStart w:id="447" w:name="_Toc133334610"/>
      <w:bookmarkStart w:id="448" w:name="_Toc221802684"/>
      <w:r w:rsidRPr="004508E1">
        <w:t>Other Costs and Expenses</w:t>
      </w:r>
      <w:bookmarkEnd w:id="441"/>
      <w:bookmarkEnd w:id="442"/>
      <w:bookmarkEnd w:id="443"/>
      <w:bookmarkEnd w:id="444"/>
      <w:bookmarkEnd w:id="445"/>
      <w:bookmarkEnd w:id="446"/>
      <w:bookmarkEnd w:id="447"/>
      <w:bookmarkEnd w:id="448"/>
    </w:p>
    <w:p w14:paraId="17E8C46C" w14:textId="77777777" w:rsidR="00D53E10" w:rsidRPr="004508E1" w:rsidRDefault="00D53E10" w:rsidP="00D53E10">
      <w:pPr>
        <w:pStyle w:val="Article4Cont2"/>
        <w:spacing w:after="0"/>
        <w:rPr>
          <w:rFonts w:ascii="Arial" w:hAnsi="Arial" w:cs="Arial"/>
          <w:lang w:val="en-CA" w:eastAsia="en-US" w:bidi="ar-SA"/>
        </w:rPr>
      </w:pPr>
    </w:p>
    <w:p w14:paraId="50918CE1" w14:textId="6DA929F7" w:rsidR="00A1697B" w:rsidRPr="004508E1" w:rsidRDefault="000C38FE" w:rsidP="003D0148">
      <w:pPr>
        <w:pStyle w:val="Heading-Cont"/>
      </w:pPr>
      <w:r w:rsidRPr="004508E1">
        <w:t xml:space="preserve">The Purchaser </w:t>
      </w:r>
      <w:r w:rsidR="00077FC4" w:rsidRPr="004508E1">
        <w:t>is</w:t>
      </w:r>
      <w:r w:rsidRPr="004508E1">
        <w:t xml:space="preserve"> not responsible for any costs or expenses of the Supplier relating to this Agreement that are not set out in</w:t>
      </w:r>
      <w:r w:rsidR="004B7221" w:rsidRPr="004508E1">
        <w:t xml:space="preserve"> this</w:t>
      </w:r>
      <w:r w:rsidRPr="004508E1">
        <w:t xml:space="preserve"> </w:t>
      </w:r>
      <w:r w:rsidR="00990278" w:rsidRPr="004508E1">
        <w:t>Article 3</w:t>
      </w:r>
      <w:r w:rsidR="004B7221" w:rsidRPr="004508E1">
        <w:t xml:space="preserve"> Prices and Payment</w:t>
      </w:r>
      <w:r w:rsidRPr="004508E1">
        <w:t xml:space="preserve">, unless expressly agreed to by </w:t>
      </w:r>
      <w:r w:rsidR="004B7221" w:rsidRPr="004508E1">
        <w:t xml:space="preserve">the Purchaser, in writing. </w:t>
      </w:r>
      <w:r w:rsidRPr="004508E1">
        <w:t>Notwithstanding any agreement by the Purchaser with respect to additional costs or expenses, all expenses that are to be reimbursed or paid by the Purchaser must be in accordance with the Purchaser’s rules with respect to travel, meal and hospitality expenses, as established under the Broader Public Sector Expenses D</w:t>
      </w:r>
      <w:r w:rsidR="004B7221" w:rsidRPr="004508E1">
        <w:t>irective.</w:t>
      </w:r>
      <w:r w:rsidRPr="004508E1">
        <w:t xml:space="preserve"> For greater certainty, meals, hospitality and incidental expenses will not be reimbursed by the Purchaser.</w:t>
      </w:r>
    </w:p>
    <w:p w14:paraId="7AD67DAF" w14:textId="77777777" w:rsidR="009064DA" w:rsidRPr="004508E1" w:rsidRDefault="003859DD" w:rsidP="00D2312E">
      <w:pPr>
        <w:pStyle w:val="Article4L1"/>
      </w:pPr>
      <w:bookmarkStart w:id="449" w:name="_Ref140553874"/>
      <w:bookmarkStart w:id="450" w:name="_Ref140553879"/>
      <w:bookmarkStart w:id="451" w:name="_Toc239152779"/>
      <w:bookmarkStart w:id="452" w:name="_Toc517941336"/>
      <w:bookmarkStart w:id="453" w:name="_Toc531354852"/>
      <w:bookmarkStart w:id="454" w:name="_Toc531698098"/>
      <w:bookmarkStart w:id="455" w:name="_Toc2628071"/>
      <w:bookmarkStart w:id="456" w:name="_Toc23328447"/>
      <w:bookmarkStart w:id="457" w:name="_Toc133334611"/>
      <w:bookmarkStart w:id="458" w:name="_Toc221802685"/>
      <w:r w:rsidRPr="004508E1">
        <w:t>REPRESENTATIONS AND WARRANTIES</w:t>
      </w:r>
      <w:bookmarkEnd w:id="449"/>
      <w:bookmarkEnd w:id="450"/>
      <w:bookmarkEnd w:id="451"/>
      <w:bookmarkEnd w:id="452"/>
      <w:bookmarkEnd w:id="453"/>
      <w:bookmarkEnd w:id="454"/>
      <w:bookmarkEnd w:id="455"/>
      <w:bookmarkEnd w:id="456"/>
      <w:bookmarkEnd w:id="457"/>
      <w:bookmarkEnd w:id="458"/>
    </w:p>
    <w:p w14:paraId="6B23D17D" w14:textId="77777777" w:rsidR="00D53E10" w:rsidRPr="004508E1" w:rsidRDefault="00D53E10" w:rsidP="00550589">
      <w:pPr>
        <w:pStyle w:val="Article4L2"/>
        <w:numPr>
          <w:ilvl w:val="0"/>
          <w:numId w:val="0"/>
        </w:numPr>
        <w:ind w:left="851"/>
      </w:pPr>
    </w:p>
    <w:p w14:paraId="11A09CA3" w14:textId="77777777" w:rsidR="009064DA" w:rsidRPr="004508E1" w:rsidRDefault="009064DA" w:rsidP="00550589">
      <w:pPr>
        <w:pStyle w:val="Article4L2"/>
      </w:pPr>
      <w:bookmarkStart w:id="459" w:name="_Ref140395273"/>
      <w:bookmarkStart w:id="460" w:name="_Ref140395280"/>
      <w:bookmarkStart w:id="461" w:name="_Ref140395599"/>
      <w:bookmarkStart w:id="462" w:name="_Ref140395604"/>
      <w:bookmarkStart w:id="463" w:name="_Ref140395902"/>
      <w:bookmarkStart w:id="464" w:name="_Ref140395910"/>
      <w:bookmarkStart w:id="465" w:name="_Ref140395921"/>
      <w:bookmarkStart w:id="466" w:name="_Ref140395927"/>
      <w:bookmarkStart w:id="467" w:name="_Ref140395948"/>
      <w:bookmarkStart w:id="468" w:name="_Ref140395954"/>
      <w:bookmarkStart w:id="469" w:name="_Ref140396031"/>
      <w:bookmarkStart w:id="470" w:name="_Ref140396037"/>
      <w:bookmarkStart w:id="471" w:name="_Ref140396053"/>
      <w:bookmarkStart w:id="472" w:name="_Ref140396060"/>
      <w:bookmarkStart w:id="473" w:name="_Toc239152780"/>
      <w:bookmarkStart w:id="474" w:name="_Toc517941337"/>
      <w:bookmarkStart w:id="475" w:name="_Toc531354853"/>
      <w:bookmarkStart w:id="476" w:name="_Toc531698099"/>
      <w:bookmarkStart w:id="477" w:name="_Toc2628072"/>
      <w:bookmarkStart w:id="478" w:name="_Toc23328448"/>
      <w:bookmarkStart w:id="479" w:name="_Toc133334612"/>
      <w:bookmarkStart w:id="480" w:name="_Toc221802686"/>
      <w:r w:rsidRPr="004508E1">
        <w:t>Supplier’s Representations and Warranties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331A2A93" w14:textId="77777777" w:rsidR="00D53E10" w:rsidRPr="004508E1" w:rsidRDefault="00D53E10" w:rsidP="00D53E10">
      <w:pPr>
        <w:pStyle w:val="Article4Cont2"/>
        <w:spacing w:after="0"/>
        <w:rPr>
          <w:rFonts w:ascii="Arial" w:hAnsi="Arial" w:cs="Arial"/>
          <w:lang w:val="en-CA" w:eastAsia="en-US" w:bidi="ar-SA"/>
        </w:rPr>
      </w:pPr>
    </w:p>
    <w:p w14:paraId="480F3AF5" w14:textId="77777777" w:rsidR="009064DA" w:rsidRPr="004508E1" w:rsidRDefault="009064DA" w:rsidP="00746C4A">
      <w:pPr>
        <w:pStyle w:val="Heading-Cont"/>
      </w:pPr>
      <w:r w:rsidRPr="004508E1">
        <w:t>The Supplier represents and warrants to the Purchaser and acknowledges that the Purchaser is relying thereon</w:t>
      </w:r>
      <w:r w:rsidR="003B6215" w:rsidRPr="004508E1">
        <w:t>,</w:t>
      </w:r>
      <w:r w:rsidRPr="004508E1">
        <w:t xml:space="preserve"> as follows:</w:t>
      </w:r>
    </w:p>
    <w:p w14:paraId="0B559AC1" w14:textId="334401DC" w:rsidR="009064DA" w:rsidRPr="004508E1" w:rsidRDefault="003A0208" w:rsidP="00550589">
      <w:pPr>
        <w:pStyle w:val="Article4L4"/>
      </w:pPr>
      <w:r w:rsidRPr="004508E1">
        <w:t xml:space="preserve">if applicable, the Services have received all required approvals of, and comply with all applicable standards and requirements referred to in this Agreement, or required by </w:t>
      </w:r>
      <w:r w:rsidR="00935E16">
        <w:t>Applicable L</w:t>
      </w:r>
      <w:r w:rsidRPr="004508E1">
        <w:t>aw;</w:t>
      </w:r>
    </w:p>
    <w:p w14:paraId="6E1E981B" w14:textId="2AE8A72E" w:rsidR="009064DA" w:rsidRPr="004508E1" w:rsidRDefault="009064DA" w:rsidP="00550589">
      <w:pPr>
        <w:pStyle w:val="Article4L4"/>
      </w:pPr>
      <w:r w:rsidRPr="004508E1">
        <w:t xml:space="preserve">the Supplier </w:t>
      </w:r>
      <w:r w:rsidR="00BD031F" w:rsidRPr="004508E1">
        <w:t>will</w:t>
      </w:r>
      <w:r w:rsidRPr="004508E1">
        <w:t xml:space="preserve"> provide documented evidence that the </w:t>
      </w:r>
      <w:r w:rsidR="003A0208" w:rsidRPr="004508E1">
        <w:t>Services meet</w:t>
      </w:r>
      <w:r w:rsidRPr="004508E1">
        <w:t xml:space="preserve"> the applicable standards or ha</w:t>
      </w:r>
      <w:r w:rsidR="003A0208" w:rsidRPr="004508E1">
        <w:t>ve</w:t>
      </w:r>
      <w:r w:rsidRPr="004508E1">
        <w:t xml:space="preserve"> the applicable licenses</w:t>
      </w:r>
      <w:r w:rsidR="003A0208" w:rsidRPr="004508E1">
        <w:t>, if any,</w:t>
      </w:r>
      <w:r w:rsidRPr="004508E1">
        <w:t xml:space="preserve"> referred to in this Section </w:t>
      </w:r>
      <w:r w:rsidR="00130608" w:rsidRPr="004508E1">
        <w:t>4.1</w:t>
      </w:r>
      <w:r w:rsidR="005B5DF8" w:rsidRPr="004508E1">
        <w:t xml:space="preserve"> </w:t>
      </w:r>
      <w:r w:rsidR="00990278" w:rsidRPr="004508E1">
        <w:t>Supplier’s Representations and Warranties</w:t>
      </w:r>
      <w:r w:rsidR="003A0208" w:rsidRPr="004508E1">
        <w:t xml:space="preserve"> </w:t>
      </w:r>
      <w:r w:rsidRPr="004508E1">
        <w:t xml:space="preserve">or by </w:t>
      </w:r>
      <w:proofErr w:type="gramStart"/>
      <w:r w:rsidRPr="004508E1">
        <w:t>law;</w:t>
      </w:r>
      <w:proofErr w:type="gramEnd"/>
    </w:p>
    <w:p w14:paraId="26BE3447" w14:textId="3F932AC2" w:rsidR="009B3198" w:rsidRPr="004508E1" w:rsidRDefault="003A0208" w:rsidP="00550589">
      <w:pPr>
        <w:pStyle w:val="Article4L4"/>
      </w:pPr>
      <w:r w:rsidRPr="004508E1">
        <w:t xml:space="preserve">if applicable, </w:t>
      </w:r>
      <w:r w:rsidR="009064DA" w:rsidRPr="004508E1">
        <w:t xml:space="preserve">on completion of the </w:t>
      </w:r>
      <w:r w:rsidRPr="004508E1">
        <w:t>Services</w:t>
      </w:r>
      <w:r w:rsidR="009064DA" w:rsidRPr="004508E1">
        <w:t xml:space="preserve">, there </w:t>
      </w:r>
      <w:r w:rsidR="00BD031F" w:rsidRPr="004508E1">
        <w:t>will</w:t>
      </w:r>
      <w:r w:rsidR="009064DA" w:rsidRPr="004508E1">
        <w:t xml:space="preserve"> be no liens outstanding in regard to such </w:t>
      </w:r>
      <w:r w:rsidRPr="004508E1">
        <w:t>Services</w:t>
      </w:r>
      <w:r w:rsidR="009064DA" w:rsidRPr="004508E1">
        <w:t>;</w:t>
      </w:r>
    </w:p>
    <w:p w14:paraId="69E853FE" w14:textId="4CD9FA2A" w:rsidR="009064DA" w:rsidRPr="004508E1" w:rsidRDefault="009064DA" w:rsidP="00550589">
      <w:pPr>
        <w:pStyle w:val="Article4L4"/>
      </w:pPr>
      <w:r w:rsidRPr="004508E1">
        <w:t>the Supplier has full power and legal right to enter into th</w:t>
      </w:r>
      <w:r w:rsidR="003B6215" w:rsidRPr="004508E1">
        <w:t xml:space="preserve">e </w:t>
      </w:r>
      <w:r w:rsidRPr="004508E1">
        <w:t>Agreement and to fulfill al</w:t>
      </w:r>
      <w:r w:rsidR="003A0208" w:rsidRPr="004508E1">
        <w:t>l of its obligations hereunder,</w:t>
      </w:r>
    </w:p>
    <w:p w14:paraId="10EB2D10" w14:textId="229ED801" w:rsidR="009064DA" w:rsidRPr="004508E1" w:rsidRDefault="00067D00" w:rsidP="00550589">
      <w:pPr>
        <w:pStyle w:val="Article4L4"/>
      </w:pPr>
      <w:r w:rsidRPr="000F028A">
        <w:t>the Supplier is not aware of any proceeding in progress or pending or threatened against, related to or affecting the Supplier in connection with the Services which might be expected to have a materially adverse effect on the Services or impact the Supplier’s ability to meet its obligations under this Agreement</w:t>
      </w:r>
      <w:r w:rsidR="009064DA" w:rsidRPr="004508E1">
        <w:t>;</w:t>
      </w:r>
    </w:p>
    <w:p w14:paraId="292C86F8" w14:textId="48C7A471" w:rsidR="009064DA" w:rsidRPr="004508E1" w:rsidRDefault="009064DA" w:rsidP="00550589">
      <w:pPr>
        <w:pStyle w:val="Article4L4"/>
      </w:pPr>
      <w:r w:rsidRPr="004508E1">
        <w:lastRenderedPageBreak/>
        <w:t xml:space="preserve">all representations, warranties, confirmations, and statements set out in the </w:t>
      </w:r>
      <w:r w:rsidR="003B6215" w:rsidRPr="004508E1">
        <w:t xml:space="preserve">Supplier’s proposal </w:t>
      </w:r>
      <w:r w:rsidRPr="004508E1">
        <w:t xml:space="preserve">and in this </w:t>
      </w:r>
      <w:r w:rsidR="00DA6D6F" w:rsidRPr="004508E1">
        <w:t>Agreement,</w:t>
      </w:r>
      <w:r w:rsidRPr="004508E1">
        <w:t xml:space="preserve"> </w:t>
      </w:r>
      <w:r w:rsidR="00B87A14">
        <w:t xml:space="preserve">will </w:t>
      </w:r>
      <w:r w:rsidRPr="004508E1">
        <w:t>remain accurate in their entirety during t</w:t>
      </w:r>
      <w:r w:rsidR="003B6215" w:rsidRPr="004508E1">
        <w:t xml:space="preserve">he </w:t>
      </w:r>
      <w:r w:rsidR="0034649A" w:rsidRPr="004508E1">
        <w:t>T</w:t>
      </w:r>
      <w:r w:rsidR="003B6215" w:rsidRPr="004508E1">
        <w:t>erm</w:t>
      </w:r>
      <w:r w:rsidRPr="004508E1">
        <w:t>;</w:t>
      </w:r>
      <w:r w:rsidR="007747E4" w:rsidRPr="004508E1">
        <w:t xml:space="preserve"> </w:t>
      </w:r>
    </w:p>
    <w:p w14:paraId="2C42AEDD" w14:textId="77777777" w:rsidR="003E0075" w:rsidRPr="004508E1" w:rsidRDefault="003E0075" w:rsidP="00550589">
      <w:pPr>
        <w:pStyle w:val="Article4L4"/>
      </w:pPr>
      <w:r w:rsidRPr="004508E1">
        <w:t xml:space="preserve">the Supplier has the expertise in the Services to be provided to perform capably and efficiently all the tasks outlined in this Agreement; </w:t>
      </w:r>
    </w:p>
    <w:p w14:paraId="153B14CD" w14:textId="58BA86A8" w:rsidR="00AB0789" w:rsidRPr="004508E1" w:rsidRDefault="00AB0789" w:rsidP="00550589">
      <w:pPr>
        <w:pStyle w:val="Article4L4"/>
      </w:pPr>
      <w:r w:rsidRPr="004508E1">
        <w:t xml:space="preserve">in performing the </w:t>
      </w:r>
      <w:proofErr w:type="gramStart"/>
      <w:r w:rsidRPr="004508E1">
        <w:t>Services</w:t>
      </w:r>
      <w:proofErr w:type="gramEnd"/>
      <w:r w:rsidRPr="004508E1">
        <w:t xml:space="preserve"> the Supplier </w:t>
      </w:r>
      <w:r w:rsidR="00BD031F" w:rsidRPr="004508E1">
        <w:t>will</w:t>
      </w:r>
      <w:r w:rsidRPr="004508E1">
        <w:t xml:space="preserve"> meet the service levels, if any, identified in the Service Level </w:t>
      </w:r>
      <w:proofErr w:type="gramStart"/>
      <w:r w:rsidRPr="004508E1">
        <w:t>Schedule;</w:t>
      </w:r>
      <w:proofErr w:type="gramEnd"/>
    </w:p>
    <w:p w14:paraId="1699BF03" w14:textId="77777777" w:rsidR="003E0075" w:rsidRPr="004508E1" w:rsidRDefault="00A1697B" w:rsidP="00550589">
      <w:pPr>
        <w:pStyle w:val="Article4L4"/>
      </w:pPr>
      <w:r w:rsidRPr="004508E1">
        <w:t xml:space="preserve">the </w:t>
      </w:r>
      <w:r w:rsidR="009024AF" w:rsidRPr="004508E1">
        <w:t xml:space="preserve">Supplier </w:t>
      </w:r>
      <w:r w:rsidRPr="004508E1">
        <w:t>has obtained all the necessary licenses and permits required to perform the Services</w:t>
      </w:r>
      <w:r w:rsidR="007747E4" w:rsidRPr="004508E1">
        <w:t xml:space="preserve">; </w:t>
      </w:r>
    </w:p>
    <w:p w14:paraId="4587848A" w14:textId="0E4A4235" w:rsidR="002E1727" w:rsidRPr="004508E1" w:rsidRDefault="002E1727" w:rsidP="00550589">
      <w:pPr>
        <w:pStyle w:val="Article4L4"/>
      </w:pPr>
      <w:r w:rsidRPr="004508E1">
        <w:t xml:space="preserve">to the extent that the Services require the Supplier to provide </w:t>
      </w:r>
      <w:r w:rsidR="00395FD6">
        <w:t>Services</w:t>
      </w:r>
      <w:r w:rsidRPr="004508E1">
        <w:t xml:space="preserve"> on goods or equipment manufactured by a third party, the Supplier </w:t>
      </w:r>
      <w:r w:rsidR="00BD031F" w:rsidRPr="004508E1">
        <w:t>will</w:t>
      </w:r>
      <w:r w:rsidRPr="004508E1">
        <w:t xml:space="preserve">, if requested by the Purchaser, provide the Purchaser with written evidence that the Supplier’s Personnel are properly trained and, as applicable, qualified to service such </w:t>
      </w:r>
      <w:r w:rsidR="00C92052" w:rsidRPr="004508E1">
        <w:t xml:space="preserve">goods or </w:t>
      </w:r>
      <w:r w:rsidRPr="004508E1">
        <w:t>equipment;</w:t>
      </w:r>
    </w:p>
    <w:p w14:paraId="234194F5" w14:textId="55F43AB0" w:rsidR="007747E4" w:rsidRPr="004508E1" w:rsidRDefault="003E0075" w:rsidP="00550589">
      <w:pPr>
        <w:pStyle w:val="Article4L4"/>
      </w:pPr>
      <w:r w:rsidRPr="004508E1">
        <w:t xml:space="preserve">the Supplier </w:t>
      </w:r>
      <w:r w:rsidR="00CC5FFE">
        <w:t>must</w:t>
      </w:r>
      <w:r w:rsidRPr="004508E1">
        <w:t xml:space="preserve"> not, in the performance of this Agreement, infringe or violate any patent, copyright, trade secret, trademark, industrial design, intellectual property right, or any other right of any person or entity;</w:t>
      </w:r>
    </w:p>
    <w:p w14:paraId="25FC3DB1" w14:textId="60437834" w:rsidR="007747E4" w:rsidRDefault="007747E4" w:rsidP="00550589">
      <w:pPr>
        <w:pStyle w:val="Article4L4"/>
      </w:pPr>
      <w:r w:rsidRPr="004508E1">
        <w:t xml:space="preserve">the Supplier </w:t>
      </w:r>
      <w:r w:rsidR="00BD031F" w:rsidRPr="004508E1">
        <w:t>must</w:t>
      </w:r>
      <w:r w:rsidRPr="004508E1">
        <w:t xml:space="preserve"> bear all expenses in connection with the provision of the Services, including income and other taxes, parking, Workers’ Compensation, Canada Pension Plan, Unemployment Insurance premiums and costs</w:t>
      </w:r>
      <w:r w:rsidR="003E0075" w:rsidRPr="004508E1">
        <w:t>.</w:t>
      </w:r>
    </w:p>
    <w:p w14:paraId="55486380" w14:textId="77777777" w:rsidR="001F3D9E" w:rsidRDefault="001F3D9E" w:rsidP="00550589">
      <w:pPr>
        <w:pStyle w:val="Article4L4"/>
      </w:pPr>
      <w:r w:rsidRPr="000F028A">
        <w:t xml:space="preserve">the Supplier will provide to the Purchaser, prior to carrying out any Services under this Agreement, evidence of any waiver that the Supplier has received from Canada Revenue Agency in respect of withholding taxes required under the </w:t>
      </w:r>
      <w:r w:rsidRPr="000F028A">
        <w:rPr>
          <w:i/>
        </w:rPr>
        <w:t>Income Tax Act</w:t>
      </w:r>
      <w:r w:rsidRPr="000F028A">
        <w:t xml:space="preserve"> (Canada)</w:t>
      </w:r>
      <w:r>
        <w:t>:</w:t>
      </w:r>
    </w:p>
    <w:p w14:paraId="551E1BE3" w14:textId="1ADE727D" w:rsidR="001F3D9E" w:rsidRDefault="001F3D9E" w:rsidP="00550589">
      <w:pPr>
        <w:pStyle w:val="Article4L4"/>
      </w:pPr>
      <w:r w:rsidRPr="003C05E2">
        <w:t xml:space="preserve">the </w:t>
      </w:r>
      <w:r>
        <w:t xml:space="preserve">Services </w:t>
      </w:r>
      <w:r w:rsidRPr="003C05E2">
        <w:t xml:space="preserve">provided by the Supplier under this Agreement are not the result of, and in no way involve, forced labour or child labour (as such terms are defined in Canada’s </w:t>
      </w:r>
      <w:r w:rsidRPr="006363D9">
        <w:t>Fighting Against Forced Labour and Child Labour in Supply Chains Act</w:t>
      </w:r>
      <w:r w:rsidRPr="003C05E2">
        <w:t>);</w:t>
      </w:r>
      <w:r>
        <w:t xml:space="preserve"> </w:t>
      </w:r>
    </w:p>
    <w:p w14:paraId="778B59D6" w14:textId="70ADCC09" w:rsidR="002A4632" w:rsidRDefault="002A4632" w:rsidP="002A4632">
      <w:pPr>
        <w:pStyle w:val="Article4L4"/>
      </w:pPr>
      <w:r w:rsidRPr="008723A1">
        <w:t>the Supplier has not, with respect to any goods or services to be provided under this Agreement or the business activities of the Supplier, made any representation to the Purchaser or the Canadian public, in the form of a statement, warranty or guarantee, of the benefits of any such product, service, or business for protecting or restoring the environment or mitigating the environmental, social or ecological causes or effects of climate change that is not based on an adequate and proper test or substantiation in accordance with internationally recognized methodology</w:t>
      </w:r>
      <w:r>
        <w:t>; and</w:t>
      </w:r>
    </w:p>
    <w:p w14:paraId="7F20AD00" w14:textId="77777777" w:rsidR="001F3D9E" w:rsidRDefault="001F3D9E" w:rsidP="00550589">
      <w:pPr>
        <w:pStyle w:val="Article4L4"/>
      </w:pPr>
      <w:r w:rsidRPr="006363D9">
        <w:t xml:space="preserve">the materials used in the provision of the Services </w:t>
      </w:r>
      <w:r>
        <w:t>are</w:t>
      </w:r>
    </w:p>
    <w:p w14:paraId="2399DB87" w14:textId="77777777" w:rsidR="001F3D9E" w:rsidRDefault="001F3D9E" w:rsidP="006F7CBC">
      <w:pPr>
        <w:pStyle w:val="Article4lv5"/>
        <w:ind w:left="1440" w:hanging="540"/>
      </w:pPr>
      <w:r w:rsidRPr="002D166D">
        <w:lastRenderedPageBreak/>
        <w:t>first class quality, new in all respects and not used, reworked, refurbished or rebuilt, unless otherwise approved,</w:t>
      </w:r>
    </w:p>
    <w:p w14:paraId="60878DB4" w14:textId="77777777" w:rsidR="001F3D9E" w:rsidRDefault="001F3D9E" w:rsidP="006F7CBC">
      <w:pPr>
        <w:pStyle w:val="Article4lv5"/>
        <w:ind w:left="1440" w:hanging="540"/>
      </w:pPr>
      <w:r>
        <w:t>where applicable, d</w:t>
      </w:r>
      <w:r w:rsidRPr="002D166D">
        <w:t xml:space="preserve">elivered free and clear of </w:t>
      </w:r>
      <w:proofErr w:type="gramStart"/>
      <w:r w:rsidRPr="002D166D">
        <w:t>any and all</w:t>
      </w:r>
      <w:proofErr w:type="gramEnd"/>
      <w:r w:rsidRPr="002D166D">
        <w:t xml:space="preserve"> </w:t>
      </w:r>
      <w:proofErr w:type="gramStart"/>
      <w:r w:rsidRPr="002D166D">
        <w:t>encumbrances</w:t>
      </w:r>
      <w:r>
        <w:t>;</w:t>
      </w:r>
      <w:proofErr w:type="gramEnd"/>
    </w:p>
    <w:p w14:paraId="4B540D0E" w14:textId="77777777" w:rsidR="001F3D9E" w:rsidRPr="002D166D" w:rsidRDefault="001F3D9E" w:rsidP="006F7CBC">
      <w:pPr>
        <w:pStyle w:val="Article4lv5"/>
        <w:ind w:left="1440" w:hanging="540"/>
      </w:pPr>
      <w:r>
        <w:t>are</w:t>
      </w:r>
      <w:r w:rsidRPr="002D166D">
        <w:t xml:space="preserve"> free from errors, faults and defects in workmanship, construction, structural and functional design, material and operations and in conformance with the requirements of this Agreement for twelve (12) months following the </w:t>
      </w:r>
      <w:r>
        <w:t xml:space="preserve">satisfactory </w:t>
      </w:r>
      <w:r w:rsidRPr="002D166D">
        <w:t xml:space="preserve">completion of the Services </w:t>
      </w:r>
    </w:p>
    <w:p w14:paraId="58D77C1A" w14:textId="5782A258" w:rsidR="003E0075" w:rsidRPr="004508E1" w:rsidRDefault="003E0075" w:rsidP="00550589">
      <w:pPr>
        <w:pStyle w:val="Article4L2"/>
      </w:pPr>
      <w:bookmarkStart w:id="481" w:name="_Toc140650783"/>
      <w:bookmarkStart w:id="482" w:name="_Toc152576312"/>
      <w:bookmarkStart w:id="483" w:name="_Toc198536702"/>
      <w:bookmarkStart w:id="484" w:name="_Toc517941338"/>
      <w:bookmarkStart w:id="485" w:name="_Toc531354854"/>
      <w:bookmarkStart w:id="486" w:name="_Toc531698100"/>
      <w:bookmarkStart w:id="487" w:name="_Toc2628073"/>
      <w:bookmarkStart w:id="488" w:name="_Toc23328449"/>
      <w:bookmarkStart w:id="489" w:name="_Toc133334613"/>
      <w:bookmarkStart w:id="490" w:name="_Toc221802687"/>
      <w:r w:rsidRPr="004508E1">
        <w:t xml:space="preserve">Remedy </w:t>
      </w:r>
      <w:proofErr w:type="gramStart"/>
      <w:r w:rsidRPr="004508E1">
        <w:t>of</w:t>
      </w:r>
      <w:proofErr w:type="gramEnd"/>
      <w:r w:rsidRPr="004508E1">
        <w:t xml:space="preserve"> Breach of Representations and Warranties</w:t>
      </w:r>
      <w:bookmarkEnd w:id="481"/>
      <w:bookmarkEnd w:id="482"/>
      <w:bookmarkEnd w:id="483"/>
      <w:bookmarkEnd w:id="484"/>
      <w:bookmarkEnd w:id="485"/>
      <w:bookmarkEnd w:id="486"/>
      <w:bookmarkEnd w:id="487"/>
      <w:bookmarkEnd w:id="488"/>
      <w:bookmarkEnd w:id="489"/>
      <w:bookmarkEnd w:id="490"/>
    </w:p>
    <w:p w14:paraId="6C448AC8" w14:textId="77777777" w:rsidR="00D53E10" w:rsidRPr="004508E1" w:rsidRDefault="00D53E10" w:rsidP="00D53E10">
      <w:pPr>
        <w:pStyle w:val="Article4Cont2"/>
        <w:spacing w:after="0"/>
        <w:rPr>
          <w:rFonts w:ascii="Arial" w:hAnsi="Arial" w:cs="Arial"/>
          <w:lang w:val="en-CA" w:eastAsia="en-US" w:bidi="ar-SA"/>
        </w:rPr>
      </w:pPr>
    </w:p>
    <w:p w14:paraId="5DC0D240" w14:textId="76A60502" w:rsidR="003E0075" w:rsidRPr="002A4632" w:rsidRDefault="003E0075" w:rsidP="00550589">
      <w:pPr>
        <w:pStyle w:val="Article4L4"/>
      </w:pPr>
      <w:r w:rsidRPr="002A4632">
        <w:t xml:space="preserve">Where the </w:t>
      </w:r>
      <w:r w:rsidR="00242385" w:rsidRPr="002A4632">
        <w:t>Purchaser</w:t>
      </w:r>
      <w:r w:rsidRPr="002A4632">
        <w:t xml:space="preserve"> notifies the Supplier that it is in breach of any of its representations or warranties contained in Section </w:t>
      </w:r>
      <w:r w:rsidR="00130608" w:rsidRPr="002A4632">
        <w:t>4.1</w:t>
      </w:r>
      <w:r w:rsidR="00E13016" w:rsidRPr="002A4632">
        <w:t xml:space="preserve"> </w:t>
      </w:r>
      <w:r w:rsidR="00990278" w:rsidRPr="002A4632">
        <w:t>Supplier’s Representations and Warranties</w:t>
      </w:r>
      <w:r w:rsidRPr="002A4632">
        <w:t xml:space="preserve">, the Supplier </w:t>
      </w:r>
      <w:r w:rsidR="00BD031F" w:rsidRPr="002A4632">
        <w:t>will</w:t>
      </w:r>
      <w:r w:rsidRPr="002A4632">
        <w:t xml:space="preserve"> use its best efforts, at no expense to the </w:t>
      </w:r>
      <w:r w:rsidR="00242385" w:rsidRPr="002A4632">
        <w:t>Purchaser</w:t>
      </w:r>
      <w:r w:rsidRPr="002A4632">
        <w:t xml:space="preserve">, to remedy such breach as quickly as possible but not longer than </w:t>
      </w:r>
      <w:r w:rsidR="004521A3" w:rsidRPr="002A4632">
        <w:t>thirty (</w:t>
      </w:r>
      <w:r w:rsidRPr="002A4632">
        <w:t>30</w:t>
      </w:r>
      <w:r w:rsidR="004521A3" w:rsidRPr="002A4632">
        <w:t>)</w:t>
      </w:r>
      <w:r w:rsidRPr="002A4632">
        <w:t xml:space="preserve"> </w:t>
      </w:r>
      <w:r w:rsidR="004521A3" w:rsidRPr="002A4632">
        <w:t>D</w:t>
      </w:r>
      <w:r w:rsidRPr="002A4632">
        <w:t>ays following such notification, including pro</w:t>
      </w:r>
      <w:r w:rsidR="00874944" w:rsidRPr="002A4632">
        <w:t>viding additional or alternate s</w:t>
      </w:r>
      <w:r w:rsidRPr="002A4632">
        <w:t xml:space="preserve">ervices, satisfactory to the </w:t>
      </w:r>
      <w:r w:rsidR="00242385" w:rsidRPr="002A4632">
        <w:t>Purchaser</w:t>
      </w:r>
      <w:r w:rsidRPr="002A4632">
        <w:t xml:space="preserve">, to ensure that the </w:t>
      </w:r>
      <w:r w:rsidR="00242385" w:rsidRPr="002A4632">
        <w:t>Purchaser</w:t>
      </w:r>
      <w:r w:rsidRPr="002A4632">
        <w:t>’s operations are not disrupted by such breach.</w:t>
      </w:r>
    </w:p>
    <w:p w14:paraId="494ED52A" w14:textId="63562245" w:rsidR="003E0075" w:rsidRPr="002A4632" w:rsidRDefault="003E0075" w:rsidP="00550589">
      <w:pPr>
        <w:pStyle w:val="Article4L4"/>
      </w:pPr>
      <w:r w:rsidRPr="002A4632">
        <w:t xml:space="preserve">Where the Supplier is unable to correct the breach within the said </w:t>
      </w:r>
      <w:r w:rsidR="004521A3" w:rsidRPr="002A4632">
        <w:t>thirty (</w:t>
      </w:r>
      <w:r w:rsidRPr="002A4632">
        <w:t>30</w:t>
      </w:r>
      <w:r w:rsidR="004521A3" w:rsidRPr="002A4632">
        <w:t>) D</w:t>
      </w:r>
      <w:r w:rsidRPr="002A4632">
        <w:t xml:space="preserve">ay period, the </w:t>
      </w:r>
      <w:r w:rsidR="00242385" w:rsidRPr="002A4632">
        <w:t>Purchaser</w:t>
      </w:r>
      <w:r w:rsidRPr="002A4632">
        <w:t xml:space="preserve"> without restricting its recourse, including the right to claim damages and legal fees on a </w:t>
      </w:r>
      <w:r w:rsidR="00C81151" w:rsidRPr="002A4632">
        <w:t>substantial indemnity basis</w:t>
      </w:r>
      <w:r w:rsidRPr="002A4632">
        <w:t xml:space="preserve">, </w:t>
      </w:r>
      <w:r w:rsidR="00BD031F" w:rsidRPr="002A4632">
        <w:t>is</w:t>
      </w:r>
      <w:r w:rsidRPr="002A4632">
        <w:t xml:space="preserve"> entitled to request reimbursement, and the Supplier </w:t>
      </w:r>
      <w:r w:rsidR="00BD031F" w:rsidRPr="002A4632">
        <w:t>must</w:t>
      </w:r>
      <w:r w:rsidRPr="002A4632">
        <w:t xml:space="preserve"> reimburse the </w:t>
      </w:r>
      <w:r w:rsidR="00242385" w:rsidRPr="002A4632">
        <w:t>Purchaser</w:t>
      </w:r>
      <w:r w:rsidRPr="002A4632">
        <w:t xml:space="preserve"> for all amounts previously paid for by the </w:t>
      </w:r>
      <w:r w:rsidR="00242385" w:rsidRPr="002A4632">
        <w:t>Purchaser</w:t>
      </w:r>
      <w:r w:rsidRPr="002A4632">
        <w:t xml:space="preserve"> for such Services, including taxes, installation, de-installation and transportation costs within </w:t>
      </w:r>
      <w:r w:rsidR="004521A3" w:rsidRPr="002A4632">
        <w:t>fifteen (</w:t>
      </w:r>
      <w:r w:rsidRPr="002A4632">
        <w:t>15</w:t>
      </w:r>
      <w:r w:rsidR="004521A3" w:rsidRPr="002A4632">
        <w:t>) D</w:t>
      </w:r>
      <w:r w:rsidR="00874944" w:rsidRPr="002A4632">
        <w:t>ays of such request.</w:t>
      </w:r>
      <w:r w:rsidRPr="002A4632">
        <w:t xml:space="preserve"> Alternatively, the </w:t>
      </w:r>
      <w:r w:rsidR="00242385" w:rsidRPr="002A4632">
        <w:t>Purchaser</w:t>
      </w:r>
      <w:r w:rsidRPr="002A4632">
        <w:t xml:space="preserve"> </w:t>
      </w:r>
      <w:r w:rsidR="00BD031F" w:rsidRPr="002A4632">
        <w:t>has</w:t>
      </w:r>
      <w:r w:rsidRPr="002A4632">
        <w:t xml:space="preserve"> the right to require the Supplier, at no additional cost to the </w:t>
      </w:r>
      <w:r w:rsidR="00242385" w:rsidRPr="002A4632">
        <w:t>Purchaser</w:t>
      </w:r>
      <w:r w:rsidRPr="002A4632">
        <w:t xml:space="preserve">, to replace any of the affected Services, with other services providing equivalent functions and performance satisfactory to the </w:t>
      </w:r>
      <w:r w:rsidR="00242385" w:rsidRPr="002A4632">
        <w:t>Purchaser</w:t>
      </w:r>
      <w:r w:rsidRPr="002A4632">
        <w:t>.</w:t>
      </w:r>
    </w:p>
    <w:p w14:paraId="4ADF84EF" w14:textId="77777777" w:rsidR="001F3D9E" w:rsidRPr="00402C39" w:rsidRDefault="001F3D9E" w:rsidP="00550589">
      <w:pPr>
        <w:pStyle w:val="Article4L2"/>
      </w:pPr>
      <w:bookmarkStart w:id="491" w:name="_Toc239152782"/>
      <w:bookmarkStart w:id="492" w:name="_Toc154737877"/>
      <w:bookmarkStart w:id="493" w:name="_Toc221802688"/>
      <w:bookmarkStart w:id="494" w:name="_Ref140553850"/>
      <w:bookmarkStart w:id="495" w:name="_Ref140553855"/>
      <w:bookmarkStart w:id="496" w:name="_Toc239152783"/>
      <w:bookmarkStart w:id="497" w:name="_Toc517941339"/>
      <w:bookmarkStart w:id="498" w:name="_Toc531354855"/>
      <w:bookmarkStart w:id="499" w:name="_Toc531698101"/>
      <w:bookmarkStart w:id="500" w:name="_Toc2628074"/>
      <w:bookmarkStart w:id="501" w:name="_Toc23328450"/>
      <w:bookmarkStart w:id="502" w:name="_Toc133334614"/>
      <w:r w:rsidRPr="00402C39">
        <w:t>Nature of Warranties</w:t>
      </w:r>
      <w:bookmarkEnd w:id="491"/>
      <w:bookmarkEnd w:id="492"/>
      <w:bookmarkEnd w:id="493"/>
    </w:p>
    <w:p w14:paraId="7F55CB89" w14:textId="77777777" w:rsidR="001F3D9E" w:rsidRDefault="001F3D9E" w:rsidP="001F3D9E">
      <w:pPr>
        <w:pStyle w:val="Heading4"/>
        <w:numPr>
          <w:ilvl w:val="0"/>
          <w:numId w:val="0"/>
        </w:numPr>
        <w:spacing w:after="0"/>
      </w:pPr>
    </w:p>
    <w:p w14:paraId="7BFB99A4" w14:textId="1E5332AB" w:rsidR="001F3D9E" w:rsidRPr="00402C39" w:rsidRDefault="001F3D9E" w:rsidP="001F3D9E">
      <w:pPr>
        <w:pStyle w:val="Heading4"/>
        <w:numPr>
          <w:ilvl w:val="0"/>
          <w:numId w:val="0"/>
        </w:numPr>
      </w:pPr>
      <w:r w:rsidRPr="00402C39">
        <w:t>The representations and warranties contained in Section 4.1 Supplier’s Representations and Warranties are in addition to any other warranties or service guarantees given by the Supplier to M</w:t>
      </w:r>
      <w:r>
        <w:t>M</w:t>
      </w:r>
      <w:r w:rsidRPr="00402C39">
        <w:t>C or the Purchaser, are separate and discrete from any other warranties specified in the Agreement.</w:t>
      </w:r>
    </w:p>
    <w:p w14:paraId="70548605" w14:textId="2B09DC32" w:rsidR="009064DA" w:rsidRPr="004508E1" w:rsidRDefault="009064DA" w:rsidP="00550589">
      <w:pPr>
        <w:pStyle w:val="Article4L2"/>
      </w:pPr>
      <w:bookmarkStart w:id="503" w:name="_Toc221802689"/>
      <w:r w:rsidRPr="004508E1">
        <w:t>Conflict of Interest</w:t>
      </w:r>
      <w:bookmarkEnd w:id="494"/>
      <w:bookmarkEnd w:id="495"/>
      <w:bookmarkEnd w:id="496"/>
      <w:bookmarkEnd w:id="497"/>
      <w:bookmarkEnd w:id="498"/>
      <w:bookmarkEnd w:id="499"/>
      <w:bookmarkEnd w:id="500"/>
      <w:bookmarkEnd w:id="501"/>
      <w:bookmarkEnd w:id="502"/>
      <w:bookmarkEnd w:id="503"/>
    </w:p>
    <w:p w14:paraId="447EADEA" w14:textId="77777777" w:rsidR="00D53E10" w:rsidRPr="004508E1" w:rsidRDefault="00D53E10" w:rsidP="00D53E10">
      <w:pPr>
        <w:pStyle w:val="Article4Cont2"/>
        <w:spacing w:after="0"/>
        <w:rPr>
          <w:rFonts w:ascii="Arial" w:hAnsi="Arial" w:cs="Arial"/>
          <w:lang w:val="en-CA" w:eastAsia="en-US" w:bidi="ar-SA"/>
        </w:rPr>
      </w:pPr>
    </w:p>
    <w:p w14:paraId="75A65EE1" w14:textId="42A615B4" w:rsidR="003D5768" w:rsidRPr="004508E1" w:rsidRDefault="003D5768" w:rsidP="00746C4A">
      <w:pPr>
        <w:pStyle w:val="Heading-Cont"/>
      </w:pPr>
      <w:bookmarkStart w:id="504" w:name="_Toc239152784"/>
      <w:bookmarkStart w:id="505" w:name="_Ref255518434"/>
      <w:bookmarkStart w:id="506" w:name="_Ref255518452"/>
      <w:bookmarkStart w:id="507" w:name="_Ref255565948"/>
      <w:bookmarkStart w:id="508" w:name="_Ref255565965"/>
      <w:r w:rsidRPr="004508E1">
        <w:t xml:space="preserve">The Supplier represents and warrants that, to the best of its knowledge, neither the Purchaser, </w:t>
      </w:r>
      <w:r w:rsidR="00423793" w:rsidRPr="004508E1">
        <w:t xml:space="preserve">nor </w:t>
      </w:r>
      <w:r w:rsidR="00BD3F66" w:rsidRPr="004508E1">
        <w:t>MMC</w:t>
      </w:r>
      <w:r w:rsidR="00F56E2D" w:rsidRPr="004508E1">
        <w:t xml:space="preserve">, </w:t>
      </w:r>
      <w:r w:rsidRPr="004508E1">
        <w:t xml:space="preserve">nor any of their </w:t>
      </w:r>
      <w:r w:rsidR="00971FEA" w:rsidRPr="004508E1">
        <w:t xml:space="preserve">respective </w:t>
      </w:r>
      <w:r w:rsidRPr="004508E1">
        <w:t>personnel, or affiliated organizations has any significant influence in the Supplier or any of its associates or affiliates, or will receive any direct or indirect proceeds from the Agreement other than as expressly stated in the Agreement.</w:t>
      </w:r>
    </w:p>
    <w:p w14:paraId="3FE8F1D5" w14:textId="77777777" w:rsidR="007C453B" w:rsidRPr="004508E1" w:rsidRDefault="007C453B" w:rsidP="00550589">
      <w:pPr>
        <w:pStyle w:val="Article4L2"/>
      </w:pPr>
      <w:bookmarkStart w:id="509" w:name="_Toc531354857"/>
      <w:bookmarkStart w:id="510" w:name="_Ref531697464"/>
      <w:bookmarkStart w:id="511" w:name="_Toc531698103"/>
      <w:bookmarkStart w:id="512" w:name="_Toc2628076"/>
      <w:bookmarkStart w:id="513" w:name="_Toc23328452"/>
      <w:bookmarkStart w:id="514" w:name="_Toc133334616"/>
      <w:bookmarkStart w:id="515" w:name="_Toc221802690"/>
      <w:bookmarkEnd w:id="504"/>
      <w:bookmarkEnd w:id="505"/>
      <w:bookmarkEnd w:id="506"/>
      <w:bookmarkEnd w:id="507"/>
      <w:bookmarkEnd w:id="508"/>
      <w:r w:rsidRPr="004508E1">
        <w:t>Indemnity</w:t>
      </w:r>
      <w:bookmarkEnd w:id="509"/>
      <w:bookmarkEnd w:id="510"/>
      <w:bookmarkEnd w:id="511"/>
      <w:bookmarkEnd w:id="512"/>
      <w:bookmarkEnd w:id="513"/>
      <w:bookmarkEnd w:id="514"/>
      <w:bookmarkEnd w:id="515"/>
    </w:p>
    <w:p w14:paraId="3DE42D4C" w14:textId="77777777" w:rsidR="005E4D71" w:rsidRPr="004508E1" w:rsidRDefault="005E4D71" w:rsidP="005E4D71">
      <w:pPr>
        <w:pStyle w:val="Article4Cont2"/>
        <w:spacing w:after="0"/>
        <w:rPr>
          <w:rFonts w:ascii="Arial" w:hAnsi="Arial" w:cs="Arial"/>
          <w:lang w:val="en-CA" w:eastAsia="en-US" w:bidi="ar-SA"/>
        </w:rPr>
      </w:pPr>
    </w:p>
    <w:p w14:paraId="2311DD70" w14:textId="77777777" w:rsidR="00794A62" w:rsidRPr="0024264C" w:rsidRDefault="00794A62" w:rsidP="00550589">
      <w:pPr>
        <w:pStyle w:val="Article4L4"/>
      </w:pPr>
      <w:r w:rsidRPr="0024264C">
        <w:lastRenderedPageBreak/>
        <w:t xml:space="preserve">The Supplier will defend, at its expense, any </w:t>
      </w:r>
      <w:proofErr w:type="gramStart"/>
      <w:r w:rsidRPr="0024264C">
        <w:t>third party</w:t>
      </w:r>
      <w:proofErr w:type="gramEnd"/>
      <w:r w:rsidRPr="0024264C">
        <w:t xml:space="preserve"> </w:t>
      </w:r>
      <w:r w:rsidRPr="0024264C">
        <w:rPr>
          <w:lang w:val="en-GB"/>
        </w:rPr>
        <w:t xml:space="preserve">action, claim, or demand </w:t>
      </w:r>
      <w:r w:rsidRPr="0024264C">
        <w:t>(</w:t>
      </w:r>
      <w:proofErr w:type="gramStart"/>
      <w:r w:rsidRPr="0024264C">
        <w:t>whether or not</w:t>
      </w:r>
      <w:proofErr w:type="gramEnd"/>
      <w:r w:rsidRPr="0024264C">
        <w:t xml:space="preserve"> well-founded) brought against the </w:t>
      </w:r>
      <w:r w:rsidRPr="0024264C">
        <w:rPr>
          <w:bCs/>
        </w:rPr>
        <w:t>Indemnitees</w:t>
      </w:r>
      <w:r w:rsidRPr="0024264C">
        <w:t xml:space="preserve"> arising out of or related to:</w:t>
      </w:r>
    </w:p>
    <w:p w14:paraId="7F68CA41" w14:textId="77777777" w:rsidR="00794A62" w:rsidRPr="0024264C" w:rsidRDefault="00794A62" w:rsidP="006A6327">
      <w:pPr>
        <w:pStyle w:val="Article4lv5"/>
        <w:ind w:left="1440" w:hanging="540"/>
      </w:pPr>
      <w:r w:rsidRPr="0024264C">
        <w:t xml:space="preserve">claims for bodily injury, including death, and loss or damage to tangible property due to the negligence or wilful misconduct of the Supplier or the Supplier’s Personnel; </w:t>
      </w:r>
    </w:p>
    <w:p w14:paraId="72242522" w14:textId="77777777" w:rsidR="00794A62" w:rsidRPr="0024264C" w:rsidRDefault="00794A62" w:rsidP="006A6327">
      <w:pPr>
        <w:pStyle w:val="Article4lv5"/>
        <w:ind w:left="1440" w:hanging="540"/>
      </w:pPr>
      <w:r w:rsidRPr="0024264C">
        <w:t xml:space="preserve">any breach or alleged breach by the Supplier of any of its obligations, warranties or representations in the Agreement; </w:t>
      </w:r>
    </w:p>
    <w:p w14:paraId="3E742C3F" w14:textId="77777777" w:rsidR="00794A62" w:rsidRPr="0024264C" w:rsidRDefault="00794A62" w:rsidP="00550589">
      <w:pPr>
        <w:pStyle w:val="Article4L4"/>
      </w:pPr>
      <w:r w:rsidRPr="0024264C">
        <w:t xml:space="preserve">The Supplier will indemnify and hold the Indemnitees harmless against any </w:t>
      </w:r>
      <w:r w:rsidRPr="0024264C">
        <w:rPr>
          <w:lang w:val="en-GB"/>
        </w:rPr>
        <w:t>costs, charges, losses and expenses</w:t>
      </w:r>
      <w:r w:rsidRPr="0024264C">
        <w:t xml:space="preserve"> incurred by the Indemnitees relating to the Claims, including legal costs on a substantial indemnity basis (“</w:t>
      </w:r>
      <w:r w:rsidRPr="0024264C">
        <w:rPr>
          <w:b/>
        </w:rPr>
        <w:t>Losses</w:t>
      </w:r>
      <w:r w:rsidRPr="0024264C">
        <w:t xml:space="preserve">”), except to the extent that such Losses were not caused by the Supplier or the Supplier’s Personnel, provided that the affected Indemnitee notifies the Supplier as soon as is reasonably practicable in the circumstances of any action, claim or demand in respect of which this indemnity may apply and of which the affected Indemnitee has knowledge and the affected Indemnitee co-operates with the Supplier in the </w:t>
      </w:r>
      <w:proofErr w:type="spellStart"/>
      <w:r w:rsidRPr="0024264C">
        <w:t>defence</w:t>
      </w:r>
      <w:proofErr w:type="spellEnd"/>
      <w:r w:rsidRPr="0024264C">
        <w:t xml:space="preserve"> of any such claim or action. No such claim or action will be settled or compromised by the Supplier without the affected Indemnitee’s prior written consent.</w:t>
      </w:r>
    </w:p>
    <w:p w14:paraId="6F0D3761" w14:textId="724F5BC1" w:rsidR="000D0F41" w:rsidRPr="004508E1" w:rsidRDefault="000D0F41" w:rsidP="00550589">
      <w:pPr>
        <w:pStyle w:val="Article4L4"/>
        <w:numPr>
          <w:ilvl w:val="0"/>
          <w:numId w:val="0"/>
        </w:numPr>
      </w:pPr>
    </w:p>
    <w:p w14:paraId="35274F7C" w14:textId="50726F03" w:rsidR="004C2597" w:rsidRPr="004508E1" w:rsidRDefault="004C2597" w:rsidP="00550589">
      <w:pPr>
        <w:pStyle w:val="Article4L2"/>
      </w:pPr>
      <w:bookmarkStart w:id="516" w:name="_Ref140553820"/>
      <w:bookmarkStart w:id="517" w:name="_Ref140553827"/>
      <w:bookmarkStart w:id="518" w:name="_Toc239152785"/>
      <w:bookmarkStart w:id="519" w:name="_Toc257640627"/>
      <w:bookmarkStart w:id="520" w:name="_Toc517941341"/>
      <w:bookmarkStart w:id="521" w:name="_Toc531354858"/>
      <w:bookmarkStart w:id="522" w:name="_Toc531698104"/>
      <w:bookmarkStart w:id="523" w:name="_Toc2628077"/>
      <w:bookmarkStart w:id="524" w:name="_Toc23328453"/>
      <w:bookmarkStart w:id="525" w:name="_Toc133334617"/>
      <w:bookmarkStart w:id="526" w:name="_Toc221802691"/>
      <w:r w:rsidRPr="004508E1">
        <w:t>Intellectual Property Indemnity</w:t>
      </w:r>
      <w:bookmarkEnd w:id="516"/>
      <w:bookmarkEnd w:id="517"/>
      <w:bookmarkEnd w:id="518"/>
      <w:bookmarkEnd w:id="519"/>
      <w:bookmarkEnd w:id="520"/>
      <w:bookmarkEnd w:id="521"/>
      <w:bookmarkEnd w:id="522"/>
      <w:bookmarkEnd w:id="523"/>
      <w:bookmarkEnd w:id="524"/>
      <w:bookmarkEnd w:id="525"/>
      <w:bookmarkEnd w:id="526"/>
    </w:p>
    <w:p w14:paraId="4E25C50C" w14:textId="77777777" w:rsidR="005E4D71" w:rsidRPr="004508E1" w:rsidRDefault="005E4D71" w:rsidP="005E4D71">
      <w:pPr>
        <w:pStyle w:val="Article4Cont2"/>
        <w:spacing w:after="0"/>
        <w:rPr>
          <w:rFonts w:ascii="Arial" w:hAnsi="Arial" w:cs="Arial"/>
          <w:lang w:val="en-CA" w:eastAsia="en-US" w:bidi="ar-SA"/>
        </w:rPr>
      </w:pPr>
    </w:p>
    <w:p w14:paraId="4021275B" w14:textId="1DC840F3" w:rsidR="004C2597" w:rsidRPr="004508E1" w:rsidRDefault="004C2597" w:rsidP="00746C4A">
      <w:pPr>
        <w:pStyle w:val="Heading-Cont"/>
      </w:pPr>
      <w:r w:rsidRPr="004508E1">
        <w:t xml:space="preserve">The Supplier </w:t>
      </w:r>
      <w:r w:rsidR="00953A6B" w:rsidRPr="004508E1">
        <w:t>will</w:t>
      </w:r>
      <w:r w:rsidRPr="004508E1">
        <w:t xml:space="preserve"> defend, at its expense, any claim or action (whether or not well-founded) brought against the Indemnitees which is based on any or all allegations that provision of any Services pursuant to this Agreement, or any part thereof, infringes any third</w:t>
      </w:r>
      <w:r w:rsidR="00AC0EBC">
        <w:t>-</w:t>
      </w:r>
      <w:r w:rsidRPr="004508E1">
        <w:t xml:space="preserve">party’s copyright, trade secret, patent or any other intellectual property right. The Supplier </w:t>
      </w:r>
      <w:r w:rsidR="00953A6B" w:rsidRPr="004508E1">
        <w:t>will</w:t>
      </w:r>
      <w:r w:rsidRPr="004508E1">
        <w:t xml:space="preserve"> indemnify and hold the Indemnitees harmless against any such claim or action with respect to all resulting Losses, except to the extent that such Losses were not caused by the Supplier, provided that the Purchaser notifies the Supplier as soon as is reasonably practicable of any claim or action in respect of which this indemnity may apply and of which the Purchaser has knowledge, and the Purchaser co-operates with the Supplier in the </w:t>
      </w:r>
      <w:proofErr w:type="spellStart"/>
      <w:r w:rsidRPr="004508E1">
        <w:t>defence</w:t>
      </w:r>
      <w:proofErr w:type="spellEnd"/>
      <w:r w:rsidRPr="004508E1">
        <w:t xml:space="preserve"> of any such claim or action. No such claim or action </w:t>
      </w:r>
      <w:r w:rsidR="00953A6B" w:rsidRPr="004508E1">
        <w:t>may</w:t>
      </w:r>
      <w:r w:rsidRPr="004508E1">
        <w:t xml:space="preserve"> be settled or compromised by the Supplier without the Purchaser’s prior written consent.</w:t>
      </w:r>
    </w:p>
    <w:p w14:paraId="52EFA9B2" w14:textId="77777777" w:rsidR="00516635" w:rsidRPr="004508E1" w:rsidRDefault="00516635" w:rsidP="00550589">
      <w:pPr>
        <w:pStyle w:val="Article4L2"/>
      </w:pPr>
      <w:bookmarkStart w:id="527" w:name="_Ref531335682"/>
      <w:bookmarkStart w:id="528" w:name="_Toc531354859"/>
      <w:bookmarkStart w:id="529" w:name="_Toc531698105"/>
      <w:bookmarkStart w:id="530" w:name="_Toc2628078"/>
      <w:bookmarkStart w:id="531" w:name="_Toc23328454"/>
      <w:bookmarkStart w:id="532" w:name="_Toc133334618"/>
      <w:bookmarkStart w:id="533" w:name="_Toc221802692"/>
      <w:r w:rsidRPr="004508E1">
        <w:t>Indirect Damages</w:t>
      </w:r>
      <w:bookmarkEnd w:id="527"/>
      <w:bookmarkEnd w:id="528"/>
      <w:bookmarkEnd w:id="529"/>
      <w:bookmarkEnd w:id="530"/>
      <w:bookmarkEnd w:id="531"/>
      <w:bookmarkEnd w:id="532"/>
      <w:bookmarkEnd w:id="533"/>
    </w:p>
    <w:p w14:paraId="7A34506C" w14:textId="77777777" w:rsidR="005E4D71" w:rsidRPr="004508E1" w:rsidRDefault="005E4D71" w:rsidP="005E4D71">
      <w:pPr>
        <w:pStyle w:val="Article4Cont2"/>
        <w:spacing w:after="0"/>
        <w:rPr>
          <w:rFonts w:ascii="Arial" w:hAnsi="Arial" w:cs="Arial"/>
          <w:lang w:val="en-CA" w:eastAsia="en-US" w:bidi="ar-SA"/>
        </w:rPr>
      </w:pPr>
    </w:p>
    <w:p w14:paraId="466BC899" w14:textId="031AA516" w:rsidR="00D2312E" w:rsidRPr="004508E1" w:rsidRDefault="00794A62" w:rsidP="00683AA1">
      <w:pPr>
        <w:spacing w:after="240"/>
        <w:rPr>
          <w:iCs/>
        </w:rPr>
      </w:pPr>
      <w:r w:rsidRPr="00794A62">
        <w:rPr>
          <w:bCs/>
          <w:iCs/>
          <w:lang w:val="en-CA" w:bidi="ar-SA"/>
        </w:rPr>
        <w:t xml:space="preserve">Neither the Supplier nor any Indemnitee will assume any liability for special, indirect, or consequential damages arising in connection with this Agreement, even if advised of the possibility thereof, unless such types of damages are awarded to a third party by a court or any governmental or regulatory authority having jurisdiction and are the subject of an indemnity binding the Supplier or an Indemnitee under this Agreement. The parents, affiliates, subsidiaries, directors, officers, employees, agents, representatives, permitted </w:t>
      </w:r>
      <w:r w:rsidRPr="00794A62">
        <w:rPr>
          <w:bCs/>
          <w:iCs/>
          <w:lang w:val="en-CA" w:bidi="ar-SA"/>
        </w:rPr>
        <w:lastRenderedPageBreak/>
        <w:t>subcontractors, service providers and suppliers of a party are deemed to be included as part of such party for purposes of this Section 4.7 Indirect Damages.</w:t>
      </w:r>
    </w:p>
    <w:p w14:paraId="29C0B7F6" w14:textId="77777777" w:rsidR="009064DA" w:rsidRPr="004508E1" w:rsidRDefault="003859DD" w:rsidP="00D2312E">
      <w:pPr>
        <w:pStyle w:val="Article4L1"/>
      </w:pPr>
      <w:bookmarkStart w:id="534" w:name="_Toc239152787"/>
      <w:bookmarkStart w:id="535" w:name="_Ref257012456"/>
      <w:bookmarkStart w:id="536" w:name="_Ref257012475"/>
      <w:bookmarkStart w:id="537" w:name="_Toc517941342"/>
      <w:bookmarkStart w:id="538" w:name="_Toc531354860"/>
      <w:bookmarkStart w:id="539" w:name="_Toc531698106"/>
      <w:bookmarkStart w:id="540" w:name="_Toc2628079"/>
      <w:bookmarkStart w:id="541" w:name="_Toc23328455"/>
      <w:bookmarkStart w:id="542" w:name="_Toc133334619"/>
      <w:bookmarkStart w:id="543" w:name="_Toc221802693"/>
      <w:r w:rsidRPr="004508E1">
        <w:t>TERM AND TERMINATION</w:t>
      </w:r>
      <w:bookmarkEnd w:id="534"/>
      <w:bookmarkEnd w:id="535"/>
      <w:bookmarkEnd w:id="536"/>
      <w:bookmarkEnd w:id="537"/>
      <w:bookmarkEnd w:id="538"/>
      <w:bookmarkEnd w:id="539"/>
      <w:bookmarkEnd w:id="540"/>
      <w:bookmarkEnd w:id="541"/>
      <w:bookmarkEnd w:id="542"/>
      <w:bookmarkEnd w:id="543"/>
    </w:p>
    <w:p w14:paraId="2CF15C5B" w14:textId="77777777" w:rsidR="00D2312E" w:rsidRPr="004508E1" w:rsidRDefault="00D2312E" w:rsidP="00550589">
      <w:pPr>
        <w:pStyle w:val="Article4L2"/>
        <w:numPr>
          <w:ilvl w:val="0"/>
          <w:numId w:val="0"/>
        </w:numPr>
        <w:ind w:left="850"/>
      </w:pPr>
    </w:p>
    <w:p w14:paraId="615E1C53" w14:textId="49245360" w:rsidR="009064DA" w:rsidRPr="004508E1" w:rsidRDefault="009064DA" w:rsidP="00550589">
      <w:pPr>
        <w:pStyle w:val="Article4L2"/>
      </w:pPr>
      <w:bookmarkStart w:id="544" w:name="_Toc239152788"/>
      <w:bookmarkStart w:id="545" w:name="_Ref239417262"/>
      <w:bookmarkStart w:id="546" w:name="_Ref239417264"/>
      <w:bookmarkStart w:id="547" w:name="_Toc517941343"/>
      <w:bookmarkStart w:id="548" w:name="_Toc531354861"/>
      <w:bookmarkStart w:id="549" w:name="_Toc531698107"/>
      <w:bookmarkStart w:id="550" w:name="_Toc2628080"/>
      <w:bookmarkStart w:id="551" w:name="_Toc23328456"/>
      <w:bookmarkStart w:id="552" w:name="_Toc133334620"/>
      <w:bookmarkStart w:id="553" w:name="_Toc221802694"/>
      <w:r w:rsidRPr="004508E1">
        <w:t>Term</w:t>
      </w:r>
      <w:bookmarkEnd w:id="544"/>
      <w:bookmarkEnd w:id="545"/>
      <w:bookmarkEnd w:id="546"/>
      <w:bookmarkEnd w:id="547"/>
      <w:bookmarkEnd w:id="548"/>
      <w:bookmarkEnd w:id="549"/>
      <w:bookmarkEnd w:id="550"/>
      <w:bookmarkEnd w:id="551"/>
      <w:bookmarkEnd w:id="552"/>
      <w:bookmarkEnd w:id="553"/>
    </w:p>
    <w:p w14:paraId="0D4CDD44" w14:textId="77777777" w:rsidR="005E4D71" w:rsidRPr="004508E1" w:rsidRDefault="005E4D71" w:rsidP="005E4D71">
      <w:pPr>
        <w:pStyle w:val="Article4Cont2"/>
        <w:spacing w:after="0"/>
        <w:rPr>
          <w:rFonts w:ascii="Arial" w:hAnsi="Arial" w:cs="Arial"/>
          <w:lang w:val="en-CA" w:eastAsia="en-US" w:bidi="ar-SA"/>
        </w:rPr>
      </w:pPr>
    </w:p>
    <w:p w14:paraId="727192B0" w14:textId="2100DA59" w:rsidR="009064DA" w:rsidRPr="004508E1" w:rsidRDefault="00205DDD" w:rsidP="00550589">
      <w:pPr>
        <w:pStyle w:val="Article4L4"/>
      </w:pPr>
      <w:r w:rsidRPr="004508E1">
        <w:t>This Agreement become</w:t>
      </w:r>
      <w:r w:rsidR="00953A6B" w:rsidRPr="004508E1">
        <w:t>s</w:t>
      </w:r>
      <w:r w:rsidRPr="004508E1">
        <w:t xml:space="preserve"> effective on the Effective </w:t>
      </w:r>
      <w:proofErr w:type="gramStart"/>
      <w:r w:rsidRPr="004508E1">
        <w:t>Date, and</w:t>
      </w:r>
      <w:proofErr w:type="gramEnd"/>
      <w:r w:rsidRPr="004508E1">
        <w:t xml:space="preserve"> expire</w:t>
      </w:r>
      <w:r w:rsidR="00953A6B" w:rsidRPr="004508E1">
        <w:t>s</w:t>
      </w:r>
      <w:r w:rsidRPr="004508E1">
        <w:t xml:space="preserve"> on </w:t>
      </w:r>
      <w:r w:rsidRPr="004508E1">
        <w:rPr>
          <w:highlight w:val="yellow"/>
        </w:rPr>
        <w:t>[to be inserted]</w:t>
      </w:r>
      <w:r w:rsidRPr="004508E1">
        <w:t xml:space="preserve"> unless it is terminated early in accordance with the provisions of the Agreement (the “</w:t>
      </w:r>
      <w:r w:rsidRPr="004508E1">
        <w:rPr>
          <w:b/>
        </w:rPr>
        <w:t>Term</w:t>
      </w:r>
      <w:r w:rsidRPr="004508E1">
        <w:t xml:space="preserve">”). </w:t>
      </w:r>
      <w:r w:rsidR="009064DA" w:rsidRPr="004508E1">
        <w:t>The Term is subject to any and all rights of either party to terminate th</w:t>
      </w:r>
      <w:r w:rsidR="006D53D5" w:rsidRPr="004508E1">
        <w:t xml:space="preserve">e </w:t>
      </w:r>
      <w:r w:rsidR="009064DA" w:rsidRPr="004508E1">
        <w:t>Agreement pursuant to the terms of th</w:t>
      </w:r>
      <w:r w:rsidR="006D53D5" w:rsidRPr="004508E1">
        <w:t xml:space="preserve">e </w:t>
      </w:r>
      <w:r w:rsidR="009064DA" w:rsidRPr="004508E1">
        <w:t>Agreement</w:t>
      </w:r>
      <w:r w:rsidR="006D53D5" w:rsidRPr="004508E1">
        <w:t>,</w:t>
      </w:r>
      <w:r w:rsidR="009064DA" w:rsidRPr="004508E1">
        <w:t xml:space="preserve"> or otherwise available to either party at law or in equity.</w:t>
      </w:r>
    </w:p>
    <w:p w14:paraId="0A15516B" w14:textId="262427EB" w:rsidR="00DB2325" w:rsidRPr="004508E1" w:rsidRDefault="00C57379" w:rsidP="00550589">
      <w:pPr>
        <w:pStyle w:val="Article4L4"/>
      </w:pPr>
      <w:r w:rsidRPr="00AD1C9E">
        <w:t>At the expiry date of the Agreement (or any option years exercised), the Supplier agrees to extend and maintain the current Agreement pricing for an additional six (6) months. The extension of pricing will be implemented at MMC’s discretion upon notice given to the Supplier not less than thirty (30) Days prior to the expiration of this Agreement</w:t>
      </w:r>
      <w:r w:rsidR="00DB2325" w:rsidRPr="004508E1">
        <w:t>.</w:t>
      </w:r>
    </w:p>
    <w:p w14:paraId="6EE12380" w14:textId="0FFAAA0E" w:rsidR="00205DDD" w:rsidRPr="004508E1" w:rsidRDefault="00794A62" w:rsidP="00550589">
      <w:pPr>
        <w:pStyle w:val="Article4L2"/>
      </w:pPr>
      <w:bookmarkStart w:id="554" w:name="_Toc140290286"/>
      <w:bookmarkStart w:id="555" w:name="_Toc140290564"/>
      <w:bookmarkStart w:id="556" w:name="_Toc172520756"/>
      <w:bookmarkStart w:id="557" w:name="_Toc248472110"/>
      <w:bookmarkStart w:id="558" w:name="_Toc517941344"/>
      <w:bookmarkStart w:id="559" w:name="_Toc531354862"/>
      <w:bookmarkStart w:id="560" w:name="_Toc531698108"/>
      <w:bookmarkStart w:id="561" w:name="_Toc2628081"/>
      <w:bookmarkStart w:id="562" w:name="_Toc23328457"/>
      <w:bookmarkStart w:id="563" w:name="_Toc133334621"/>
      <w:bookmarkStart w:id="564" w:name="_Toc221802695"/>
      <w:bookmarkStart w:id="565" w:name="_Toc239152789"/>
      <w:bookmarkStart w:id="566" w:name="_Ref239421375"/>
      <w:bookmarkStart w:id="567" w:name="_Ref239421376"/>
      <w:r>
        <w:t>Op</w:t>
      </w:r>
      <w:r w:rsidR="00C30512">
        <w:t>tion</w:t>
      </w:r>
      <w:bookmarkEnd w:id="554"/>
      <w:bookmarkEnd w:id="555"/>
      <w:bookmarkEnd w:id="556"/>
      <w:bookmarkEnd w:id="557"/>
      <w:bookmarkEnd w:id="558"/>
      <w:bookmarkEnd w:id="559"/>
      <w:bookmarkEnd w:id="560"/>
      <w:bookmarkEnd w:id="561"/>
      <w:bookmarkEnd w:id="562"/>
      <w:bookmarkEnd w:id="563"/>
      <w:bookmarkEnd w:id="564"/>
    </w:p>
    <w:p w14:paraId="5B270ACC" w14:textId="77777777" w:rsidR="005E4D71" w:rsidRPr="004508E1" w:rsidRDefault="005E4D71" w:rsidP="005E4D71">
      <w:pPr>
        <w:pStyle w:val="Article4Cont2"/>
        <w:spacing w:after="0"/>
        <w:rPr>
          <w:rFonts w:ascii="Arial" w:hAnsi="Arial" w:cs="Arial"/>
          <w:lang w:val="en-CA" w:eastAsia="en-US" w:bidi="ar-SA"/>
        </w:rPr>
      </w:pPr>
    </w:p>
    <w:p w14:paraId="1D177549" w14:textId="3DC1F1AF" w:rsidR="00205DDD" w:rsidRPr="004508E1" w:rsidRDefault="00205DDD" w:rsidP="00E430D2">
      <w:pPr>
        <w:pStyle w:val="Heading-Cont"/>
      </w:pPr>
      <w:r w:rsidRPr="004508E1">
        <w:t xml:space="preserve">The Purchaser, in its sole discretion, may extend the Term for an additional period of </w:t>
      </w:r>
      <w:r w:rsidRPr="004508E1">
        <w:rPr>
          <w:bCs/>
          <w:iCs/>
          <w:highlight w:val="yellow"/>
        </w:rPr>
        <w:t xml:space="preserve">[insert the </w:t>
      </w:r>
      <w:r w:rsidR="00794A62">
        <w:rPr>
          <w:bCs/>
          <w:iCs/>
          <w:highlight w:val="yellow"/>
        </w:rPr>
        <w:t>option</w:t>
      </w:r>
      <w:r w:rsidRPr="004508E1">
        <w:rPr>
          <w:bCs/>
          <w:iCs/>
          <w:highlight w:val="yellow"/>
        </w:rPr>
        <w:t xml:space="preserve"> period]</w:t>
      </w:r>
      <w:r w:rsidRPr="004508E1">
        <w:t xml:space="preserve"> </w:t>
      </w:r>
      <w:r w:rsidR="00AA564F" w:rsidRPr="00AA564F">
        <w:rPr>
          <w:highlight w:val="yellow"/>
        </w:rPr>
        <w:t>months/</w:t>
      </w:r>
      <w:r w:rsidR="00E551A1" w:rsidRPr="00AA564F">
        <w:rPr>
          <w:highlight w:val="yellow"/>
        </w:rPr>
        <w:t>years</w:t>
      </w:r>
      <w:r w:rsidRPr="004508E1">
        <w:t xml:space="preserve"> by giving written notice to the Supplier prior to the commencement of the </w:t>
      </w:r>
      <w:r w:rsidR="00794A62">
        <w:t>option</w:t>
      </w:r>
      <w:r w:rsidRPr="004508E1">
        <w:t xml:space="preserve"> period upon the same terms and conditions.</w:t>
      </w:r>
      <w:r w:rsidR="001665BC" w:rsidRPr="004508E1">
        <w:t xml:space="preserve"> The written notice required by this </w:t>
      </w:r>
      <w:r w:rsidR="008E1C28">
        <w:t>Section</w:t>
      </w:r>
      <w:r w:rsidR="001665BC" w:rsidRPr="004508E1">
        <w:t xml:space="preserve"> may be provided by the Purchaser or by </w:t>
      </w:r>
      <w:r w:rsidR="00BD3F66" w:rsidRPr="004508E1">
        <w:t>MMC</w:t>
      </w:r>
      <w:r w:rsidR="001665BC" w:rsidRPr="004508E1">
        <w:t xml:space="preserve"> on behalf of the Purchaser.</w:t>
      </w:r>
    </w:p>
    <w:p w14:paraId="27FB2286" w14:textId="43A1314B" w:rsidR="009064DA" w:rsidRPr="004508E1" w:rsidRDefault="009064DA" w:rsidP="00550589">
      <w:pPr>
        <w:pStyle w:val="Article4L2"/>
      </w:pPr>
      <w:bookmarkStart w:id="568" w:name="_Ref256975744"/>
      <w:bookmarkStart w:id="569" w:name="_Ref256975766"/>
      <w:bookmarkStart w:id="570" w:name="_Toc517941345"/>
      <w:bookmarkStart w:id="571" w:name="_Toc531354863"/>
      <w:bookmarkStart w:id="572" w:name="_Toc531698109"/>
      <w:bookmarkStart w:id="573" w:name="_Toc2628082"/>
      <w:bookmarkStart w:id="574" w:name="_Toc23328458"/>
      <w:bookmarkStart w:id="575" w:name="_Toc133334622"/>
      <w:bookmarkStart w:id="576" w:name="_Toc221802696"/>
      <w:r w:rsidRPr="004508E1">
        <w:t>Termination by Either Party</w:t>
      </w:r>
      <w:bookmarkEnd w:id="565"/>
      <w:bookmarkEnd w:id="566"/>
      <w:bookmarkEnd w:id="567"/>
      <w:bookmarkEnd w:id="568"/>
      <w:bookmarkEnd w:id="569"/>
      <w:bookmarkEnd w:id="570"/>
      <w:bookmarkEnd w:id="571"/>
      <w:bookmarkEnd w:id="572"/>
      <w:bookmarkEnd w:id="573"/>
      <w:bookmarkEnd w:id="574"/>
      <w:bookmarkEnd w:id="575"/>
      <w:bookmarkEnd w:id="576"/>
    </w:p>
    <w:p w14:paraId="2C68B73F" w14:textId="77777777" w:rsidR="00D2312E" w:rsidRPr="004508E1" w:rsidRDefault="00D2312E" w:rsidP="00550589">
      <w:pPr>
        <w:pStyle w:val="Article4L3"/>
        <w:numPr>
          <w:ilvl w:val="0"/>
          <w:numId w:val="0"/>
        </w:numPr>
      </w:pPr>
      <w:bookmarkStart w:id="577" w:name="_Toc531698110"/>
    </w:p>
    <w:p w14:paraId="68684093" w14:textId="568AB1BC" w:rsidR="00F241DE" w:rsidRPr="004508E1" w:rsidRDefault="00F241DE" w:rsidP="00550589">
      <w:pPr>
        <w:pStyle w:val="Article4L3"/>
      </w:pPr>
      <w:r w:rsidRPr="004508E1">
        <w:t>General</w:t>
      </w:r>
      <w:bookmarkEnd w:id="577"/>
    </w:p>
    <w:p w14:paraId="76F3716F" w14:textId="77777777" w:rsidR="005E4D71" w:rsidRPr="004508E1" w:rsidRDefault="005E4D71" w:rsidP="00550589">
      <w:pPr>
        <w:pStyle w:val="Article4L3"/>
        <w:numPr>
          <w:ilvl w:val="0"/>
          <w:numId w:val="0"/>
        </w:numPr>
      </w:pPr>
    </w:p>
    <w:p w14:paraId="028235B3" w14:textId="7DDF85B5" w:rsidR="009064DA" w:rsidRPr="004508E1" w:rsidRDefault="009064DA" w:rsidP="00E430D2">
      <w:pPr>
        <w:pStyle w:val="Heading-Cont"/>
      </w:pPr>
      <w:r w:rsidRPr="002A4632">
        <w:t>Either party may terminate th</w:t>
      </w:r>
      <w:r w:rsidR="008956F5" w:rsidRPr="002A4632">
        <w:t xml:space="preserve">e </w:t>
      </w:r>
      <w:r w:rsidRPr="002A4632">
        <w:t xml:space="preserve">Agreement on written notice to the other </w:t>
      </w:r>
      <w:r w:rsidR="00562E2C" w:rsidRPr="002A4632">
        <w:t xml:space="preserve">party </w:t>
      </w:r>
      <w:r w:rsidR="00CB4C3D" w:rsidRPr="002A4632">
        <w:t xml:space="preserve">where </w:t>
      </w:r>
      <w:r w:rsidRPr="002A4632">
        <w:t xml:space="preserve">such other party neglects or fails to perform or observe any material term or obligation </w:t>
      </w:r>
      <w:r w:rsidR="008956F5" w:rsidRPr="002A4632">
        <w:t xml:space="preserve">of </w:t>
      </w:r>
      <w:r w:rsidRPr="002A4632">
        <w:t>th</w:t>
      </w:r>
      <w:r w:rsidR="006D53D5" w:rsidRPr="002A4632">
        <w:t xml:space="preserve">e </w:t>
      </w:r>
      <w:r w:rsidRPr="002A4632">
        <w:t xml:space="preserve">Agreement and such failure has not been cured within </w:t>
      </w:r>
      <w:r w:rsidR="00866CB3" w:rsidRPr="002A4632">
        <w:t>thirty (</w:t>
      </w:r>
      <w:r w:rsidRPr="002A4632">
        <w:t>30</w:t>
      </w:r>
      <w:r w:rsidR="00866CB3" w:rsidRPr="002A4632">
        <w:t>)</w:t>
      </w:r>
      <w:r w:rsidRPr="002A4632">
        <w:t xml:space="preserve"> </w:t>
      </w:r>
      <w:r w:rsidR="00D452CF" w:rsidRPr="002A4632">
        <w:t>D</w:t>
      </w:r>
      <w:r w:rsidRPr="002A4632">
        <w:t xml:space="preserve">ays </w:t>
      </w:r>
      <w:r w:rsidR="001805DE" w:rsidRPr="002A4632">
        <w:t xml:space="preserve">of </w:t>
      </w:r>
      <w:r w:rsidRPr="002A4632">
        <w:t>written notice being provided.</w:t>
      </w:r>
      <w:r w:rsidR="00684E3C" w:rsidRPr="004508E1">
        <w:t xml:space="preserve"> </w:t>
      </w:r>
    </w:p>
    <w:p w14:paraId="5852D5E3" w14:textId="77777777" w:rsidR="00F241DE" w:rsidRPr="004508E1" w:rsidRDefault="00F241DE" w:rsidP="00550589">
      <w:pPr>
        <w:pStyle w:val="Article4L3"/>
      </w:pPr>
      <w:bookmarkStart w:id="578" w:name="_Toc531698111"/>
      <w:r w:rsidRPr="004508E1">
        <w:t>Purchase Orders</w:t>
      </w:r>
      <w:bookmarkEnd w:id="578"/>
    </w:p>
    <w:p w14:paraId="49C69CB0" w14:textId="77777777" w:rsidR="005E4D71" w:rsidRPr="004508E1" w:rsidRDefault="005E4D71" w:rsidP="00550589">
      <w:pPr>
        <w:pStyle w:val="Article4L3"/>
        <w:numPr>
          <w:ilvl w:val="0"/>
          <w:numId w:val="0"/>
        </w:numPr>
      </w:pPr>
    </w:p>
    <w:p w14:paraId="7CE458B4" w14:textId="77777777" w:rsidR="00F241DE" w:rsidRPr="004508E1" w:rsidRDefault="00F241DE" w:rsidP="00E430D2">
      <w:pPr>
        <w:pStyle w:val="Heading-Cont"/>
      </w:pPr>
      <w:r w:rsidRPr="004508E1">
        <w:t>In the event that thi</w:t>
      </w:r>
      <w:r w:rsidR="00375783" w:rsidRPr="004508E1">
        <w:t>s Agreement is terminated, all purchase o</w:t>
      </w:r>
      <w:r w:rsidRPr="004508E1">
        <w:t xml:space="preserve">rders under this Agreement </w:t>
      </w:r>
      <w:r w:rsidR="00F54757" w:rsidRPr="004508E1">
        <w:t xml:space="preserve">will be closed. </w:t>
      </w:r>
    </w:p>
    <w:p w14:paraId="5F2BF02B" w14:textId="77777777" w:rsidR="009064DA" w:rsidRPr="004508E1" w:rsidRDefault="009064DA" w:rsidP="009E7129">
      <w:pPr>
        <w:pStyle w:val="Article4L2"/>
        <w:ind w:left="850" w:hanging="850"/>
      </w:pPr>
      <w:bookmarkStart w:id="579" w:name="_Toc239152790"/>
      <w:bookmarkStart w:id="580" w:name="_Ref239421459"/>
      <w:bookmarkStart w:id="581" w:name="_Ref239421461"/>
      <w:bookmarkStart w:id="582" w:name="_Ref256975782"/>
      <w:bookmarkStart w:id="583" w:name="_Ref256975800"/>
      <w:bookmarkStart w:id="584" w:name="_Ref499554399"/>
      <w:bookmarkStart w:id="585" w:name="_Ref499554421"/>
      <w:bookmarkStart w:id="586" w:name="_Toc517941346"/>
      <w:bookmarkStart w:id="587" w:name="_Toc531354864"/>
      <w:bookmarkStart w:id="588" w:name="_Toc531698112"/>
      <w:bookmarkStart w:id="589" w:name="_Toc221802697"/>
      <w:r w:rsidRPr="004508E1">
        <w:t>Termination by Purchaser</w:t>
      </w:r>
      <w:bookmarkEnd w:id="579"/>
      <w:bookmarkEnd w:id="580"/>
      <w:bookmarkEnd w:id="581"/>
      <w:bookmarkEnd w:id="582"/>
      <w:bookmarkEnd w:id="583"/>
      <w:bookmarkEnd w:id="584"/>
      <w:bookmarkEnd w:id="585"/>
      <w:bookmarkEnd w:id="586"/>
      <w:bookmarkEnd w:id="587"/>
      <w:bookmarkEnd w:id="588"/>
      <w:bookmarkEnd w:id="589"/>
    </w:p>
    <w:p w14:paraId="3AA6EFDE" w14:textId="77777777" w:rsidR="005E4D71" w:rsidRPr="004508E1" w:rsidRDefault="005E4D71" w:rsidP="00550589">
      <w:pPr>
        <w:pStyle w:val="Article4L3"/>
        <w:numPr>
          <w:ilvl w:val="0"/>
          <w:numId w:val="0"/>
        </w:numPr>
      </w:pPr>
    </w:p>
    <w:p w14:paraId="33A98859" w14:textId="3C981E0E" w:rsidR="009064DA" w:rsidRPr="004508E1" w:rsidRDefault="009064DA" w:rsidP="00534E0E">
      <w:pPr>
        <w:pStyle w:val="Heading-Cont"/>
      </w:pPr>
      <w:r w:rsidRPr="004508E1">
        <w:t xml:space="preserve">The Purchaser </w:t>
      </w:r>
      <w:r w:rsidR="00953A6B" w:rsidRPr="004508E1">
        <w:t>is</w:t>
      </w:r>
      <w:r w:rsidRPr="004508E1">
        <w:t xml:space="preserve"> entitled to terminate th</w:t>
      </w:r>
      <w:r w:rsidR="006D53D5" w:rsidRPr="004508E1">
        <w:t xml:space="preserve">e </w:t>
      </w:r>
      <w:r w:rsidRPr="004508E1">
        <w:t>Agreement, without liability, cost or penalty:</w:t>
      </w:r>
      <w:r w:rsidR="00684E3C" w:rsidRPr="004508E1">
        <w:t xml:space="preserve"> </w:t>
      </w:r>
    </w:p>
    <w:p w14:paraId="09E0994C" w14:textId="77777777" w:rsidR="009064DA" w:rsidRPr="004508E1" w:rsidRDefault="009064DA" w:rsidP="00550589">
      <w:pPr>
        <w:pStyle w:val="Article4L4"/>
      </w:pPr>
      <w:r w:rsidRPr="004508E1">
        <w:t>on written notice to the Supplier, if any proceeding in bankruptcy, receivership, liquidation or insolvency is commenced against the Supplier or its property;</w:t>
      </w:r>
    </w:p>
    <w:p w14:paraId="0865BFB8" w14:textId="77777777" w:rsidR="009064DA" w:rsidRPr="004508E1" w:rsidRDefault="009064DA" w:rsidP="00550589">
      <w:pPr>
        <w:pStyle w:val="Article4L4"/>
      </w:pPr>
      <w:r w:rsidRPr="004508E1">
        <w:lastRenderedPageBreak/>
        <w:t>on written notice to the Supplier, if the Supplier makes an assignment for the benefit of its creditors, becomes insolvent, commits an act of bankruptcy, ceases to carry on its business or affairs as a going concern, files a notice of intention or a proposal or seeks any arrangement or compromise with its creditors under any statute or otherwise;</w:t>
      </w:r>
    </w:p>
    <w:p w14:paraId="4278B7C8" w14:textId="32C5E12B" w:rsidR="009064DA" w:rsidRPr="004508E1" w:rsidRDefault="009064DA" w:rsidP="00550589">
      <w:pPr>
        <w:pStyle w:val="Article4L4"/>
      </w:pPr>
      <w:r w:rsidRPr="004508E1">
        <w:t>on written notice to the Supplier, following the occurrence of any material change in the Purchaser’s requirements which results from regulatory or funding changes or recommendations issued by any government or public regulatory body;</w:t>
      </w:r>
    </w:p>
    <w:p w14:paraId="2C2F4781" w14:textId="5C77EB3C" w:rsidR="009064DA" w:rsidRPr="004508E1" w:rsidRDefault="009064DA" w:rsidP="00550589">
      <w:pPr>
        <w:pStyle w:val="Article4L4"/>
      </w:pPr>
      <w:r w:rsidRPr="004508E1">
        <w:t xml:space="preserve">at any time, without cause, by giving the Supplier at least </w:t>
      </w:r>
      <w:r w:rsidR="00866CB3" w:rsidRPr="004508E1">
        <w:t>one hundred and eighty (</w:t>
      </w:r>
      <w:r w:rsidRPr="004508E1">
        <w:t>180</w:t>
      </w:r>
      <w:r w:rsidR="00866CB3" w:rsidRPr="004508E1">
        <w:t>)</w:t>
      </w:r>
      <w:r w:rsidRPr="004508E1">
        <w:t xml:space="preserve"> </w:t>
      </w:r>
      <w:r w:rsidR="00D452CF" w:rsidRPr="004508E1">
        <w:t>D</w:t>
      </w:r>
      <w:r w:rsidRPr="004508E1">
        <w:t>ays written notice;</w:t>
      </w:r>
    </w:p>
    <w:p w14:paraId="65094895" w14:textId="77777777" w:rsidR="00E21F28" w:rsidRPr="003A08F0" w:rsidRDefault="00E21F28" w:rsidP="00E21F28">
      <w:pPr>
        <w:pStyle w:val="Article4L4"/>
      </w:pPr>
      <w:r w:rsidRPr="003A08F0">
        <w:t>on thirty (30) Days written notice to the Supplier in the event of a misrepresentation or material breach of any of the provisions of Section 4.1 Supplier’s Representations and Warranties or Section 4.4 Conflict of Interest; and</w:t>
      </w:r>
    </w:p>
    <w:p w14:paraId="003D5EDE" w14:textId="355726C3" w:rsidR="009064DA" w:rsidRPr="004508E1" w:rsidRDefault="009064DA" w:rsidP="00550589">
      <w:pPr>
        <w:pStyle w:val="Article4L4"/>
      </w:pPr>
      <w:r w:rsidRPr="004508E1">
        <w:t>as per any provision of th</w:t>
      </w:r>
      <w:r w:rsidR="006D53D5" w:rsidRPr="004508E1">
        <w:t xml:space="preserve">e </w:t>
      </w:r>
      <w:r w:rsidRPr="004508E1">
        <w:t>Agreement that</w:t>
      </w:r>
      <w:r w:rsidR="004C2597" w:rsidRPr="004508E1">
        <w:t xml:space="preserve"> provides for early termination</w:t>
      </w:r>
    </w:p>
    <w:p w14:paraId="5BC110EA" w14:textId="768E47C5" w:rsidR="00F241DE" w:rsidRPr="004508E1" w:rsidRDefault="00F241DE" w:rsidP="00550589">
      <w:pPr>
        <w:pStyle w:val="Article4L2"/>
      </w:pPr>
      <w:bookmarkStart w:id="590" w:name="_Toc140650795"/>
      <w:bookmarkStart w:id="591" w:name="_Toc152576324"/>
      <w:bookmarkStart w:id="592" w:name="_Toc198536714"/>
      <w:bookmarkStart w:id="593" w:name="_Toc517941347"/>
      <w:bookmarkStart w:id="594" w:name="_Toc531354865"/>
      <w:bookmarkStart w:id="595" w:name="_Toc531698113"/>
      <w:bookmarkStart w:id="596" w:name="_Toc2628083"/>
      <w:bookmarkStart w:id="597" w:name="_Toc23328459"/>
      <w:bookmarkStart w:id="598" w:name="_Toc133334623"/>
      <w:bookmarkStart w:id="599" w:name="_Toc221802698"/>
      <w:r w:rsidRPr="004508E1">
        <w:t>Suspension of Services</w:t>
      </w:r>
      <w:bookmarkEnd w:id="590"/>
      <w:bookmarkEnd w:id="591"/>
      <w:bookmarkEnd w:id="592"/>
      <w:bookmarkEnd w:id="593"/>
      <w:bookmarkEnd w:id="594"/>
      <w:bookmarkEnd w:id="595"/>
      <w:bookmarkEnd w:id="596"/>
      <w:bookmarkEnd w:id="597"/>
      <w:bookmarkEnd w:id="598"/>
      <w:bookmarkEnd w:id="599"/>
    </w:p>
    <w:p w14:paraId="6C02064F" w14:textId="77777777" w:rsidR="005E4D71" w:rsidRPr="004508E1" w:rsidRDefault="005E4D71" w:rsidP="005E4D71">
      <w:pPr>
        <w:pStyle w:val="Article4Cont2"/>
        <w:spacing w:after="0"/>
        <w:rPr>
          <w:rFonts w:ascii="Arial" w:hAnsi="Arial" w:cs="Arial"/>
          <w:lang w:val="en-CA" w:eastAsia="en-US" w:bidi="ar-SA"/>
        </w:rPr>
      </w:pPr>
    </w:p>
    <w:p w14:paraId="18B2CFE8" w14:textId="7D95B2D6" w:rsidR="00F241DE" w:rsidRPr="004508E1" w:rsidRDefault="00F241DE" w:rsidP="00550589">
      <w:pPr>
        <w:pStyle w:val="Article4L3"/>
      </w:pPr>
      <w:bookmarkStart w:id="600" w:name="_Toc140650796"/>
      <w:bookmarkStart w:id="601" w:name="_Toc152576325"/>
      <w:bookmarkStart w:id="602" w:name="_Toc198536715"/>
      <w:bookmarkStart w:id="603" w:name="_Toc531698114"/>
      <w:r w:rsidRPr="004508E1">
        <w:t>Notice to Suspend</w:t>
      </w:r>
      <w:bookmarkEnd w:id="600"/>
      <w:bookmarkEnd w:id="601"/>
      <w:bookmarkEnd w:id="602"/>
      <w:bookmarkEnd w:id="603"/>
    </w:p>
    <w:p w14:paraId="154E8404" w14:textId="77777777" w:rsidR="00274158" w:rsidRPr="004508E1" w:rsidRDefault="00274158" w:rsidP="00550589">
      <w:pPr>
        <w:pStyle w:val="Article4L3"/>
        <w:numPr>
          <w:ilvl w:val="0"/>
          <w:numId w:val="0"/>
        </w:numPr>
      </w:pPr>
    </w:p>
    <w:p w14:paraId="1EDEA42A" w14:textId="77777777" w:rsidR="00597C34" w:rsidRPr="004508E1" w:rsidRDefault="00F241DE" w:rsidP="00E430D2">
      <w:pPr>
        <w:pStyle w:val="Heading-Cont"/>
      </w:pPr>
      <w:r w:rsidRPr="004508E1">
        <w:t xml:space="preserve">The </w:t>
      </w:r>
      <w:r w:rsidR="00BF6494" w:rsidRPr="004508E1">
        <w:t>Purchaser</w:t>
      </w:r>
      <w:r w:rsidRPr="004508E1">
        <w:t xml:space="preserve"> may at any time, without liability, cost or penalty, suspend the Services for a specified or unspecified time by written notice to the Supplier</w:t>
      </w:r>
      <w:r w:rsidR="00E80CA8" w:rsidRPr="004508E1">
        <w:t xml:space="preserve"> </w:t>
      </w:r>
      <w:r w:rsidR="00597C34" w:rsidRPr="004508E1">
        <w:t>where the Services or the same level of Services are no longer require</w:t>
      </w:r>
      <w:r w:rsidR="00B02B5F" w:rsidRPr="004508E1">
        <w:t>d due to</w:t>
      </w:r>
      <w:r w:rsidR="00BF6494" w:rsidRPr="004508E1">
        <w:t xml:space="preserve"> a</w:t>
      </w:r>
      <w:r w:rsidR="00597C34" w:rsidRPr="004508E1">
        <w:t>:</w:t>
      </w:r>
    </w:p>
    <w:p w14:paraId="5E4CB187" w14:textId="77777777" w:rsidR="00597C34" w:rsidRPr="004508E1" w:rsidRDefault="00B02B5F" w:rsidP="00550589">
      <w:pPr>
        <w:pStyle w:val="Article4L4"/>
      </w:pPr>
      <w:r w:rsidRPr="004508E1">
        <w:t xml:space="preserve">change in the </w:t>
      </w:r>
      <w:r w:rsidR="00597C34" w:rsidRPr="004508E1">
        <w:t xml:space="preserve">Purchaser’s budget that impacts the </w:t>
      </w:r>
      <w:r w:rsidRPr="004508E1">
        <w:t xml:space="preserve">need for the </w:t>
      </w:r>
      <w:r w:rsidR="00597C34" w:rsidRPr="004508E1">
        <w:t>Service</w:t>
      </w:r>
      <w:r w:rsidRPr="004508E1">
        <w:t>s</w:t>
      </w:r>
      <w:r w:rsidR="00597C34" w:rsidRPr="004508E1">
        <w:t>; or</w:t>
      </w:r>
    </w:p>
    <w:p w14:paraId="3F4372D1" w14:textId="4A786222" w:rsidR="00597C34" w:rsidRPr="004508E1" w:rsidRDefault="00B02B5F" w:rsidP="00550589">
      <w:pPr>
        <w:pStyle w:val="Article4L4"/>
      </w:pPr>
      <w:r w:rsidRPr="004508E1">
        <w:t xml:space="preserve">decision by the </w:t>
      </w:r>
      <w:r w:rsidR="00597C34" w:rsidRPr="004508E1">
        <w:t xml:space="preserve">Ministry </w:t>
      </w:r>
      <w:r w:rsidR="00CD1004" w:rsidRPr="004508E1">
        <w:t>of Health</w:t>
      </w:r>
      <w:r w:rsidR="00597C34" w:rsidRPr="004508E1">
        <w:t xml:space="preserve"> </w:t>
      </w:r>
      <w:r w:rsidR="008C5E0D">
        <w:t xml:space="preserve">or Ministry of </w:t>
      </w:r>
      <w:r w:rsidR="00597C34" w:rsidRPr="004508E1">
        <w:t>Long</w:t>
      </w:r>
      <w:r w:rsidR="009B6CC0" w:rsidRPr="004508E1">
        <w:t>-</w:t>
      </w:r>
      <w:r w:rsidR="00597C34" w:rsidRPr="004508E1">
        <w:t xml:space="preserve">Term Care or </w:t>
      </w:r>
      <w:r w:rsidR="000E07BA">
        <w:t xml:space="preserve">Ontario Health </w:t>
      </w:r>
      <w:proofErr w:type="spellStart"/>
      <w:r w:rsidR="000E07BA">
        <w:t>atHome</w:t>
      </w:r>
      <w:proofErr w:type="spellEnd"/>
      <w:r w:rsidR="009B6CC0" w:rsidRPr="004508E1">
        <w:t xml:space="preserve">. </w:t>
      </w:r>
    </w:p>
    <w:p w14:paraId="19988F8C" w14:textId="0C087C08" w:rsidR="00F241DE" w:rsidRPr="004508E1" w:rsidRDefault="00F241DE" w:rsidP="00550589">
      <w:pPr>
        <w:pStyle w:val="Article4L3"/>
      </w:pPr>
      <w:bookmarkStart w:id="604" w:name="_Toc140650797"/>
      <w:bookmarkStart w:id="605" w:name="_Toc152576326"/>
      <w:bookmarkStart w:id="606" w:name="_Toc198536716"/>
      <w:bookmarkStart w:id="607" w:name="_Toc531698115"/>
      <w:r w:rsidRPr="004508E1">
        <w:t>Suspension of Services</w:t>
      </w:r>
      <w:bookmarkEnd w:id="604"/>
      <w:bookmarkEnd w:id="605"/>
      <w:bookmarkEnd w:id="606"/>
      <w:bookmarkEnd w:id="607"/>
    </w:p>
    <w:p w14:paraId="16F0B5EE" w14:textId="77777777" w:rsidR="00274158" w:rsidRPr="004508E1" w:rsidRDefault="00274158" w:rsidP="00550589">
      <w:pPr>
        <w:pStyle w:val="Article4L3"/>
        <w:numPr>
          <w:ilvl w:val="0"/>
          <w:numId w:val="0"/>
        </w:numPr>
      </w:pPr>
    </w:p>
    <w:p w14:paraId="0CC7BC9D" w14:textId="46D86B0A" w:rsidR="00F241DE" w:rsidRPr="004508E1" w:rsidRDefault="00F241DE" w:rsidP="00E430D2">
      <w:pPr>
        <w:pStyle w:val="Heading-Cont"/>
      </w:pPr>
      <w:r w:rsidRPr="004508E1">
        <w:t xml:space="preserve">Upon receiving the notice of suspension, the Supplier </w:t>
      </w:r>
      <w:r w:rsidR="00953A6B" w:rsidRPr="004508E1">
        <w:t>will</w:t>
      </w:r>
      <w:r w:rsidRPr="004508E1">
        <w:t xml:space="preserve"> immediately suspend all Services or deliveries indicated by the </w:t>
      </w:r>
      <w:r w:rsidR="00BF6494" w:rsidRPr="004508E1">
        <w:t xml:space="preserve">Purchaser </w:t>
      </w:r>
      <w:r w:rsidRPr="004508E1">
        <w:t>except those which in the</w:t>
      </w:r>
      <w:r w:rsidR="00BF6494" w:rsidRPr="004508E1">
        <w:t xml:space="preserve"> Purchaser’s</w:t>
      </w:r>
      <w:r w:rsidRPr="004508E1">
        <w:t xml:space="preserve"> opinion are necessary to preserve, care for and protect the existing Services</w:t>
      </w:r>
      <w:r w:rsidR="00E80CA8" w:rsidRPr="004508E1">
        <w:t>.</w:t>
      </w:r>
    </w:p>
    <w:p w14:paraId="659B82D6" w14:textId="77777777" w:rsidR="00F241DE" w:rsidRPr="004508E1" w:rsidRDefault="00F241DE" w:rsidP="00550589">
      <w:pPr>
        <w:pStyle w:val="Article4L3"/>
      </w:pPr>
      <w:bookmarkStart w:id="608" w:name="_Toc140650798"/>
      <w:bookmarkStart w:id="609" w:name="_Toc152576327"/>
      <w:bookmarkStart w:id="610" w:name="_Toc198536717"/>
      <w:bookmarkStart w:id="611" w:name="_Toc531698116"/>
      <w:r w:rsidRPr="004508E1">
        <w:t>Compensation</w:t>
      </w:r>
      <w:bookmarkEnd w:id="608"/>
      <w:bookmarkEnd w:id="609"/>
      <w:bookmarkEnd w:id="610"/>
      <w:bookmarkEnd w:id="611"/>
    </w:p>
    <w:p w14:paraId="6C388859" w14:textId="77777777" w:rsidR="00274158" w:rsidRPr="004508E1" w:rsidRDefault="00274158" w:rsidP="00550589">
      <w:pPr>
        <w:pStyle w:val="Article4L3"/>
        <w:numPr>
          <w:ilvl w:val="0"/>
          <w:numId w:val="0"/>
        </w:numPr>
      </w:pPr>
    </w:p>
    <w:p w14:paraId="19F7479A" w14:textId="187A5D7B" w:rsidR="00F241DE" w:rsidRPr="004508E1" w:rsidRDefault="00F241DE" w:rsidP="00E430D2">
      <w:pPr>
        <w:pStyle w:val="Heading-Cont"/>
      </w:pPr>
      <w:r w:rsidRPr="004508E1">
        <w:t xml:space="preserve">The Supplier </w:t>
      </w:r>
      <w:r w:rsidR="003E1E3D">
        <w:t>is</w:t>
      </w:r>
      <w:r w:rsidRPr="004508E1">
        <w:t xml:space="preserve"> entitled to be compensated only for the continuing Services provided during the suspension in accordance with this Agreement.  The Supplier </w:t>
      </w:r>
      <w:r w:rsidR="00953A6B" w:rsidRPr="004508E1">
        <w:t>is</w:t>
      </w:r>
      <w:r w:rsidRPr="004508E1">
        <w:t xml:space="preserve"> not entitled to be compensated for suspended Services.</w:t>
      </w:r>
    </w:p>
    <w:p w14:paraId="3E829C16" w14:textId="77777777" w:rsidR="00386EF0" w:rsidRPr="004508E1" w:rsidRDefault="00386EF0" w:rsidP="00550589">
      <w:pPr>
        <w:pStyle w:val="Article4L2"/>
      </w:pPr>
      <w:bookmarkStart w:id="612" w:name="_Toc140650799"/>
      <w:bookmarkStart w:id="613" w:name="_Toc152576328"/>
      <w:bookmarkStart w:id="614" w:name="_Toc198536718"/>
      <w:bookmarkStart w:id="615" w:name="_Toc256363459"/>
      <w:bookmarkStart w:id="616" w:name="_Toc517941348"/>
      <w:bookmarkStart w:id="617" w:name="_Toc531354866"/>
      <w:bookmarkStart w:id="618" w:name="_Toc531698117"/>
      <w:bookmarkStart w:id="619" w:name="_Toc2628084"/>
      <w:bookmarkStart w:id="620" w:name="_Toc23328460"/>
      <w:bookmarkStart w:id="621" w:name="_Toc133334624"/>
      <w:bookmarkStart w:id="622" w:name="_Toc221802699"/>
      <w:r w:rsidRPr="004508E1">
        <w:t>Obligations in the Event of Termination Provided or Expiration of the Agreement</w:t>
      </w:r>
      <w:bookmarkEnd w:id="612"/>
      <w:bookmarkEnd w:id="613"/>
      <w:bookmarkEnd w:id="614"/>
      <w:bookmarkEnd w:id="615"/>
      <w:bookmarkEnd w:id="616"/>
      <w:bookmarkEnd w:id="617"/>
      <w:bookmarkEnd w:id="618"/>
      <w:bookmarkEnd w:id="619"/>
      <w:bookmarkEnd w:id="620"/>
      <w:bookmarkEnd w:id="621"/>
      <w:bookmarkEnd w:id="622"/>
      <w:r w:rsidRPr="004508E1">
        <w:t xml:space="preserve"> </w:t>
      </w:r>
    </w:p>
    <w:p w14:paraId="0544ED5B" w14:textId="77777777" w:rsidR="00274158" w:rsidRPr="004508E1" w:rsidRDefault="00274158" w:rsidP="00274158">
      <w:pPr>
        <w:pStyle w:val="Article4Cont2"/>
        <w:spacing w:after="0"/>
        <w:rPr>
          <w:rFonts w:ascii="Arial" w:hAnsi="Arial" w:cs="Arial"/>
          <w:lang w:val="en-CA" w:eastAsia="en-US" w:bidi="ar-SA"/>
        </w:rPr>
      </w:pPr>
    </w:p>
    <w:p w14:paraId="33AADA39" w14:textId="77777777" w:rsidR="00386EF0" w:rsidRPr="004508E1" w:rsidRDefault="00386EF0" w:rsidP="00550589">
      <w:pPr>
        <w:pStyle w:val="Article4L3"/>
      </w:pPr>
      <w:bookmarkStart w:id="623" w:name="_Toc140650800"/>
      <w:bookmarkStart w:id="624" w:name="_Ref140905375"/>
      <w:bookmarkStart w:id="625" w:name="_Toc152576329"/>
      <w:bookmarkStart w:id="626" w:name="_Toc198536719"/>
      <w:bookmarkStart w:id="627" w:name="_Toc531698118"/>
      <w:r w:rsidRPr="004508E1">
        <w:t>Supplier’s Obligations</w:t>
      </w:r>
      <w:bookmarkEnd w:id="623"/>
      <w:bookmarkEnd w:id="624"/>
      <w:bookmarkEnd w:id="625"/>
      <w:bookmarkEnd w:id="626"/>
      <w:bookmarkEnd w:id="627"/>
    </w:p>
    <w:p w14:paraId="2451A362" w14:textId="77777777" w:rsidR="00274158" w:rsidRPr="004508E1" w:rsidRDefault="00274158" w:rsidP="00550589">
      <w:pPr>
        <w:pStyle w:val="Article4L3"/>
        <w:numPr>
          <w:ilvl w:val="0"/>
          <w:numId w:val="0"/>
        </w:numPr>
      </w:pPr>
    </w:p>
    <w:p w14:paraId="3C829B91" w14:textId="29DB3C51" w:rsidR="00386EF0" w:rsidRPr="004508E1" w:rsidRDefault="00386EF0" w:rsidP="00E430D2">
      <w:pPr>
        <w:pStyle w:val="Heading-Cont"/>
      </w:pPr>
      <w:proofErr w:type="gramStart"/>
      <w:r w:rsidRPr="004508E1">
        <w:t>In the event that</w:t>
      </w:r>
      <w:proofErr w:type="gramEnd"/>
      <w:r w:rsidRPr="004508E1">
        <w:t xml:space="preserve"> the Purchaser gives notice of termination under this Agreement or this Agreement expires, or this Agreement is otherwise terminated, the Supplier </w:t>
      </w:r>
      <w:r w:rsidR="00953A6B" w:rsidRPr="004508E1">
        <w:t>will</w:t>
      </w:r>
      <w:r w:rsidRPr="004508E1">
        <w:t xml:space="preserve">, at the request of the </w:t>
      </w:r>
      <w:proofErr w:type="gramStart"/>
      <w:r w:rsidRPr="004508E1">
        <w:t>Purchaser</w:t>
      </w:r>
      <w:proofErr w:type="gramEnd"/>
      <w:r w:rsidRPr="004508E1">
        <w:t xml:space="preserve"> </w:t>
      </w:r>
      <w:proofErr w:type="gramStart"/>
      <w:r w:rsidRPr="004508E1">
        <w:t>do</w:t>
      </w:r>
      <w:proofErr w:type="gramEnd"/>
      <w:r w:rsidRPr="004508E1">
        <w:t xml:space="preserve"> any or any combination of the following:</w:t>
      </w:r>
    </w:p>
    <w:p w14:paraId="7996E1DD" w14:textId="77777777" w:rsidR="00386EF0" w:rsidRPr="004508E1" w:rsidRDefault="00386EF0" w:rsidP="00550589">
      <w:pPr>
        <w:pStyle w:val="Article4L4"/>
      </w:pPr>
      <w:r w:rsidRPr="004508E1">
        <w:t xml:space="preserve">disclose to the Purchaser the current state of the Services which have been performed or produced by the Supplier as at the effective date of termination; </w:t>
      </w:r>
    </w:p>
    <w:p w14:paraId="2C63D379" w14:textId="312396F7" w:rsidR="00386EF0" w:rsidRPr="004508E1" w:rsidRDefault="00386EF0" w:rsidP="00550589">
      <w:pPr>
        <w:pStyle w:val="Article4L4"/>
      </w:pPr>
      <w:bookmarkStart w:id="628" w:name="_Ref302118313"/>
      <w:r w:rsidRPr="004508E1">
        <w:t xml:space="preserve">prepare a written report on the Services completed to the effective date of termination and deliver the report in a professional and proper manner acceptable to the Purchaser within </w:t>
      </w:r>
      <w:r w:rsidR="00866CB3" w:rsidRPr="004508E1">
        <w:t>ten (</w:t>
      </w:r>
      <w:r w:rsidRPr="004508E1">
        <w:t>10</w:t>
      </w:r>
      <w:r w:rsidR="00866CB3" w:rsidRPr="004508E1">
        <w:t>)</w:t>
      </w:r>
      <w:r w:rsidRPr="004508E1">
        <w:t xml:space="preserve"> </w:t>
      </w:r>
      <w:r w:rsidR="00866CB3" w:rsidRPr="004508E1">
        <w:t>D</w:t>
      </w:r>
      <w:r w:rsidRPr="004508E1">
        <w:t>ays from the effective date of termination;</w:t>
      </w:r>
      <w:bookmarkEnd w:id="628"/>
    </w:p>
    <w:p w14:paraId="0CB489EC" w14:textId="77777777" w:rsidR="00386EF0" w:rsidRPr="004508E1" w:rsidRDefault="00386EF0" w:rsidP="00550589">
      <w:pPr>
        <w:pStyle w:val="Article4L4"/>
      </w:pPr>
      <w:r w:rsidRPr="004508E1">
        <w:t xml:space="preserve">provide to the Purchaser all Deliverables and everything produced during the Term, and return to the Purchaser everything provided to the Supplier by the Purchaser; and </w:t>
      </w:r>
    </w:p>
    <w:p w14:paraId="051BE8B9" w14:textId="77777777" w:rsidR="00386EF0" w:rsidRPr="004508E1" w:rsidRDefault="00386EF0" w:rsidP="00550589">
      <w:pPr>
        <w:pStyle w:val="Article4L4"/>
      </w:pPr>
      <w:r w:rsidRPr="004508E1">
        <w:t>assist with the transition/handover of the Services, upon the request of the Purchaser.</w:t>
      </w:r>
    </w:p>
    <w:p w14:paraId="1ABBA759" w14:textId="5A2FCC44" w:rsidR="00386EF0" w:rsidRPr="004508E1" w:rsidRDefault="00386EF0" w:rsidP="00550589">
      <w:pPr>
        <w:pStyle w:val="Article4L3"/>
      </w:pPr>
      <w:bookmarkStart w:id="629" w:name="_Toc140650801"/>
      <w:bookmarkStart w:id="630" w:name="_Toc152576330"/>
      <w:bookmarkStart w:id="631" w:name="_Toc198536720"/>
      <w:bookmarkStart w:id="632" w:name="_Toc531698119"/>
      <w:r w:rsidRPr="004508E1">
        <w:t>Purchaser’s Obligations</w:t>
      </w:r>
      <w:bookmarkEnd w:id="629"/>
      <w:bookmarkEnd w:id="630"/>
      <w:bookmarkEnd w:id="631"/>
      <w:bookmarkEnd w:id="632"/>
    </w:p>
    <w:p w14:paraId="34ACD4EA" w14:textId="77777777" w:rsidR="00274158" w:rsidRPr="004508E1" w:rsidRDefault="00274158" w:rsidP="00550589">
      <w:pPr>
        <w:pStyle w:val="Article4L3"/>
        <w:numPr>
          <w:ilvl w:val="0"/>
          <w:numId w:val="0"/>
        </w:numPr>
      </w:pPr>
    </w:p>
    <w:p w14:paraId="2C0FC645" w14:textId="1FB7B66E" w:rsidR="00866CB3" w:rsidRPr="004508E1" w:rsidRDefault="00386EF0" w:rsidP="00E430D2">
      <w:pPr>
        <w:pStyle w:val="Heading-Cont"/>
      </w:pPr>
      <w:r w:rsidRPr="004508E1">
        <w:t xml:space="preserve">Where the Purchaser </w:t>
      </w:r>
      <w:r w:rsidR="00CD1004" w:rsidRPr="004508E1">
        <w:t>terminates the</w:t>
      </w:r>
      <w:r w:rsidRPr="004508E1">
        <w:t xml:space="preserve"> Agreement, the Purchaser </w:t>
      </w:r>
      <w:r w:rsidR="00953A6B" w:rsidRPr="004508E1">
        <w:t xml:space="preserve">is </w:t>
      </w:r>
      <w:r w:rsidRPr="004508E1">
        <w:t xml:space="preserve">responsible only for: </w:t>
      </w:r>
    </w:p>
    <w:p w14:paraId="7435FCBC" w14:textId="77777777" w:rsidR="00386EF0" w:rsidRPr="004508E1" w:rsidRDefault="00386EF0" w:rsidP="00550589">
      <w:pPr>
        <w:pStyle w:val="Article4L4"/>
      </w:pPr>
      <w:r w:rsidRPr="004508E1">
        <w:t>payment of the Services provided to the date of termination; and</w:t>
      </w:r>
    </w:p>
    <w:p w14:paraId="562DB6ED" w14:textId="3A03B8D5" w:rsidR="00386EF0" w:rsidRPr="004508E1" w:rsidRDefault="00386EF0" w:rsidP="00550589">
      <w:pPr>
        <w:pStyle w:val="Article4L4"/>
      </w:pPr>
      <w:r w:rsidRPr="004508E1">
        <w:t xml:space="preserve">all expenditures reasonably incurred in connection with preparing and providing the report prepared pursuant to Subsection </w:t>
      </w:r>
      <w:r w:rsidR="00130608" w:rsidRPr="004508E1">
        <w:t>6.5.1(b)</w:t>
      </w:r>
      <w:r w:rsidRPr="004508E1">
        <w:t>;</w:t>
      </w:r>
    </w:p>
    <w:p w14:paraId="32CF7B0A" w14:textId="4CE48241" w:rsidR="00386EF0" w:rsidRPr="004508E1" w:rsidRDefault="00386EF0" w:rsidP="00E430D2">
      <w:pPr>
        <w:pStyle w:val="Heading-Cont"/>
      </w:pPr>
      <w:bookmarkStart w:id="633" w:name="_Toc239152792"/>
      <w:r w:rsidRPr="004508E1">
        <w:t xml:space="preserve">subject to the Purchase Price, Sections </w:t>
      </w:r>
      <w:r w:rsidR="00130608" w:rsidRPr="004508E1">
        <w:t>2.3</w:t>
      </w:r>
      <w:r w:rsidR="00DC622E" w:rsidRPr="004508E1">
        <w:t xml:space="preserve"> </w:t>
      </w:r>
      <w:r w:rsidR="00990278" w:rsidRPr="004508E1">
        <w:t>Changes to Schedules</w:t>
      </w:r>
      <w:r w:rsidRPr="004508E1">
        <w:t xml:space="preserve"> and </w:t>
      </w:r>
      <w:r w:rsidR="00130608" w:rsidRPr="004508E1">
        <w:t>3.7</w:t>
      </w:r>
      <w:r w:rsidRPr="004508E1">
        <w:t xml:space="preserve"> </w:t>
      </w:r>
      <w:r w:rsidR="006B79E6" w:rsidRPr="004508E1">
        <w:t>Assured Competitive Value</w:t>
      </w:r>
      <w:r w:rsidRPr="004508E1">
        <w:t xml:space="preserve"> and the submission of acceptable invoices.</w:t>
      </w:r>
    </w:p>
    <w:p w14:paraId="5CAFF969" w14:textId="77777777" w:rsidR="009064DA" w:rsidRPr="004508E1" w:rsidRDefault="009064DA" w:rsidP="00550589">
      <w:pPr>
        <w:pStyle w:val="Article4L2"/>
      </w:pPr>
      <w:bookmarkStart w:id="634" w:name="_Toc517941349"/>
      <w:bookmarkStart w:id="635" w:name="_Toc531354867"/>
      <w:bookmarkStart w:id="636" w:name="_Toc531698120"/>
      <w:bookmarkStart w:id="637" w:name="_Toc2628085"/>
      <w:bookmarkStart w:id="638" w:name="_Toc23328461"/>
      <w:bookmarkStart w:id="639" w:name="_Toc133334625"/>
      <w:bookmarkStart w:id="640" w:name="_Toc221802700"/>
      <w:r w:rsidRPr="004508E1">
        <w:t>No Limitation of Remedies</w:t>
      </w:r>
      <w:bookmarkEnd w:id="633"/>
      <w:bookmarkEnd w:id="634"/>
      <w:bookmarkEnd w:id="635"/>
      <w:bookmarkEnd w:id="636"/>
      <w:bookmarkEnd w:id="637"/>
      <w:bookmarkEnd w:id="638"/>
      <w:bookmarkEnd w:id="639"/>
      <w:bookmarkEnd w:id="640"/>
    </w:p>
    <w:p w14:paraId="393CE45B" w14:textId="77777777" w:rsidR="00274158" w:rsidRPr="004508E1" w:rsidRDefault="00274158" w:rsidP="00274158">
      <w:pPr>
        <w:pStyle w:val="Article4Cont2"/>
        <w:spacing w:after="0"/>
        <w:rPr>
          <w:rFonts w:ascii="Arial" w:hAnsi="Arial" w:cs="Arial"/>
          <w:lang w:val="en-CA" w:eastAsia="en-US" w:bidi="ar-SA"/>
        </w:rPr>
      </w:pPr>
    </w:p>
    <w:p w14:paraId="6600159F" w14:textId="221D8C29" w:rsidR="009064DA" w:rsidRPr="004508E1" w:rsidRDefault="009064DA" w:rsidP="00E430D2">
      <w:pPr>
        <w:pStyle w:val="Heading-Cont"/>
      </w:pPr>
      <w:r w:rsidRPr="004508E1">
        <w:t>Any termination of th</w:t>
      </w:r>
      <w:r w:rsidR="006D53D5" w:rsidRPr="004508E1">
        <w:t xml:space="preserve">e </w:t>
      </w:r>
      <w:r w:rsidRPr="004508E1">
        <w:t xml:space="preserve">Agreement </w:t>
      </w:r>
      <w:r w:rsidR="00953A6B" w:rsidRPr="004508E1">
        <w:t>does</w:t>
      </w:r>
      <w:r w:rsidRPr="004508E1">
        <w:t xml:space="preserve"> not in any respect limit any of either party’s rights or remedies either in law or in equity or relieve either </w:t>
      </w:r>
      <w:r w:rsidR="00A40392" w:rsidRPr="004508E1">
        <w:t xml:space="preserve">party </w:t>
      </w:r>
      <w:r w:rsidRPr="004508E1">
        <w:t>of any obligation incurred prior to the effective date of such termination.</w:t>
      </w:r>
    </w:p>
    <w:p w14:paraId="2C4A64DB" w14:textId="77777777" w:rsidR="009064DA" w:rsidRPr="004508E1" w:rsidRDefault="009064DA" w:rsidP="00550589">
      <w:pPr>
        <w:pStyle w:val="Article4L2"/>
      </w:pPr>
      <w:bookmarkStart w:id="641" w:name="_Toc239152793"/>
      <w:bookmarkStart w:id="642" w:name="_Toc517941350"/>
      <w:bookmarkStart w:id="643" w:name="_Toc531354868"/>
      <w:bookmarkStart w:id="644" w:name="_Toc531698121"/>
      <w:bookmarkStart w:id="645" w:name="_Toc2628086"/>
      <w:bookmarkStart w:id="646" w:name="_Toc23328462"/>
      <w:bookmarkStart w:id="647" w:name="_Toc133334626"/>
      <w:bookmarkStart w:id="648" w:name="_Toc221802701"/>
      <w:r w:rsidRPr="004508E1">
        <w:t>Survival</w:t>
      </w:r>
      <w:bookmarkEnd w:id="641"/>
      <w:bookmarkEnd w:id="642"/>
      <w:bookmarkEnd w:id="643"/>
      <w:bookmarkEnd w:id="644"/>
      <w:bookmarkEnd w:id="645"/>
      <w:bookmarkEnd w:id="646"/>
      <w:bookmarkEnd w:id="647"/>
      <w:bookmarkEnd w:id="648"/>
    </w:p>
    <w:p w14:paraId="30414B39" w14:textId="77777777" w:rsidR="00F6754D" w:rsidRPr="004508E1" w:rsidRDefault="00F6754D" w:rsidP="00F6754D">
      <w:pPr>
        <w:pStyle w:val="Article4Cont2"/>
        <w:spacing w:after="0"/>
        <w:rPr>
          <w:rFonts w:ascii="Arial" w:hAnsi="Arial" w:cs="Arial"/>
          <w:lang w:val="en-CA" w:eastAsia="en-US" w:bidi="ar-SA"/>
        </w:rPr>
      </w:pPr>
    </w:p>
    <w:p w14:paraId="3D0BF535" w14:textId="704F778E" w:rsidR="005E4F6D" w:rsidRPr="004508E1" w:rsidRDefault="00F43BC9" w:rsidP="00E430D2">
      <w:pPr>
        <w:pStyle w:val="Heading-Cont"/>
      </w:pPr>
      <w:r w:rsidRPr="004508E1">
        <w:t>In addition to the length of survival of any provision which may be explicitly stated in the Agreement, a</w:t>
      </w:r>
      <w:r w:rsidR="005E4F6D" w:rsidRPr="004508E1">
        <w:t>ll of the representations, warranties and indemnification</w:t>
      </w:r>
      <w:r w:rsidR="00E05AF3" w:rsidRPr="004508E1">
        <w:t>s</w:t>
      </w:r>
      <w:r w:rsidR="005E4F6D" w:rsidRPr="004508E1">
        <w:t xml:space="preserve"> made by the Supplier and set out in this Agreement survive the expiration or termination of this Agreement, as </w:t>
      </w:r>
      <w:r w:rsidR="00953A6B" w:rsidRPr="004508E1">
        <w:t>will</w:t>
      </w:r>
      <w:r w:rsidR="005E4F6D" w:rsidRPr="004508E1">
        <w:t xml:space="preserve"> all other provisions of the Agreement which, by their nature, might reasonably be expected to survive.</w:t>
      </w:r>
    </w:p>
    <w:p w14:paraId="0ECACF51" w14:textId="77777777" w:rsidR="009064DA" w:rsidRPr="004508E1" w:rsidRDefault="003859DD" w:rsidP="00D2312E">
      <w:pPr>
        <w:pStyle w:val="Article4L1"/>
      </w:pPr>
      <w:bookmarkStart w:id="649" w:name="_Toc239152794"/>
      <w:bookmarkStart w:id="650" w:name="_Ref239425544"/>
      <w:bookmarkStart w:id="651" w:name="_Ref239425546"/>
      <w:bookmarkStart w:id="652" w:name="_Toc517941351"/>
      <w:bookmarkStart w:id="653" w:name="_Toc531354869"/>
      <w:bookmarkStart w:id="654" w:name="_Toc531698122"/>
      <w:bookmarkStart w:id="655" w:name="_Toc2628087"/>
      <w:bookmarkStart w:id="656" w:name="_Toc23328463"/>
      <w:bookmarkStart w:id="657" w:name="_Toc133334627"/>
      <w:bookmarkStart w:id="658" w:name="_Toc221802702"/>
      <w:r w:rsidRPr="004508E1">
        <w:lastRenderedPageBreak/>
        <w:t>GENERAL</w:t>
      </w:r>
      <w:bookmarkEnd w:id="649"/>
      <w:bookmarkEnd w:id="650"/>
      <w:bookmarkEnd w:id="651"/>
      <w:bookmarkEnd w:id="652"/>
      <w:bookmarkEnd w:id="653"/>
      <w:bookmarkEnd w:id="654"/>
      <w:bookmarkEnd w:id="655"/>
      <w:bookmarkEnd w:id="656"/>
      <w:bookmarkEnd w:id="657"/>
      <w:bookmarkEnd w:id="658"/>
    </w:p>
    <w:p w14:paraId="226B31FF" w14:textId="77777777" w:rsidR="00F6754D" w:rsidRPr="004508E1" w:rsidRDefault="00F6754D" w:rsidP="00550589">
      <w:pPr>
        <w:pStyle w:val="Article4L2"/>
        <w:numPr>
          <w:ilvl w:val="0"/>
          <w:numId w:val="0"/>
        </w:numPr>
        <w:ind w:left="851"/>
      </w:pPr>
    </w:p>
    <w:p w14:paraId="158020D5" w14:textId="77777777" w:rsidR="009064DA" w:rsidRPr="004508E1" w:rsidRDefault="009064DA" w:rsidP="00550589">
      <w:pPr>
        <w:pStyle w:val="Article4L2"/>
      </w:pPr>
      <w:bookmarkStart w:id="659" w:name="_Toc239152795"/>
      <w:bookmarkStart w:id="660" w:name="_Toc517941352"/>
      <w:bookmarkStart w:id="661" w:name="_Toc531354870"/>
      <w:bookmarkStart w:id="662" w:name="_Toc531698123"/>
      <w:bookmarkStart w:id="663" w:name="_Toc2628088"/>
      <w:bookmarkStart w:id="664" w:name="_Toc23328464"/>
      <w:bookmarkStart w:id="665" w:name="_Toc133334628"/>
      <w:bookmarkStart w:id="666" w:name="_Toc221802703"/>
      <w:r w:rsidRPr="004508E1">
        <w:t>Liability Insurance</w:t>
      </w:r>
      <w:bookmarkEnd w:id="659"/>
      <w:bookmarkEnd w:id="660"/>
      <w:bookmarkEnd w:id="661"/>
      <w:bookmarkEnd w:id="662"/>
      <w:bookmarkEnd w:id="663"/>
      <w:bookmarkEnd w:id="664"/>
      <w:bookmarkEnd w:id="665"/>
      <w:bookmarkEnd w:id="666"/>
    </w:p>
    <w:p w14:paraId="48EC884B" w14:textId="77777777" w:rsidR="00F6754D" w:rsidRPr="004508E1" w:rsidRDefault="00F6754D" w:rsidP="00F6754D">
      <w:pPr>
        <w:pStyle w:val="Article4Cont2"/>
        <w:spacing w:after="0"/>
        <w:rPr>
          <w:rFonts w:ascii="Arial" w:hAnsi="Arial" w:cs="Arial"/>
          <w:lang w:val="en-CA" w:eastAsia="en-US" w:bidi="ar-SA"/>
        </w:rPr>
      </w:pPr>
    </w:p>
    <w:p w14:paraId="752F70C9" w14:textId="77777777" w:rsidR="009064DA" w:rsidRPr="004508E1" w:rsidRDefault="009064DA" w:rsidP="00550589">
      <w:pPr>
        <w:pStyle w:val="Article4L3"/>
      </w:pPr>
      <w:bookmarkStart w:id="667" w:name="_Ref531600202"/>
      <w:bookmarkStart w:id="668" w:name="_Toc531698124"/>
      <w:r w:rsidRPr="004508E1">
        <w:t>Supplier’s Insurance</w:t>
      </w:r>
      <w:bookmarkEnd w:id="667"/>
      <w:bookmarkEnd w:id="668"/>
    </w:p>
    <w:p w14:paraId="23D5DC97" w14:textId="77777777" w:rsidR="00F6754D" w:rsidRPr="004508E1" w:rsidRDefault="00F6754D" w:rsidP="00550589">
      <w:pPr>
        <w:pStyle w:val="Article4L3"/>
        <w:numPr>
          <w:ilvl w:val="0"/>
          <w:numId w:val="0"/>
        </w:numPr>
      </w:pPr>
    </w:p>
    <w:p w14:paraId="7FEB3CE2" w14:textId="77777777" w:rsidR="009F7D2D" w:rsidRPr="004508E1" w:rsidRDefault="009F7D2D" w:rsidP="009F7D2D">
      <w:pPr>
        <w:pStyle w:val="Heading-Cont"/>
      </w:pPr>
      <w:r w:rsidRPr="00567BD2">
        <w:t>The Supplier hereby agrees to put in effect and maintain insurance for the Term, at its own cost and expense, with insurers having a secure A.M. Best rating of B + or greater, or the equivalent, all the necessary and appropriate insurance that a prudent person in the business of the Supplier would maintain including, but not limited to, comprehensive commercial general liability insurance for third party bodily injury, personal injury and property damage, to an inclusive limit of not less than ten million dollars ($10,000,000) per occurrence or per claim, as applicable. The policy will include, but not be limited to, the following</w:t>
      </w:r>
      <w:r w:rsidRPr="004508E1">
        <w:t>:</w:t>
      </w:r>
    </w:p>
    <w:p w14:paraId="5B0CC064" w14:textId="2C91165D" w:rsidR="00A86A08" w:rsidRPr="00BF2C89" w:rsidRDefault="00A86A08" w:rsidP="00A86A08">
      <w:pPr>
        <w:pStyle w:val="Heading4"/>
        <w:numPr>
          <w:ilvl w:val="0"/>
          <w:numId w:val="0"/>
        </w:numPr>
        <w:rPr>
          <w:iCs/>
          <w:highlight w:val="green"/>
        </w:rPr>
      </w:pPr>
    </w:p>
    <w:p w14:paraId="133DAD2C" w14:textId="69599E3B" w:rsidR="00A86A08" w:rsidRPr="00503C4B" w:rsidRDefault="00A86A08" w:rsidP="002A4632">
      <w:pPr>
        <w:pStyle w:val="Heading4"/>
        <w:numPr>
          <w:ilvl w:val="0"/>
          <w:numId w:val="9"/>
        </w:numPr>
        <w:rPr>
          <w:iCs/>
        </w:rPr>
      </w:pPr>
      <w:r w:rsidRPr="00503C4B">
        <w:rPr>
          <w:iCs/>
        </w:rPr>
        <w:t>$10M of insurance should generally be required for purchases that: (</w:t>
      </w:r>
      <w:proofErr w:type="spellStart"/>
      <w:r w:rsidRPr="00503C4B">
        <w:rPr>
          <w:iCs/>
        </w:rPr>
        <w:t>i</w:t>
      </w:r>
      <w:proofErr w:type="spellEnd"/>
      <w:r w:rsidRPr="00503C4B">
        <w:rPr>
          <w:iCs/>
        </w:rPr>
        <w:t>) require the Supplier to use/access personal information; (ii) require the Supplier to interact directly with patients; (iii) are for products/services that are required for essential hospital functions (e.g., critical building or IT systems); (iv) involve high risk goods (e.g., goods that include radioactive elements, fire, water, hazardous gases, significant facilities construction); or (v) are for goods/services that include significant intellectual property rights that will be widely used or distributed by the hospital.</w:t>
      </w:r>
    </w:p>
    <w:p w14:paraId="40293997" w14:textId="3683CB17" w:rsidR="00A86A08" w:rsidRPr="00503C4B" w:rsidRDefault="00A86A08" w:rsidP="002A4632">
      <w:pPr>
        <w:pStyle w:val="Heading4"/>
        <w:numPr>
          <w:ilvl w:val="0"/>
          <w:numId w:val="9"/>
        </w:numPr>
        <w:rPr>
          <w:iCs/>
        </w:rPr>
      </w:pPr>
      <w:r w:rsidRPr="00503C4B">
        <w:rPr>
          <w:iCs/>
        </w:rPr>
        <w:t>$5M of insurance should generally be required for purchases that include any of the following: (</w:t>
      </w:r>
      <w:proofErr w:type="spellStart"/>
      <w:r w:rsidRPr="00503C4B">
        <w:rPr>
          <w:iCs/>
        </w:rPr>
        <w:t>i</w:t>
      </w:r>
      <w:proofErr w:type="spellEnd"/>
      <w:r w:rsidRPr="00503C4B">
        <w:rPr>
          <w:iCs/>
        </w:rPr>
        <w:t>) the Supplier doing any work/installation/service on the Purchaser’s premises; (ii) the Supplier having the ability to access personal information (even if it is not required to carry out the actual services); or (iii) the Supplier having access to the Purchaser’s network/records.</w:t>
      </w:r>
    </w:p>
    <w:p w14:paraId="2703E249" w14:textId="0099611E" w:rsidR="00A86A08" w:rsidRPr="00503C4B" w:rsidRDefault="00A86A08" w:rsidP="002A4632">
      <w:pPr>
        <w:pStyle w:val="Heading4"/>
        <w:numPr>
          <w:ilvl w:val="0"/>
          <w:numId w:val="9"/>
        </w:numPr>
        <w:rPr>
          <w:i/>
        </w:rPr>
      </w:pPr>
      <w:r w:rsidRPr="00503C4B">
        <w:rPr>
          <w:iCs/>
        </w:rPr>
        <w:t>$2M of insurance could be permitted if: (</w:t>
      </w:r>
      <w:proofErr w:type="spellStart"/>
      <w:r w:rsidRPr="00503C4B">
        <w:rPr>
          <w:iCs/>
        </w:rPr>
        <w:t>i</w:t>
      </w:r>
      <w:proofErr w:type="spellEnd"/>
      <w:r w:rsidRPr="00503C4B">
        <w:rPr>
          <w:iCs/>
        </w:rPr>
        <w:t>) the purchase will not involve Supplier personnel being onsite or having any access to personal information; (ii) the purchased services will not directly impact patients (or if the services will directly impact patients, the</w:t>
      </w:r>
      <w:r w:rsidR="007D2F38" w:rsidRPr="00503C4B">
        <w:rPr>
          <w:iCs/>
        </w:rPr>
        <w:t xml:space="preserve"> related risks</w:t>
      </w:r>
      <w:r w:rsidRPr="00503C4B">
        <w:rPr>
          <w:iCs/>
        </w:rPr>
        <w:t xml:space="preserve"> </w:t>
      </w:r>
      <w:r w:rsidR="007D2F38" w:rsidRPr="00503C4B">
        <w:rPr>
          <w:iCs/>
        </w:rPr>
        <w:t>are very l</w:t>
      </w:r>
      <w:r w:rsidRPr="00503C4B">
        <w:rPr>
          <w:iCs/>
        </w:rPr>
        <w:t xml:space="preserve">ow); </w:t>
      </w:r>
      <w:r w:rsidRPr="00503C4B">
        <w:rPr>
          <w:b/>
          <w:iCs/>
        </w:rPr>
        <w:t>AND</w:t>
      </w:r>
      <w:r w:rsidRPr="00503C4B">
        <w:rPr>
          <w:iCs/>
        </w:rPr>
        <w:t xml:space="preserve"> (iii) the purchase will not involve the Supplier having access to any highly confidential information of the Purchaser.]</w:t>
      </w:r>
    </w:p>
    <w:p w14:paraId="767CA425" w14:textId="77777777" w:rsidR="009064DA" w:rsidRPr="004508E1" w:rsidRDefault="002E5773" w:rsidP="00550589">
      <w:pPr>
        <w:pStyle w:val="Article4L4"/>
      </w:pPr>
      <w:r w:rsidRPr="004508E1">
        <w:t xml:space="preserve">the Purchaser as an </w:t>
      </w:r>
      <w:r w:rsidR="009064DA" w:rsidRPr="004508E1">
        <w:t>additional insured with respect to liability arising in the course of performance of the Supplier’s obligations under, or otherwise in connection with, the Agreement</w:t>
      </w:r>
      <w:r w:rsidR="00ED4E52" w:rsidRPr="004508E1">
        <w:t>;</w:t>
      </w:r>
    </w:p>
    <w:p w14:paraId="26B206FF" w14:textId="77777777" w:rsidR="009064DA" w:rsidRPr="004508E1" w:rsidRDefault="009064DA" w:rsidP="00550589">
      <w:pPr>
        <w:pStyle w:val="Article4L4"/>
      </w:pPr>
      <w:r w:rsidRPr="004508E1">
        <w:t>products and completed operations</w:t>
      </w:r>
      <w:r w:rsidR="00ED4E52" w:rsidRPr="004508E1">
        <w:t>;</w:t>
      </w:r>
    </w:p>
    <w:p w14:paraId="16C31950" w14:textId="50A51F53" w:rsidR="00A96B2B" w:rsidRPr="004508E1" w:rsidRDefault="00A96B2B" w:rsidP="00550589">
      <w:pPr>
        <w:pStyle w:val="Article4L4"/>
      </w:pPr>
      <w:r w:rsidRPr="004508E1">
        <w:t xml:space="preserve">professional liability </w:t>
      </w:r>
      <w:r w:rsidR="00D01E6C">
        <w:t>coverage</w:t>
      </w:r>
      <w:r w:rsidR="00ED4E52" w:rsidRPr="004508E1">
        <w:t>;</w:t>
      </w:r>
      <w:r w:rsidRPr="004508E1">
        <w:t xml:space="preserve"> </w:t>
      </w:r>
    </w:p>
    <w:p w14:paraId="55AEE023" w14:textId="77777777" w:rsidR="009064DA" w:rsidRPr="004508E1" w:rsidRDefault="009064DA" w:rsidP="00550589">
      <w:pPr>
        <w:pStyle w:val="Article4L4"/>
      </w:pPr>
      <w:r w:rsidRPr="004508E1">
        <w:t>contractual liability coverage</w:t>
      </w:r>
      <w:r w:rsidR="00ED4E52" w:rsidRPr="004508E1">
        <w:t>;</w:t>
      </w:r>
    </w:p>
    <w:p w14:paraId="30D982E5" w14:textId="77777777" w:rsidR="009064DA" w:rsidRPr="004508E1" w:rsidRDefault="009064DA" w:rsidP="00550589">
      <w:pPr>
        <w:pStyle w:val="Article4L4"/>
      </w:pPr>
      <w:r w:rsidRPr="004508E1">
        <w:lastRenderedPageBreak/>
        <w:t>cross-liability clause</w:t>
      </w:r>
      <w:r w:rsidR="00ED4E52" w:rsidRPr="004508E1">
        <w:t>;</w:t>
      </w:r>
    </w:p>
    <w:p w14:paraId="237F5F6A" w14:textId="0415B01F" w:rsidR="009064DA" w:rsidRPr="004508E1" w:rsidRDefault="0003638D" w:rsidP="00550589">
      <w:pPr>
        <w:pStyle w:val="Article4L4"/>
      </w:pPr>
      <w:r w:rsidRPr="004508E1">
        <w:t>thirty (</w:t>
      </w:r>
      <w:r w:rsidR="009064DA" w:rsidRPr="004508E1">
        <w:t>30</w:t>
      </w:r>
      <w:r w:rsidRPr="004508E1">
        <w:t>)</w:t>
      </w:r>
      <w:r w:rsidR="009064DA" w:rsidRPr="004508E1">
        <w:t xml:space="preserve"> </w:t>
      </w:r>
      <w:r w:rsidR="00D452CF" w:rsidRPr="004508E1">
        <w:t>D</w:t>
      </w:r>
      <w:r w:rsidR="009064DA" w:rsidRPr="004508E1">
        <w:t>ay</w:t>
      </w:r>
      <w:r w:rsidRPr="004508E1">
        <w:t>s’</w:t>
      </w:r>
      <w:r w:rsidR="009064DA" w:rsidRPr="004508E1">
        <w:t xml:space="preserve"> written notice of cancellation, termination or material change</w:t>
      </w:r>
      <w:r w:rsidR="00D85723" w:rsidRPr="004508E1">
        <w:t>;</w:t>
      </w:r>
      <w:r w:rsidR="00D01E6C">
        <w:t xml:space="preserve"> and</w:t>
      </w:r>
    </w:p>
    <w:p w14:paraId="7CC8C25A" w14:textId="72805DB7" w:rsidR="009064DA" w:rsidRDefault="009064DA" w:rsidP="007B31D8">
      <w:pPr>
        <w:pStyle w:val="Article4L4"/>
      </w:pPr>
      <w:r w:rsidRPr="004508E1">
        <w:t xml:space="preserve">owned </w:t>
      </w:r>
      <w:r w:rsidR="00D01E6C">
        <w:t xml:space="preserve">and non-owned </w:t>
      </w:r>
      <w:r w:rsidRPr="004508E1">
        <w:t>automobile coverage with blanket contractual coverage for hired automobiles</w:t>
      </w:r>
    </w:p>
    <w:p w14:paraId="5B72AE5C" w14:textId="77777777" w:rsidR="004A0DC1" w:rsidRPr="004508E1" w:rsidRDefault="004A0DC1" w:rsidP="004A0DC1">
      <w:pPr>
        <w:pStyle w:val="Heading-Cont"/>
      </w:pPr>
      <w:r w:rsidRPr="00D11921">
        <w:t>With respect to any coverage that is issued on a claims-made basis, the coverage must be in effect throughout the Term and must be maintained for a period of not less than seven (7) years following the expiration or termination of this Agreement.</w:t>
      </w:r>
    </w:p>
    <w:p w14:paraId="44DE1022" w14:textId="3ACBD499" w:rsidR="00964EC5" w:rsidRPr="00503C4B" w:rsidRDefault="00964EC5" w:rsidP="00550589">
      <w:pPr>
        <w:pStyle w:val="Article4L3"/>
      </w:pPr>
      <w:bookmarkStart w:id="669" w:name="_Toc531698125"/>
      <w:r w:rsidRPr="00503C4B">
        <w:t>Cyber Liability Insurance</w:t>
      </w:r>
    </w:p>
    <w:p w14:paraId="2B1FDF8B" w14:textId="77777777" w:rsidR="00964EC5" w:rsidRPr="00C94E49" w:rsidRDefault="00964EC5" w:rsidP="00964EC5">
      <w:pPr>
        <w:pStyle w:val="Article4L3"/>
        <w:numPr>
          <w:ilvl w:val="0"/>
          <w:numId w:val="0"/>
        </w:numPr>
      </w:pPr>
    </w:p>
    <w:p w14:paraId="35B3A65E" w14:textId="77777777" w:rsidR="00B73F5F" w:rsidRPr="00503C4B" w:rsidRDefault="00B73F5F" w:rsidP="00B73F5F">
      <w:pPr>
        <w:spacing w:after="240"/>
        <w:rPr>
          <w:lang w:val="en-CA" w:eastAsia="en-CA" w:bidi="ar-SA"/>
        </w:rPr>
      </w:pPr>
      <w:r w:rsidRPr="00503C4B">
        <w:rPr>
          <w:lang w:val="en-CA" w:eastAsia="en-CA" w:bidi="ar-SA"/>
        </w:rPr>
        <w:t>The Supplier hereby agrees to put in effect and maintain cyber liability insurance for the Term, at its own cost and expense, to an inclusive limit of not less than five million dollars ($5,000,000) per occurrence or per claim, as applicable. The policy will include, but not be limited to, the following:</w:t>
      </w:r>
    </w:p>
    <w:p w14:paraId="4802445B" w14:textId="77777777" w:rsidR="00B73F5F" w:rsidRPr="00503C4B" w:rsidRDefault="00B73F5F" w:rsidP="00B73F5F">
      <w:pPr>
        <w:numPr>
          <w:ilvl w:val="3"/>
          <w:numId w:val="2"/>
        </w:numPr>
        <w:tabs>
          <w:tab w:val="num" w:pos="720"/>
        </w:tabs>
        <w:spacing w:after="240"/>
        <w:ind w:left="720" w:hanging="720"/>
        <w:outlineLvl w:val="3"/>
        <w:rPr>
          <w:lang w:val="en-CA" w:eastAsia="en-CA" w:bidi="ar-SA"/>
        </w:rPr>
      </w:pPr>
      <w:r w:rsidRPr="00503C4B">
        <w:rPr>
          <w:lang w:val="en-CA" w:eastAsia="en-CA" w:bidi="ar-SA"/>
        </w:rPr>
        <w:t>third party bodily injury;</w:t>
      </w:r>
    </w:p>
    <w:p w14:paraId="1A053998" w14:textId="77777777" w:rsidR="00B73F5F" w:rsidRPr="00503C4B" w:rsidRDefault="00B73F5F" w:rsidP="00B73F5F">
      <w:pPr>
        <w:numPr>
          <w:ilvl w:val="3"/>
          <w:numId w:val="2"/>
        </w:numPr>
        <w:tabs>
          <w:tab w:val="num" w:pos="720"/>
        </w:tabs>
        <w:spacing w:after="240"/>
        <w:ind w:left="720" w:hanging="720"/>
        <w:outlineLvl w:val="3"/>
        <w:rPr>
          <w:lang w:val="en-CA" w:eastAsia="en-CA" w:bidi="ar-SA"/>
        </w:rPr>
      </w:pPr>
      <w:r w:rsidRPr="00503C4B">
        <w:rPr>
          <w:lang w:val="en-CA" w:eastAsia="en-CA" w:bidi="ar-SA"/>
        </w:rPr>
        <w:t>personal injury;</w:t>
      </w:r>
    </w:p>
    <w:p w14:paraId="557F2A39" w14:textId="77777777" w:rsidR="00B73F5F" w:rsidRPr="00503C4B" w:rsidRDefault="00B73F5F" w:rsidP="00B73F5F">
      <w:pPr>
        <w:numPr>
          <w:ilvl w:val="3"/>
          <w:numId w:val="2"/>
        </w:numPr>
        <w:tabs>
          <w:tab w:val="num" w:pos="720"/>
        </w:tabs>
        <w:spacing w:after="240"/>
        <w:ind w:left="720" w:hanging="720"/>
        <w:outlineLvl w:val="3"/>
        <w:rPr>
          <w:lang w:val="en-CA" w:eastAsia="en-CA" w:bidi="ar-SA"/>
        </w:rPr>
      </w:pPr>
      <w:r w:rsidRPr="00503C4B">
        <w:rPr>
          <w:lang w:val="en-CA" w:eastAsia="en-CA" w:bidi="ar-SA"/>
        </w:rPr>
        <w:t>property damage;</w:t>
      </w:r>
    </w:p>
    <w:p w14:paraId="0A83BAC8" w14:textId="77777777" w:rsidR="00B73F5F" w:rsidRPr="00503C4B" w:rsidRDefault="00B73F5F" w:rsidP="00B73F5F">
      <w:pPr>
        <w:numPr>
          <w:ilvl w:val="3"/>
          <w:numId w:val="2"/>
        </w:numPr>
        <w:tabs>
          <w:tab w:val="num" w:pos="720"/>
        </w:tabs>
        <w:spacing w:after="240"/>
        <w:ind w:left="720" w:hanging="720"/>
        <w:outlineLvl w:val="3"/>
        <w:rPr>
          <w:lang w:val="en-CA" w:eastAsia="en-CA" w:bidi="ar-SA"/>
        </w:rPr>
      </w:pPr>
      <w:r w:rsidRPr="00503C4B">
        <w:rPr>
          <w:lang w:val="en-CA" w:eastAsia="en-CA" w:bidi="ar-SA"/>
        </w:rPr>
        <w:t>business interruption;</w:t>
      </w:r>
    </w:p>
    <w:p w14:paraId="7AA1379C" w14:textId="77777777" w:rsidR="00B73F5F" w:rsidRPr="00503C4B" w:rsidRDefault="00B73F5F" w:rsidP="00B73F5F">
      <w:pPr>
        <w:numPr>
          <w:ilvl w:val="3"/>
          <w:numId w:val="2"/>
        </w:numPr>
        <w:tabs>
          <w:tab w:val="num" w:pos="720"/>
        </w:tabs>
        <w:spacing w:after="240"/>
        <w:ind w:left="720" w:hanging="720"/>
        <w:outlineLvl w:val="3"/>
        <w:rPr>
          <w:lang w:val="en-CA" w:eastAsia="en-CA" w:bidi="ar-SA"/>
        </w:rPr>
      </w:pPr>
      <w:r w:rsidRPr="00503C4B">
        <w:rPr>
          <w:lang w:val="en-CA" w:eastAsia="en-CA" w:bidi="ar-SA"/>
        </w:rPr>
        <w:t>cyber extortion;</w:t>
      </w:r>
    </w:p>
    <w:p w14:paraId="15DF5B47" w14:textId="77777777" w:rsidR="00B73F5F" w:rsidRPr="00503C4B" w:rsidRDefault="00B73F5F" w:rsidP="00B73F5F">
      <w:pPr>
        <w:numPr>
          <w:ilvl w:val="3"/>
          <w:numId w:val="2"/>
        </w:numPr>
        <w:tabs>
          <w:tab w:val="num" w:pos="720"/>
        </w:tabs>
        <w:spacing w:after="240"/>
        <w:ind w:left="720" w:hanging="720"/>
        <w:outlineLvl w:val="3"/>
        <w:rPr>
          <w:lang w:val="en-CA" w:eastAsia="en-CA" w:bidi="ar-SA"/>
        </w:rPr>
      </w:pPr>
      <w:r w:rsidRPr="00503C4B">
        <w:rPr>
          <w:lang w:val="en-CA" w:eastAsia="en-CA" w:bidi="ar-SA"/>
        </w:rPr>
        <w:t>cyber terrorism;</w:t>
      </w:r>
    </w:p>
    <w:p w14:paraId="34BD7328" w14:textId="77777777" w:rsidR="00B73F5F" w:rsidRPr="00503C4B" w:rsidRDefault="00B73F5F" w:rsidP="00B73F5F">
      <w:pPr>
        <w:numPr>
          <w:ilvl w:val="3"/>
          <w:numId w:val="2"/>
        </w:numPr>
        <w:tabs>
          <w:tab w:val="num" w:pos="720"/>
        </w:tabs>
        <w:spacing w:after="240"/>
        <w:ind w:left="720" w:hanging="720"/>
        <w:outlineLvl w:val="3"/>
        <w:rPr>
          <w:lang w:val="en-CA" w:eastAsia="en-CA" w:bidi="ar-SA"/>
        </w:rPr>
      </w:pPr>
      <w:r w:rsidRPr="00503C4B">
        <w:rPr>
          <w:lang w:val="en-CA" w:eastAsia="en-CA" w:bidi="ar-SA"/>
        </w:rPr>
        <w:t>network and security information breaches and notification and</w:t>
      </w:r>
    </w:p>
    <w:p w14:paraId="62F7A07E" w14:textId="77777777" w:rsidR="00B73F5F" w:rsidRPr="00503C4B" w:rsidRDefault="00B73F5F" w:rsidP="00B73F5F">
      <w:pPr>
        <w:numPr>
          <w:ilvl w:val="3"/>
          <w:numId w:val="2"/>
        </w:numPr>
        <w:tabs>
          <w:tab w:val="num" w:pos="720"/>
        </w:tabs>
        <w:spacing w:after="240"/>
        <w:ind w:left="720" w:hanging="720"/>
        <w:outlineLvl w:val="3"/>
        <w:rPr>
          <w:lang w:val="en-CA" w:eastAsia="en-CA" w:bidi="ar-SA"/>
        </w:rPr>
      </w:pPr>
      <w:r w:rsidRPr="00503C4B">
        <w:rPr>
          <w:lang w:val="en-CA" w:eastAsia="en-CA" w:bidi="ar-SA"/>
        </w:rPr>
        <w:t>the theft of mobile devices, laptops, USB flash drives and other electronic devices</w:t>
      </w:r>
    </w:p>
    <w:p w14:paraId="39B38ED9" w14:textId="50D4EF3E" w:rsidR="00964EC5" w:rsidRDefault="00B73F5F" w:rsidP="00B73F5F">
      <w:pPr>
        <w:pStyle w:val="Article4L3"/>
        <w:numPr>
          <w:ilvl w:val="0"/>
          <w:numId w:val="0"/>
        </w:numPr>
      </w:pPr>
      <w:r w:rsidRPr="00503C4B">
        <w:rPr>
          <w:b w:val="0"/>
          <w:szCs w:val="24"/>
          <w:lang w:val="en-CA" w:eastAsia="en-CA" w:bidi="ar-SA"/>
        </w:rPr>
        <w:t>With respect to any coverage that is issued on a claims-made basis, the coverage must be in effect throughout the Term and must be maintained for a period of not less than seven (7) years following the expiration or termination of this Agreement</w:t>
      </w:r>
    </w:p>
    <w:p w14:paraId="04D99979" w14:textId="77777777" w:rsidR="00964EC5" w:rsidRDefault="00964EC5" w:rsidP="00964EC5">
      <w:pPr>
        <w:pStyle w:val="Article4L3"/>
        <w:numPr>
          <w:ilvl w:val="0"/>
          <w:numId w:val="0"/>
        </w:numPr>
      </w:pPr>
    </w:p>
    <w:p w14:paraId="3CD4F58D" w14:textId="69CE51AA" w:rsidR="009064DA" w:rsidRPr="004508E1" w:rsidRDefault="009064DA" w:rsidP="00550589">
      <w:pPr>
        <w:pStyle w:val="Article4L3"/>
      </w:pPr>
      <w:r w:rsidRPr="004508E1">
        <w:t>Proof of Insurance</w:t>
      </w:r>
      <w:bookmarkEnd w:id="669"/>
    </w:p>
    <w:p w14:paraId="61ED5555" w14:textId="77777777" w:rsidR="00F6754D" w:rsidRPr="004508E1" w:rsidRDefault="00F6754D" w:rsidP="00550589">
      <w:pPr>
        <w:pStyle w:val="Article4L3"/>
        <w:numPr>
          <w:ilvl w:val="0"/>
          <w:numId w:val="0"/>
        </w:numPr>
      </w:pPr>
    </w:p>
    <w:p w14:paraId="50DCE9A1" w14:textId="173E2659" w:rsidR="009064DA" w:rsidRPr="004508E1" w:rsidRDefault="00FD415E" w:rsidP="00503C4B">
      <w:pPr>
        <w:pStyle w:val="BodyText"/>
      </w:pPr>
      <w:r w:rsidRPr="004508E1">
        <w:t xml:space="preserve">When </w:t>
      </w:r>
      <w:r w:rsidR="009A39DF" w:rsidRPr="004508E1">
        <w:t>reasonably requested by the Purchaser, from time to time, during the Term,</w:t>
      </w:r>
      <w:r w:rsidR="009064DA" w:rsidRPr="004508E1">
        <w:t xml:space="preserve"> the Supplier </w:t>
      </w:r>
      <w:r w:rsidR="00953A6B" w:rsidRPr="004508E1">
        <w:t>must</w:t>
      </w:r>
      <w:r w:rsidR="009064DA" w:rsidRPr="004508E1">
        <w:t xml:space="preserve"> provide the Purchaser with confirmation of coverage </w:t>
      </w:r>
      <w:r w:rsidR="001945DE" w:rsidRPr="00503C4B">
        <w:rPr>
          <w:lang w:val="en-CA" w:bidi="ar-SA"/>
        </w:rPr>
        <w:t>by providing a certificate of insurance</w:t>
      </w:r>
      <w:r w:rsidR="001945DE" w:rsidRPr="00C94E49">
        <w:rPr>
          <w:lang w:val="en-CA" w:bidi="ar-SA"/>
        </w:rPr>
        <w:t>.</w:t>
      </w:r>
    </w:p>
    <w:p w14:paraId="45FBA34C" w14:textId="6B1DC171" w:rsidR="009064DA" w:rsidRPr="004508E1" w:rsidRDefault="009064DA" w:rsidP="00550589">
      <w:pPr>
        <w:pStyle w:val="Article4L3"/>
      </w:pPr>
      <w:r w:rsidRPr="004508E1">
        <w:t>Additional Insur</w:t>
      </w:r>
      <w:r w:rsidR="00CB0AC9">
        <w:t>ance</w:t>
      </w:r>
    </w:p>
    <w:p w14:paraId="460CFCCD" w14:textId="77777777" w:rsidR="00F6754D" w:rsidRPr="004508E1" w:rsidRDefault="00F6754D" w:rsidP="00550589">
      <w:pPr>
        <w:pStyle w:val="Article4L3"/>
        <w:numPr>
          <w:ilvl w:val="0"/>
          <w:numId w:val="0"/>
        </w:numPr>
      </w:pPr>
    </w:p>
    <w:p w14:paraId="61B48455" w14:textId="79239C8B" w:rsidR="009064DA" w:rsidRPr="004508E1" w:rsidRDefault="009064DA" w:rsidP="00E430D2">
      <w:pPr>
        <w:pStyle w:val="Heading-Cont"/>
      </w:pPr>
      <w:r w:rsidRPr="004508E1">
        <w:t xml:space="preserve">It </w:t>
      </w:r>
      <w:r w:rsidR="00953A6B" w:rsidRPr="004508E1">
        <w:t>is</w:t>
      </w:r>
      <w:r w:rsidRPr="004508E1">
        <w:t xml:space="preserve"> the sole responsibility of the Supplier to determine what additional insurance coverage, if any, </w:t>
      </w:r>
      <w:r w:rsidR="002A289D">
        <w:t>is</w:t>
      </w:r>
      <w:r w:rsidR="008956F5" w:rsidRPr="004508E1">
        <w:t xml:space="preserve"> </w:t>
      </w:r>
      <w:r w:rsidRPr="004508E1">
        <w:t xml:space="preserve">necessary and advisable for its own protection and/or to fulfill its </w:t>
      </w:r>
      <w:r w:rsidRPr="004508E1">
        <w:lastRenderedPageBreak/>
        <w:t>obligations under th</w:t>
      </w:r>
      <w:r w:rsidR="008956F5" w:rsidRPr="004508E1">
        <w:t xml:space="preserve">e </w:t>
      </w:r>
      <w:r w:rsidRPr="004508E1">
        <w:t xml:space="preserve">Agreement. Any such additional insurance </w:t>
      </w:r>
      <w:r w:rsidR="00953A6B" w:rsidRPr="004508E1">
        <w:t>must</w:t>
      </w:r>
      <w:r w:rsidRPr="004508E1">
        <w:t xml:space="preserve"> be provided and maintained by the Supplier at its own expense.</w:t>
      </w:r>
    </w:p>
    <w:p w14:paraId="65459608" w14:textId="77777777" w:rsidR="009064DA" w:rsidRPr="004508E1" w:rsidRDefault="009064DA" w:rsidP="00550589">
      <w:pPr>
        <w:pStyle w:val="Article4L2"/>
      </w:pPr>
      <w:bookmarkStart w:id="670" w:name="_Toc239152800"/>
      <w:bookmarkStart w:id="671" w:name="_Toc517941353"/>
      <w:bookmarkStart w:id="672" w:name="_Toc531354871"/>
      <w:bookmarkStart w:id="673" w:name="_Toc531698126"/>
      <w:bookmarkStart w:id="674" w:name="_Toc2628089"/>
      <w:bookmarkStart w:id="675" w:name="_Toc23328465"/>
      <w:bookmarkStart w:id="676" w:name="_Toc133334629"/>
      <w:bookmarkStart w:id="677" w:name="_Toc221802704"/>
      <w:r w:rsidRPr="004508E1">
        <w:t>Compliance with Laws</w:t>
      </w:r>
      <w:bookmarkEnd w:id="670"/>
      <w:bookmarkEnd w:id="671"/>
      <w:bookmarkEnd w:id="672"/>
      <w:bookmarkEnd w:id="673"/>
      <w:bookmarkEnd w:id="674"/>
      <w:bookmarkEnd w:id="675"/>
      <w:bookmarkEnd w:id="676"/>
      <w:bookmarkEnd w:id="677"/>
    </w:p>
    <w:p w14:paraId="0A4CE675" w14:textId="77777777" w:rsidR="00F6754D" w:rsidRPr="004508E1" w:rsidRDefault="00F6754D" w:rsidP="00F6754D">
      <w:pPr>
        <w:pStyle w:val="Article4Cont2"/>
        <w:spacing w:after="0"/>
        <w:rPr>
          <w:rFonts w:ascii="Arial" w:hAnsi="Arial" w:cs="Arial"/>
          <w:lang w:val="en-CA" w:eastAsia="en-US" w:bidi="ar-SA"/>
        </w:rPr>
      </w:pPr>
    </w:p>
    <w:p w14:paraId="399992FD" w14:textId="67D367BC" w:rsidR="009064DA" w:rsidRPr="004508E1" w:rsidRDefault="009064DA" w:rsidP="00E430D2">
      <w:pPr>
        <w:pStyle w:val="Heading-Cont"/>
      </w:pPr>
      <w:r w:rsidRPr="004508E1">
        <w:t xml:space="preserve">The Supplier </w:t>
      </w:r>
      <w:r w:rsidR="00953A6B" w:rsidRPr="004508E1">
        <w:t>must</w:t>
      </w:r>
      <w:r w:rsidRPr="004508E1">
        <w:t xml:space="preserve"> comply with all federal, provincial and local laws, regulations and orders in fulfilling its obligations under th</w:t>
      </w:r>
      <w:r w:rsidR="0008153E" w:rsidRPr="004508E1">
        <w:t xml:space="preserve">e </w:t>
      </w:r>
      <w:r w:rsidRPr="004508E1">
        <w:t>Agreement</w:t>
      </w:r>
      <w:r w:rsidR="002523F8" w:rsidRPr="004508E1">
        <w:t>.</w:t>
      </w:r>
    </w:p>
    <w:p w14:paraId="53A8C4D5" w14:textId="77777777" w:rsidR="009064DA" w:rsidRPr="004508E1" w:rsidRDefault="009064DA" w:rsidP="00550589">
      <w:pPr>
        <w:pStyle w:val="Article4L2"/>
      </w:pPr>
      <w:bookmarkStart w:id="678" w:name="_Toc239152801"/>
      <w:bookmarkStart w:id="679" w:name="_Toc517941354"/>
      <w:bookmarkStart w:id="680" w:name="_Toc531354872"/>
      <w:bookmarkStart w:id="681" w:name="_Toc531698127"/>
      <w:bookmarkStart w:id="682" w:name="_Toc2628090"/>
      <w:bookmarkStart w:id="683" w:name="_Toc23328466"/>
      <w:bookmarkStart w:id="684" w:name="_Toc133334630"/>
      <w:bookmarkStart w:id="685" w:name="_Toc221802705"/>
      <w:r w:rsidRPr="004508E1">
        <w:t>Remedies Cumulative</w:t>
      </w:r>
      <w:bookmarkEnd w:id="678"/>
      <w:bookmarkEnd w:id="679"/>
      <w:bookmarkEnd w:id="680"/>
      <w:bookmarkEnd w:id="681"/>
      <w:bookmarkEnd w:id="682"/>
      <w:bookmarkEnd w:id="683"/>
      <w:bookmarkEnd w:id="684"/>
      <w:bookmarkEnd w:id="685"/>
    </w:p>
    <w:p w14:paraId="79222288" w14:textId="77777777" w:rsidR="00F6754D" w:rsidRPr="004508E1" w:rsidRDefault="00F6754D" w:rsidP="00F6754D">
      <w:pPr>
        <w:pStyle w:val="Article4Cont2"/>
        <w:spacing w:after="0"/>
        <w:rPr>
          <w:rFonts w:ascii="Arial" w:hAnsi="Arial" w:cs="Arial"/>
          <w:lang w:val="en-CA" w:eastAsia="en-US" w:bidi="ar-SA"/>
        </w:rPr>
      </w:pPr>
    </w:p>
    <w:p w14:paraId="0C93FFD1" w14:textId="4FB93253" w:rsidR="009064DA" w:rsidRPr="004508E1" w:rsidRDefault="009064DA" w:rsidP="00E430D2">
      <w:pPr>
        <w:pStyle w:val="Heading-Cont"/>
      </w:pPr>
      <w:r w:rsidRPr="004508E1">
        <w:t xml:space="preserve">The rights and remedies of the parties under this Agreement are </w:t>
      </w:r>
      <w:proofErr w:type="gramStart"/>
      <w:r w:rsidRPr="004508E1">
        <w:t>cumulative, and</w:t>
      </w:r>
      <w:proofErr w:type="gramEnd"/>
      <w:r w:rsidRPr="004508E1">
        <w:t xml:space="preserve"> are in addition to and not in substitution for any other rights or remedies provided in th</w:t>
      </w:r>
      <w:r w:rsidR="007E47AA" w:rsidRPr="004508E1">
        <w:t>e</w:t>
      </w:r>
      <w:r w:rsidRPr="004508E1">
        <w:t xml:space="preserve"> Agreement, by law or in equity. Any single or partial exercise by </w:t>
      </w:r>
      <w:r w:rsidR="00DA6D6F" w:rsidRPr="004508E1">
        <w:t>a</w:t>
      </w:r>
      <w:r w:rsidR="007E47AA" w:rsidRPr="004508E1">
        <w:t xml:space="preserve"> </w:t>
      </w:r>
      <w:r w:rsidRPr="004508E1">
        <w:t xml:space="preserve">party of any right under this Agreement, or any failure to exercise or delay in exercising any such right, </w:t>
      </w:r>
      <w:r w:rsidR="00FF306F">
        <w:t>is</w:t>
      </w:r>
      <w:r w:rsidR="007E47AA" w:rsidRPr="004508E1">
        <w:t xml:space="preserve"> </w:t>
      </w:r>
      <w:r w:rsidRPr="004508E1">
        <w:t xml:space="preserve">not </w:t>
      </w:r>
      <w:r w:rsidR="00F62690">
        <w:t>or is not d</w:t>
      </w:r>
      <w:r w:rsidRPr="004508E1">
        <w:t>eemed to be a waiver of, or to prejudice any other rights or remedies to which such party may be entitled.</w:t>
      </w:r>
    </w:p>
    <w:p w14:paraId="24C99FA3" w14:textId="77777777" w:rsidR="00D22102" w:rsidRPr="004508E1" w:rsidRDefault="009064DA" w:rsidP="00550589">
      <w:pPr>
        <w:pStyle w:val="Article4L2"/>
      </w:pPr>
      <w:bookmarkStart w:id="686" w:name="_Toc239152802"/>
      <w:bookmarkStart w:id="687" w:name="_Toc517941355"/>
      <w:bookmarkStart w:id="688" w:name="_Toc531354873"/>
      <w:bookmarkStart w:id="689" w:name="_Toc531698128"/>
      <w:bookmarkStart w:id="690" w:name="_Toc2628091"/>
      <w:bookmarkStart w:id="691" w:name="_Toc23328467"/>
      <w:bookmarkStart w:id="692" w:name="_Toc133334631"/>
      <w:bookmarkStart w:id="693" w:name="_Toc221802706"/>
      <w:r w:rsidRPr="004508E1">
        <w:t>Force Majeure</w:t>
      </w:r>
      <w:bookmarkEnd w:id="686"/>
      <w:bookmarkEnd w:id="687"/>
      <w:bookmarkEnd w:id="688"/>
      <w:bookmarkEnd w:id="689"/>
      <w:bookmarkEnd w:id="690"/>
      <w:bookmarkEnd w:id="691"/>
      <w:bookmarkEnd w:id="692"/>
      <w:bookmarkEnd w:id="693"/>
    </w:p>
    <w:p w14:paraId="7DD51239" w14:textId="77777777" w:rsidR="00F6754D" w:rsidRPr="004508E1" w:rsidRDefault="00F6754D" w:rsidP="00F6754D">
      <w:pPr>
        <w:pStyle w:val="Article4Cont2"/>
        <w:spacing w:after="0"/>
        <w:rPr>
          <w:rFonts w:ascii="Arial" w:hAnsi="Arial" w:cs="Arial"/>
          <w:lang w:val="en-CA" w:eastAsia="en-US" w:bidi="ar-SA"/>
        </w:rPr>
      </w:pPr>
    </w:p>
    <w:p w14:paraId="65FDF838" w14:textId="77777777" w:rsidR="00A558E1" w:rsidRPr="004508E1" w:rsidRDefault="00A558E1" w:rsidP="00550589">
      <w:pPr>
        <w:pStyle w:val="Article4L3"/>
      </w:pPr>
      <w:bookmarkStart w:id="694" w:name="_Toc531698129"/>
      <w:r w:rsidRPr="004508E1">
        <w:t>General</w:t>
      </w:r>
      <w:bookmarkEnd w:id="694"/>
    </w:p>
    <w:p w14:paraId="5F5AEEE0" w14:textId="77777777" w:rsidR="00F6754D" w:rsidRPr="004508E1" w:rsidRDefault="00F6754D" w:rsidP="00550589">
      <w:pPr>
        <w:pStyle w:val="Article4L3"/>
        <w:numPr>
          <w:ilvl w:val="0"/>
          <w:numId w:val="0"/>
        </w:numPr>
      </w:pPr>
    </w:p>
    <w:p w14:paraId="5B286B89" w14:textId="3C25ABE6" w:rsidR="009064DA" w:rsidRPr="004508E1" w:rsidRDefault="009064DA" w:rsidP="00E430D2">
      <w:pPr>
        <w:pStyle w:val="Heading-Cont"/>
      </w:pPr>
      <w:r w:rsidRPr="004508E1">
        <w:t>Except as expressly provided otherwise in th</w:t>
      </w:r>
      <w:r w:rsidR="00281382" w:rsidRPr="004508E1">
        <w:t>e</w:t>
      </w:r>
      <w:r w:rsidRPr="004508E1">
        <w:t xml:space="preserve"> Agreement, dates and times by which a party is required to render performance under this Agreement </w:t>
      </w:r>
      <w:r w:rsidR="00953A6B" w:rsidRPr="004508E1">
        <w:t>will</w:t>
      </w:r>
      <w:r w:rsidRPr="004508E1">
        <w:t xml:space="preserve"> be postponed to the extent and for the period of time that such party is prevented from meeting </w:t>
      </w:r>
      <w:r w:rsidR="00281382" w:rsidRPr="004508E1">
        <w:t xml:space="preserve">such dates and times </w:t>
      </w:r>
      <w:r w:rsidRPr="004508E1">
        <w:t>by an Event of Force Majeure.</w:t>
      </w:r>
    </w:p>
    <w:p w14:paraId="38B255E4" w14:textId="77777777" w:rsidR="009064DA" w:rsidRPr="004508E1" w:rsidRDefault="009064DA" w:rsidP="00550589">
      <w:pPr>
        <w:pStyle w:val="Article4L3"/>
      </w:pPr>
      <w:bookmarkStart w:id="695" w:name="_Toc531698130"/>
      <w:r w:rsidRPr="004508E1">
        <w:t xml:space="preserve">Purchase of </w:t>
      </w:r>
      <w:r w:rsidR="006A27D7" w:rsidRPr="004508E1">
        <w:t>Services</w:t>
      </w:r>
      <w:bookmarkEnd w:id="695"/>
    </w:p>
    <w:p w14:paraId="358C92A3" w14:textId="77777777" w:rsidR="00F6754D" w:rsidRPr="004508E1" w:rsidRDefault="00F6754D" w:rsidP="00550589">
      <w:pPr>
        <w:pStyle w:val="Article4L3"/>
        <w:numPr>
          <w:ilvl w:val="0"/>
          <w:numId w:val="0"/>
        </w:numPr>
      </w:pPr>
    </w:p>
    <w:p w14:paraId="2C95CD9E" w14:textId="710D0CB4" w:rsidR="009064DA" w:rsidRDefault="009064DA" w:rsidP="00E430D2">
      <w:pPr>
        <w:pStyle w:val="Heading-Cont"/>
      </w:pPr>
      <w:r w:rsidRPr="004508E1">
        <w:t xml:space="preserve">The Purchaser </w:t>
      </w:r>
      <w:r w:rsidR="004D27E9" w:rsidRPr="004508E1">
        <w:t>is</w:t>
      </w:r>
      <w:r w:rsidRPr="004508E1">
        <w:t xml:space="preserve"> not </w:t>
      </w:r>
      <w:r w:rsidR="00281382" w:rsidRPr="004508E1">
        <w:t xml:space="preserve">obligated </w:t>
      </w:r>
      <w:r w:rsidRPr="004508E1">
        <w:t xml:space="preserve">to purchase the </w:t>
      </w:r>
      <w:r w:rsidR="00C17AB0" w:rsidRPr="004508E1">
        <w:t>Services</w:t>
      </w:r>
      <w:r w:rsidRPr="004508E1">
        <w:t xml:space="preserve"> </w:t>
      </w:r>
      <w:r w:rsidR="00281382" w:rsidRPr="004508E1">
        <w:t xml:space="preserve">in the event that </w:t>
      </w:r>
      <w:r w:rsidRPr="004508E1">
        <w:t xml:space="preserve">the needs of the Purchaser change due to any Event of Force Majeure. The Purchaser </w:t>
      </w:r>
      <w:r w:rsidR="004D27E9" w:rsidRPr="004508E1">
        <w:t>will</w:t>
      </w:r>
      <w:r w:rsidRPr="004508E1">
        <w:t xml:space="preserve"> advise the Supplier </w:t>
      </w:r>
      <w:r w:rsidR="00281382" w:rsidRPr="004508E1">
        <w:t xml:space="preserve">where </w:t>
      </w:r>
      <w:r w:rsidRPr="004508E1">
        <w:t>the Purchaser’s needs change.</w:t>
      </w:r>
    </w:p>
    <w:p w14:paraId="09FDEC4F" w14:textId="77777777" w:rsidR="009064DA" w:rsidRPr="004508E1" w:rsidRDefault="009064DA" w:rsidP="00550589">
      <w:pPr>
        <w:pStyle w:val="Article4L3"/>
      </w:pPr>
      <w:bookmarkStart w:id="696" w:name="_Ref140554115"/>
      <w:bookmarkStart w:id="697" w:name="_Ref140554134"/>
      <w:bookmarkStart w:id="698" w:name="_Ref140554150"/>
      <w:bookmarkStart w:id="699" w:name="_Toc531698131"/>
      <w:r w:rsidRPr="004508E1">
        <w:t>Notice</w:t>
      </w:r>
      <w:bookmarkEnd w:id="696"/>
      <w:bookmarkEnd w:id="697"/>
      <w:bookmarkEnd w:id="698"/>
      <w:bookmarkEnd w:id="699"/>
    </w:p>
    <w:p w14:paraId="40F05BE6" w14:textId="77777777" w:rsidR="00F6754D" w:rsidRPr="004508E1" w:rsidRDefault="00F6754D" w:rsidP="00550589">
      <w:pPr>
        <w:pStyle w:val="Article4L3"/>
        <w:numPr>
          <w:ilvl w:val="0"/>
          <w:numId w:val="0"/>
        </w:numPr>
      </w:pPr>
    </w:p>
    <w:p w14:paraId="6D5F583B" w14:textId="17AF5AE7" w:rsidR="009064DA" w:rsidRPr="004508E1" w:rsidRDefault="00281382" w:rsidP="00E430D2">
      <w:pPr>
        <w:pStyle w:val="Heading-Cont"/>
      </w:pPr>
      <w:r w:rsidRPr="004508E1">
        <w:t xml:space="preserve">Where an </w:t>
      </w:r>
      <w:r w:rsidR="009064DA" w:rsidRPr="004508E1">
        <w:t xml:space="preserve">Event of Force Majeure occurs, the party who is delayed or fails to perform </w:t>
      </w:r>
      <w:r w:rsidR="009071C4" w:rsidRPr="004508E1">
        <w:t>must</w:t>
      </w:r>
      <w:r w:rsidR="009064DA" w:rsidRPr="004508E1">
        <w:t xml:space="preserve"> give prompt notice to the other party.</w:t>
      </w:r>
    </w:p>
    <w:p w14:paraId="7DC8BED9" w14:textId="77777777" w:rsidR="009064DA" w:rsidRPr="004508E1" w:rsidRDefault="009064DA" w:rsidP="00550589">
      <w:pPr>
        <w:pStyle w:val="Article4L3"/>
      </w:pPr>
      <w:bookmarkStart w:id="700" w:name="_Toc531698132"/>
      <w:r w:rsidRPr="004508E1">
        <w:t>Performance</w:t>
      </w:r>
      <w:bookmarkEnd w:id="700"/>
    </w:p>
    <w:p w14:paraId="52F17A20" w14:textId="77777777" w:rsidR="00F6754D" w:rsidRPr="004508E1" w:rsidRDefault="00F6754D" w:rsidP="00550589">
      <w:pPr>
        <w:pStyle w:val="Article4L3"/>
        <w:numPr>
          <w:ilvl w:val="0"/>
          <w:numId w:val="0"/>
        </w:numPr>
      </w:pPr>
    </w:p>
    <w:p w14:paraId="194E8EEF" w14:textId="080E4A11" w:rsidR="009064DA" w:rsidRPr="004508E1" w:rsidRDefault="009064DA" w:rsidP="00E430D2">
      <w:pPr>
        <w:pStyle w:val="Heading-Cont"/>
      </w:pPr>
      <w:r w:rsidRPr="004508E1">
        <w:t xml:space="preserve">Such party must use reasonable </w:t>
      </w:r>
      <w:r w:rsidR="00281382" w:rsidRPr="004508E1">
        <w:t xml:space="preserve">commercial </w:t>
      </w:r>
      <w:r w:rsidRPr="004508E1">
        <w:t xml:space="preserve">efforts to render performance in a timely manner utilizing to such end all resources reasonably required in the circumstances, including obtaining supplies or </w:t>
      </w:r>
      <w:r w:rsidR="005B67D8">
        <w:t>S</w:t>
      </w:r>
      <w:r w:rsidRPr="004508E1">
        <w:t>ervices from other sources if the same are reasonably available.</w:t>
      </w:r>
    </w:p>
    <w:p w14:paraId="75CE234A" w14:textId="77777777" w:rsidR="009064DA" w:rsidRPr="004508E1" w:rsidRDefault="009064DA" w:rsidP="00550589">
      <w:pPr>
        <w:pStyle w:val="Article4L3"/>
      </w:pPr>
      <w:bookmarkStart w:id="701" w:name="_Toc531698133"/>
      <w:r w:rsidRPr="004508E1">
        <w:t>Right to Terminat</w:t>
      </w:r>
      <w:r w:rsidR="00D22102" w:rsidRPr="004508E1">
        <w:t>e</w:t>
      </w:r>
      <w:bookmarkEnd w:id="701"/>
    </w:p>
    <w:p w14:paraId="7DBB8A5D" w14:textId="77777777" w:rsidR="00F6754D" w:rsidRPr="004508E1" w:rsidRDefault="00F6754D" w:rsidP="00550589">
      <w:pPr>
        <w:pStyle w:val="Article4L3"/>
        <w:numPr>
          <w:ilvl w:val="0"/>
          <w:numId w:val="0"/>
        </w:numPr>
      </w:pPr>
    </w:p>
    <w:p w14:paraId="002CBE21" w14:textId="2827E2A4" w:rsidR="009064DA" w:rsidRPr="004508E1" w:rsidRDefault="002A6B5F" w:rsidP="00E430D2">
      <w:pPr>
        <w:pStyle w:val="Heading-Cont"/>
      </w:pPr>
      <w:r w:rsidRPr="00C47221">
        <w:rPr>
          <w:bCs/>
          <w:iCs/>
          <w:lang w:val="en-CA" w:bidi="ar-SA"/>
        </w:rPr>
        <w:t xml:space="preserve">In the event such inability to perform continues longer than thirty (30) Days, the party which has received notice pursuant to Section 6.4.3 Notice may with notice to the other </w:t>
      </w:r>
      <w:r w:rsidRPr="00C47221">
        <w:rPr>
          <w:bCs/>
          <w:iCs/>
          <w:lang w:val="en-CA" w:bidi="ar-SA"/>
        </w:rPr>
        <w:lastRenderedPageBreak/>
        <w:t>party terminate its purchase or delivery obligations, as applicable, under this Agreement with respect to the party that provided notice without further liability, expense or cost of any kind</w:t>
      </w:r>
      <w:r w:rsidR="009064DA" w:rsidRPr="004508E1">
        <w:t>.</w:t>
      </w:r>
    </w:p>
    <w:p w14:paraId="4F86AF5C" w14:textId="59151D11" w:rsidR="004E501E" w:rsidRPr="004508E1" w:rsidRDefault="004E501E" w:rsidP="00550589">
      <w:pPr>
        <w:pStyle w:val="Article4L2"/>
      </w:pPr>
      <w:bookmarkStart w:id="702" w:name="_Ref204010549"/>
      <w:bookmarkStart w:id="703" w:name="_Ref204010568"/>
      <w:bookmarkStart w:id="704" w:name="_Toc239152803"/>
      <w:bookmarkStart w:id="705" w:name="_Toc492481267"/>
      <w:bookmarkStart w:id="706" w:name="_Toc517941356"/>
      <w:bookmarkStart w:id="707" w:name="_Toc531354874"/>
      <w:bookmarkStart w:id="708" w:name="_Toc531698134"/>
      <w:bookmarkStart w:id="709" w:name="_Toc2628092"/>
      <w:bookmarkStart w:id="710" w:name="_Toc23328468"/>
      <w:bookmarkStart w:id="711" w:name="_Toc133334632"/>
      <w:bookmarkStart w:id="712" w:name="_Toc221802707"/>
      <w:bookmarkStart w:id="713" w:name="_Ref140554219"/>
      <w:bookmarkStart w:id="714" w:name="_Ref140554225"/>
      <w:bookmarkStart w:id="715" w:name="_Toc239152804"/>
      <w:r w:rsidRPr="004508E1">
        <w:t>Dispute Resolution</w:t>
      </w:r>
      <w:bookmarkEnd w:id="702"/>
      <w:bookmarkEnd w:id="703"/>
      <w:bookmarkEnd w:id="704"/>
      <w:bookmarkEnd w:id="705"/>
      <w:bookmarkEnd w:id="706"/>
      <w:bookmarkEnd w:id="707"/>
      <w:bookmarkEnd w:id="708"/>
      <w:bookmarkEnd w:id="709"/>
      <w:bookmarkEnd w:id="710"/>
      <w:bookmarkEnd w:id="711"/>
      <w:bookmarkEnd w:id="712"/>
    </w:p>
    <w:p w14:paraId="135B0DE8" w14:textId="77777777" w:rsidR="00F6754D" w:rsidRPr="004508E1" w:rsidRDefault="00F6754D" w:rsidP="00F6754D">
      <w:pPr>
        <w:pStyle w:val="Article4Cont2"/>
        <w:spacing w:after="0"/>
        <w:rPr>
          <w:rFonts w:ascii="Arial" w:hAnsi="Arial" w:cs="Arial"/>
          <w:lang w:val="en-CA" w:eastAsia="en-US" w:bidi="ar-SA"/>
        </w:rPr>
      </w:pPr>
    </w:p>
    <w:p w14:paraId="7D023F2D" w14:textId="77777777" w:rsidR="004E501E" w:rsidRPr="004508E1" w:rsidRDefault="004E501E" w:rsidP="00550589">
      <w:pPr>
        <w:pStyle w:val="Article4L3"/>
      </w:pPr>
      <w:bookmarkStart w:id="716" w:name="_Toc531698135"/>
      <w:r w:rsidRPr="004508E1">
        <w:t>General</w:t>
      </w:r>
      <w:bookmarkEnd w:id="716"/>
    </w:p>
    <w:p w14:paraId="1AA622C8" w14:textId="77777777" w:rsidR="00F6754D" w:rsidRPr="004508E1" w:rsidRDefault="00F6754D" w:rsidP="00550589">
      <w:pPr>
        <w:pStyle w:val="Article4L3"/>
        <w:numPr>
          <w:ilvl w:val="0"/>
          <w:numId w:val="0"/>
        </w:numPr>
      </w:pPr>
    </w:p>
    <w:p w14:paraId="5A3E9902" w14:textId="26883947" w:rsidR="004E501E" w:rsidRPr="004508E1" w:rsidRDefault="004E501E" w:rsidP="00550589">
      <w:pPr>
        <w:pStyle w:val="Article4L4"/>
      </w:pPr>
      <w:r w:rsidRPr="004508E1">
        <w:t>Should</w:t>
      </w:r>
      <w:r w:rsidR="00950638" w:rsidRPr="004508E1">
        <w:t xml:space="preserve"> any party default in respect of</w:t>
      </w:r>
      <w:r w:rsidRPr="004508E1">
        <w:t xml:space="preserve"> or contravene any portion of the Agreement, the parties agree to </w:t>
      </w:r>
      <w:r w:rsidR="00EC1162">
        <w:t xml:space="preserve">escalate </w:t>
      </w:r>
      <w:r w:rsidRPr="004508E1">
        <w:t>the dispute to the highest level</w:t>
      </w:r>
      <w:r w:rsidR="00F52A2F">
        <w:t>s</w:t>
      </w:r>
      <w:r w:rsidRPr="004508E1">
        <w:t xml:space="preserve"> of management within their respective o</w:t>
      </w:r>
      <w:r w:rsidR="00FC7A28" w:rsidRPr="004508E1">
        <w:t>rganization</w:t>
      </w:r>
      <w:r w:rsidR="00F52A2F">
        <w:t>s</w:t>
      </w:r>
      <w:r w:rsidR="00FC7A28" w:rsidRPr="004508E1">
        <w:t xml:space="preserve"> and give at least t</w:t>
      </w:r>
      <w:r w:rsidRPr="004508E1">
        <w:t>hirty (30) Days for such highest level</w:t>
      </w:r>
      <w:r w:rsidR="00B867E7">
        <w:t>s</w:t>
      </w:r>
      <w:r w:rsidRPr="004508E1">
        <w:t xml:space="preserve"> of management to resolve the matter prior to incurring </w:t>
      </w:r>
      <w:r w:rsidR="00B867E7">
        <w:t xml:space="preserve">any additional </w:t>
      </w:r>
      <w:r w:rsidRPr="004508E1">
        <w:t xml:space="preserve">costs under this Section </w:t>
      </w:r>
      <w:r w:rsidR="00E95682">
        <w:t>6</w:t>
      </w:r>
      <w:r w:rsidR="00130608" w:rsidRPr="004508E1">
        <w:t>.5</w:t>
      </w:r>
      <w:r w:rsidRPr="004508E1">
        <w:t xml:space="preserve"> </w:t>
      </w:r>
      <w:r w:rsidR="00990278" w:rsidRPr="004508E1">
        <w:t xml:space="preserve"> Dispute Resolution</w:t>
      </w:r>
      <w:r w:rsidRPr="004508E1">
        <w:t xml:space="preserve">. Subject to the provisions of the Agreement, each party </w:t>
      </w:r>
      <w:r w:rsidR="00B867E7">
        <w:t>will</w:t>
      </w:r>
      <w:r w:rsidRPr="004508E1">
        <w:t xml:space="preserve"> continue performing its obligations during the resolution of any dispute, including payment of undisputed amounts then due</w:t>
      </w:r>
      <w:r w:rsidR="009379D3">
        <w:t>;</w:t>
      </w:r>
    </w:p>
    <w:p w14:paraId="335186B0" w14:textId="530A11AA" w:rsidR="0063273D" w:rsidRDefault="0063273D" w:rsidP="00550589">
      <w:pPr>
        <w:pStyle w:val="Article4L4"/>
      </w:pPr>
      <w:r>
        <w:t xml:space="preserve">In the event </w:t>
      </w:r>
      <w:r w:rsidR="009379D3" w:rsidRPr="004E053A">
        <w:t xml:space="preserve">that the parties are not able to resolve a breach or dispute in accordance with subsection (a) and the parties elect to seek a solution for such breach or dispute by way of arbitration, the procedures set out below in this Section </w:t>
      </w:r>
      <w:r w:rsidR="009379D3">
        <w:t>6.5</w:t>
      </w:r>
      <w:r w:rsidR="009379D3" w:rsidRPr="004E053A">
        <w:t xml:space="preserve"> Dispute Resolution apply to such arbitration process</w:t>
      </w:r>
      <w:r w:rsidR="009379D3">
        <w:t>;</w:t>
      </w:r>
    </w:p>
    <w:p w14:paraId="2E80BEB7" w14:textId="7A052B0D" w:rsidR="004E501E" w:rsidRPr="004508E1" w:rsidRDefault="004E501E" w:rsidP="00550589">
      <w:pPr>
        <w:pStyle w:val="Article4L4"/>
      </w:pPr>
      <w:r w:rsidRPr="004508E1">
        <w:t xml:space="preserve">The arbitration procedures in this Section </w:t>
      </w:r>
      <w:r w:rsidR="0005740D">
        <w:t>6</w:t>
      </w:r>
      <w:r w:rsidR="00990278" w:rsidRPr="004508E1">
        <w:t>.5</w:t>
      </w:r>
      <w:r w:rsidRPr="004508E1">
        <w:t xml:space="preserve"> </w:t>
      </w:r>
      <w:r w:rsidR="00990278" w:rsidRPr="004508E1">
        <w:t>Dispute Resolution</w:t>
      </w:r>
      <w:r w:rsidRPr="004508E1">
        <w:t xml:space="preserve"> </w:t>
      </w:r>
      <w:r w:rsidR="009071C4" w:rsidRPr="004508E1">
        <w:t>do</w:t>
      </w:r>
      <w:r w:rsidRPr="004508E1">
        <w:t xml:space="preserve"> not (</w:t>
      </w:r>
      <w:proofErr w:type="spellStart"/>
      <w:r w:rsidRPr="004508E1">
        <w:t>i</w:t>
      </w:r>
      <w:proofErr w:type="spellEnd"/>
      <w:r w:rsidRPr="004508E1">
        <w:t>) apply to claims by third parties, or (ii) prevent either party from seeking an injunction or other equitable relief from a court in order to protect its intellectual property rights or its confidential information.</w:t>
      </w:r>
    </w:p>
    <w:p w14:paraId="1C2135EB" w14:textId="7EA73B34" w:rsidR="004E501E" w:rsidRPr="004508E1" w:rsidRDefault="004E501E" w:rsidP="00550589">
      <w:pPr>
        <w:pStyle w:val="Article4L3"/>
      </w:pPr>
      <w:bookmarkStart w:id="717" w:name="_Toc531698136"/>
      <w:r w:rsidRPr="004508E1">
        <w:t>Election</w:t>
      </w:r>
      <w:bookmarkEnd w:id="717"/>
    </w:p>
    <w:p w14:paraId="3127FC25" w14:textId="77777777" w:rsidR="00F6754D" w:rsidRPr="004508E1" w:rsidRDefault="00F6754D" w:rsidP="00550589">
      <w:pPr>
        <w:pStyle w:val="Article4L3"/>
        <w:numPr>
          <w:ilvl w:val="0"/>
          <w:numId w:val="0"/>
        </w:numPr>
      </w:pPr>
    </w:p>
    <w:p w14:paraId="411E3E21" w14:textId="3E0CE6EB" w:rsidR="004E501E" w:rsidRDefault="00623ECF" w:rsidP="00E430D2">
      <w:pPr>
        <w:pStyle w:val="Heading-Cont"/>
      </w:pPr>
      <w:r w:rsidRPr="0013469D">
        <w:rPr>
          <w:lang w:val="en-CA"/>
        </w:rPr>
        <w:t xml:space="preserve">Following the requirements set out in Section 6.5.1 (a) if agreed by the parties, any breach or claim arising out of or relating to this Agreement or the breach thereof, may be settled by arbitration in accordance with the </w:t>
      </w:r>
      <w:r w:rsidRPr="0013469D">
        <w:rPr>
          <w:i/>
          <w:lang w:val="en-CA"/>
        </w:rPr>
        <w:t xml:space="preserve">Arbitration Act, 1991, </w:t>
      </w:r>
      <w:r w:rsidRPr="0013469D">
        <w:rPr>
          <w:lang w:val="en-CA"/>
        </w:rPr>
        <w:t>(Ontario) and judgment upon the award rendered by the arbitrator may be entered in any court having jurisdiction thereof</w:t>
      </w:r>
      <w:r w:rsidR="004E501E" w:rsidRPr="004508E1">
        <w:t xml:space="preserve">. </w:t>
      </w:r>
    </w:p>
    <w:p w14:paraId="404255F3" w14:textId="77777777" w:rsidR="004E501E" w:rsidRPr="004508E1" w:rsidRDefault="004E501E" w:rsidP="00550589">
      <w:pPr>
        <w:pStyle w:val="Article4L3"/>
      </w:pPr>
      <w:bookmarkStart w:id="718" w:name="_Ref238225943"/>
      <w:bookmarkStart w:id="719" w:name="_Ref238225955"/>
      <w:bookmarkStart w:id="720" w:name="_Toc531698137"/>
      <w:r w:rsidRPr="004508E1">
        <w:t>Arbitration Site</w:t>
      </w:r>
      <w:bookmarkEnd w:id="718"/>
      <w:bookmarkEnd w:id="719"/>
      <w:bookmarkEnd w:id="720"/>
    </w:p>
    <w:p w14:paraId="4D7FE577" w14:textId="77777777" w:rsidR="00F6754D" w:rsidRPr="004508E1" w:rsidRDefault="00F6754D" w:rsidP="00550589">
      <w:pPr>
        <w:pStyle w:val="Article4L3"/>
        <w:numPr>
          <w:ilvl w:val="0"/>
          <w:numId w:val="0"/>
        </w:numPr>
      </w:pPr>
    </w:p>
    <w:p w14:paraId="4BE81C93" w14:textId="2409B72D" w:rsidR="004E501E" w:rsidRDefault="004E501E" w:rsidP="00E430D2">
      <w:pPr>
        <w:pStyle w:val="Heading-Cont"/>
      </w:pPr>
      <w:r w:rsidRPr="004508E1">
        <w:t xml:space="preserve">The arbitration </w:t>
      </w:r>
      <w:r w:rsidR="009071C4" w:rsidRPr="004508E1">
        <w:t>will</w:t>
      </w:r>
      <w:r w:rsidRPr="004508E1">
        <w:t xml:space="preserve"> be held at a site mutually determined by the parties. Where the parties are unable to agree upon an arbitrator who is willing to serve within forty-five (45) Days of receipt of a </w:t>
      </w:r>
      <w:r w:rsidR="00623ECF">
        <w:t>request</w:t>
      </w:r>
      <w:r w:rsidRPr="004508E1">
        <w:t xml:space="preserve"> to arbitrate by a party, then </w:t>
      </w:r>
      <w:r w:rsidR="00BD3F66" w:rsidRPr="004508E1">
        <w:t>MMC</w:t>
      </w:r>
      <w:r w:rsidRPr="004508E1">
        <w:t xml:space="preserve"> </w:t>
      </w:r>
      <w:r w:rsidR="009071C4" w:rsidRPr="004508E1">
        <w:t>will</w:t>
      </w:r>
      <w:r w:rsidRPr="004508E1">
        <w:t xml:space="preserve"> appoint an arbitrator willing to serve.</w:t>
      </w:r>
    </w:p>
    <w:p w14:paraId="229D1051" w14:textId="77777777" w:rsidR="004E501E" w:rsidRPr="004508E1" w:rsidRDefault="004E501E" w:rsidP="00550589">
      <w:pPr>
        <w:pStyle w:val="Article4L3"/>
      </w:pPr>
      <w:bookmarkStart w:id="721" w:name="_Toc531698138"/>
      <w:r w:rsidRPr="004508E1">
        <w:t>Procedure</w:t>
      </w:r>
      <w:bookmarkEnd w:id="721"/>
    </w:p>
    <w:p w14:paraId="24CA5748" w14:textId="77777777" w:rsidR="00F6754D" w:rsidRPr="004508E1" w:rsidRDefault="00F6754D" w:rsidP="00550589">
      <w:pPr>
        <w:pStyle w:val="Article4L3"/>
        <w:numPr>
          <w:ilvl w:val="0"/>
          <w:numId w:val="0"/>
        </w:numPr>
      </w:pPr>
    </w:p>
    <w:p w14:paraId="7E87AFE4" w14:textId="286282C8" w:rsidR="004E501E" w:rsidRPr="004508E1" w:rsidRDefault="004E501E" w:rsidP="00E430D2">
      <w:pPr>
        <w:pStyle w:val="Heading-Cont"/>
      </w:pPr>
      <w:r w:rsidRPr="004508E1">
        <w:t xml:space="preserve">Subject to the provisions of </w:t>
      </w:r>
      <w:r w:rsidR="00950638" w:rsidRPr="004508E1">
        <w:t xml:space="preserve">this </w:t>
      </w:r>
      <w:r w:rsidRPr="004508E1">
        <w:t>Section</w:t>
      </w:r>
      <w:r w:rsidR="00282003" w:rsidRPr="004508E1">
        <w:t xml:space="preserve"> </w:t>
      </w:r>
      <w:r w:rsidR="00EB7C97">
        <w:t>6</w:t>
      </w:r>
      <w:r w:rsidR="00990278" w:rsidRPr="004508E1">
        <w:t>.5</w:t>
      </w:r>
      <w:r w:rsidR="00282003" w:rsidRPr="004508E1">
        <w:t xml:space="preserve"> </w:t>
      </w:r>
      <w:r w:rsidR="00990278" w:rsidRPr="004508E1">
        <w:t>Dispute Resolution</w:t>
      </w:r>
      <w:r w:rsidRPr="004508E1">
        <w:t xml:space="preserve">, the arbitrator </w:t>
      </w:r>
      <w:r w:rsidR="009071C4" w:rsidRPr="004508E1">
        <w:t>will</w:t>
      </w:r>
      <w:r w:rsidRPr="004508E1">
        <w:t xml:space="preserve"> determine the procedure for the arbitration. Such procedure </w:t>
      </w:r>
      <w:r w:rsidR="009071C4" w:rsidRPr="004508E1">
        <w:t>will</w:t>
      </w:r>
      <w:r w:rsidRPr="004508E1">
        <w:t xml:space="preserve"> include at least one opportunity for written submissions by or on behalf of each party and may include proceedings by way of exchange of oral argument, hearings with or without witnesses, </w:t>
      </w:r>
      <w:r w:rsidRPr="004508E1">
        <w:lastRenderedPageBreak/>
        <w:t xml:space="preserve">and such other procedures as the arbitrator deems appropriate. The arbitrator </w:t>
      </w:r>
      <w:r w:rsidR="009071C4" w:rsidRPr="004508E1">
        <w:t>has</w:t>
      </w:r>
      <w:r w:rsidRPr="004508E1">
        <w:t xml:space="preserve"> no power to amend the provisions of the Agreement.</w:t>
      </w:r>
    </w:p>
    <w:p w14:paraId="3673AE12" w14:textId="77777777" w:rsidR="004E501E" w:rsidRPr="004508E1" w:rsidRDefault="004E501E" w:rsidP="00550589">
      <w:pPr>
        <w:pStyle w:val="Article4L3"/>
      </w:pPr>
      <w:bookmarkStart w:id="722" w:name="_Toc531698139"/>
      <w:r w:rsidRPr="004508E1">
        <w:t>Decision</w:t>
      </w:r>
      <w:bookmarkEnd w:id="722"/>
    </w:p>
    <w:p w14:paraId="1EBF003B" w14:textId="77777777" w:rsidR="00F6754D" w:rsidRPr="004508E1" w:rsidRDefault="00F6754D" w:rsidP="00550589">
      <w:pPr>
        <w:pStyle w:val="Article4L3"/>
        <w:numPr>
          <w:ilvl w:val="0"/>
          <w:numId w:val="0"/>
        </w:numPr>
      </w:pPr>
    </w:p>
    <w:p w14:paraId="0EE9C647" w14:textId="5FC42BB5" w:rsidR="004E501E" w:rsidRPr="004508E1" w:rsidRDefault="004E501E" w:rsidP="00E430D2">
      <w:pPr>
        <w:pStyle w:val="Heading-Cont"/>
      </w:pPr>
      <w:r w:rsidRPr="004508E1">
        <w:t xml:space="preserve">The arbitrator </w:t>
      </w:r>
      <w:r w:rsidR="009071C4" w:rsidRPr="004508E1">
        <w:t>will</w:t>
      </w:r>
      <w:r w:rsidRPr="004508E1">
        <w:t xml:space="preserve"> not award either party punitive damages </w:t>
      </w:r>
      <w:proofErr w:type="gramStart"/>
      <w:r w:rsidRPr="004508E1">
        <w:t>and</w:t>
      </w:r>
      <w:proofErr w:type="gramEnd"/>
      <w:r w:rsidRPr="004508E1">
        <w:t xml:space="preserve"> the parties</w:t>
      </w:r>
      <w:r w:rsidR="007F2CCE">
        <w:t xml:space="preserve"> are</w:t>
      </w:r>
      <w:r w:rsidRPr="004508E1">
        <w:t xml:space="preserve"> deemed to have waived any right to such damages.  The decision </w:t>
      </w:r>
      <w:r w:rsidR="009071C4" w:rsidRPr="004508E1">
        <w:t>must</w:t>
      </w:r>
      <w:r w:rsidRPr="004508E1">
        <w:t xml:space="preserve"> be in writing and judgment upon the award by the arbitrator may be entered into any court having jurisdiction. Prompt handling and disposal of the issue </w:t>
      </w:r>
      <w:r w:rsidR="009071C4" w:rsidRPr="004508E1">
        <w:t xml:space="preserve">is </w:t>
      </w:r>
      <w:r w:rsidRPr="004508E1">
        <w:t>important. Accordingly, the arbitrator is instructed to assume adequate managerial initiative and control over discovery and other aspects of the proceeding to schedule discovery and other activities for substantially continuous work, thereby expediting the arbitration as much as is deemed reasonable to him or her, but in all events, to effect a final award within forty-five (45) Days of the arbitrator’s selection or appointment and within ten (10) Days of the close of evidence.</w:t>
      </w:r>
    </w:p>
    <w:p w14:paraId="39684E30" w14:textId="77777777" w:rsidR="00315C64" w:rsidRPr="004508E1" w:rsidRDefault="00315C64" w:rsidP="00550589">
      <w:pPr>
        <w:pStyle w:val="Article4L3"/>
      </w:pPr>
      <w:bookmarkStart w:id="723" w:name="_Toc531698140"/>
      <w:r w:rsidRPr="004508E1">
        <w:t>Confidential Information</w:t>
      </w:r>
      <w:bookmarkEnd w:id="723"/>
    </w:p>
    <w:p w14:paraId="4E10CBD0" w14:textId="77777777" w:rsidR="00F6754D" w:rsidRPr="004508E1" w:rsidRDefault="00F6754D" w:rsidP="00550589">
      <w:pPr>
        <w:pStyle w:val="Article4L3"/>
        <w:numPr>
          <w:ilvl w:val="0"/>
          <w:numId w:val="0"/>
        </w:numPr>
      </w:pPr>
    </w:p>
    <w:p w14:paraId="2B7A2773" w14:textId="61AB89D9" w:rsidR="00F6754D" w:rsidRDefault="00315C64" w:rsidP="00746FF1">
      <w:pPr>
        <w:pStyle w:val="Heading-Cont"/>
      </w:pPr>
      <w:r w:rsidRPr="004508E1">
        <w:t xml:space="preserve">The proceedings </w:t>
      </w:r>
      <w:r w:rsidR="009071C4" w:rsidRPr="004508E1">
        <w:t>must</w:t>
      </w:r>
      <w:r w:rsidRPr="004508E1">
        <w:t xml:space="preserve"> be </w:t>
      </w:r>
      <w:proofErr w:type="gramStart"/>
      <w:r w:rsidRPr="004508E1">
        <w:t>confidential</w:t>
      </w:r>
      <w:proofErr w:type="gramEnd"/>
      <w:r w:rsidRPr="004508E1">
        <w:t xml:space="preserve"> and the arbitrator </w:t>
      </w:r>
      <w:r w:rsidR="009071C4" w:rsidRPr="004508E1">
        <w:t>will</w:t>
      </w:r>
      <w:r w:rsidRPr="004508E1">
        <w:t xml:space="preserve"> issue appropriate protective orders to safeguard </w:t>
      </w:r>
      <w:r w:rsidR="00E645D4" w:rsidRPr="004508E1">
        <w:t>the</w:t>
      </w:r>
      <w:r w:rsidRPr="004508E1">
        <w:t xml:space="preserve"> confidential information</w:t>
      </w:r>
      <w:r w:rsidR="00E645D4" w:rsidRPr="004508E1">
        <w:t xml:space="preserve"> of both parties</w:t>
      </w:r>
      <w:r w:rsidRPr="004508E1">
        <w:t xml:space="preserve">. The arbitrator </w:t>
      </w:r>
      <w:r w:rsidR="009071C4" w:rsidRPr="004508E1">
        <w:t>has</w:t>
      </w:r>
      <w:r w:rsidRPr="004508E1">
        <w:t xml:space="preserve"> the right, but not the obligation, to order that the losing party pay the fees of the arbitrator, which </w:t>
      </w:r>
      <w:r w:rsidR="009071C4" w:rsidRPr="004508E1">
        <w:t>will</w:t>
      </w:r>
      <w:r w:rsidRPr="004508E1">
        <w:t xml:space="preserve"> be designated by the arbitrator. If the arbitrator is unable to designate a losing party or does not order the losing party to pay all such fees, the arbitrator </w:t>
      </w:r>
      <w:r w:rsidR="009071C4" w:rsidRPr="004508E1">
        <w:t>will</w:t>
      </w:r>
      <w:r w:rsidRPr="004508E1">
        <w:t xml:space="preserve"> so state, and the fees </w:t>
      </w:r>
      <w:r w:rsidR="009071C4" w:rsidRPr="004508E1">
        <w:t>will</w:t>
      </w:r>
      <w:r w:rsidRPr="004508E1">
        <w:t xml:space="preserve"> be split equally between the parties.</w:t>
      </w:r>
    </w:p>
    <w:p w14:paraId="2E0D1A0A" w14:textId="77777777" w:rsidR="00315C64" w:rsidRPr="004508E1" w:rsidRDefault="00315C64" w:rsidP="00550589">
      <w:pPr>
        <w:pStyle w:val="Article4L3"/>
      </w:pPr>
      <w:bookmarkStart w:id="724" w:name="_Toc531698141"/>
      <w:r w:rsidRPr="004508E1">
        <w:t>Termination Clauses not Subject</w:t>
      </w:r>
      <w:bookmarkEnd w:id="724"/>
    </w:p>
    <w:p w14:paraId="539C64D5" w14:textId="77777777" w:rsidR="00F6754D" w:rsidRPr="004508E1" w:rsidRDefault="00F6754D" w:rsidP="00550589">
      <w:pPr>
        <w:pStyle w:val="Article4L3"/>
        <w:numPr>
          <w:ilvl w:val="0"/>
          <w:numId w:val="0"/>
        </w:numPr>
      </w:pPr>
    </w:p>
    <w:p w14:paraId="47ACC614" w14:textId="35E16E16" w:rsidR="00315C64" w:rsidRDefault="00315C64" w:rsidP="00E430D2">
      <w:pPr>
        <w:pStyle w:val="Heading-Cont"/>
      </w:pPr>
      <w:r w:rsidRPr="004508E1">
        <w:t>Notwithstanding the above, the termination clause provisions as set out in Section</w:t>
      </w:r>
      <w:r w:rsidR="001A6C74">
        <w:t xml:space="preserve"> 5.3 Termination by Either Party</w:t>
      </w:r>
      <w:r w:rsidR="006F1511">
        <w:t>,</w:t>
      </w:r>
      <w:r w:rsidR="00AE4C9C">
        <w:t xml:space="preserve"> </w:t>
      </w:r>
      <w:r w:rsidR="00B67717">
        <w:t>Section 5.</w:t>
      </w:r>
      <w:r w:rsidR="009E7129">
        <w:t>4</w:t>
      </w:r>
      <w:r w:rsidR="001D6651" w:rsidRPr="004508E1">
        <w:t xml:space="preserve"> </w:t>
      </w:r>
      <w:r w:rsidR="00990278" w:rsidRPr="004508E1">
        <w:t>Termination by Purchaser</w:t>
      </w:r>
      <w:r w:rsidRPr="004508E1">
        <w:t xml:space="preserve"> </w:t>
      </w:r>
      <w:proofErr w:type="gramStart"/>
      <w:r w:rsidR="002912F6">
        <w:t>and</w:t>
      </w:r>
      <w:proofErr w:type="gramEnd"/>
      <w:r w:rsidR="002912F6">
        <w:t xml:space="preserve"> Section 6.4.5 Right to Terminate </w:t>
      </w:r>
      <w:r w:rsidR="0009570B" w:rsidRPr="004508E1">
        <w:t>are</w:t>
      </w:r>
      <w:r w:rsidRPr="004508E1">
        <w:t xml:space="preserve"> not subject to </w:t>
      </w:r>
      <w:r w:rsidR="00F232E5">
        <w:t xml:space="preserve">this </w:t>
      </w:r>
      <w:r w:rsidRPr="004508E1">
        <w:t>Dispute Resolution</w:t>
      </w:r>
      <w:r w:rsidR="00F232E5">
        <w:t xml:space="preserve"> section</w:t>
      </w:r>
      <w:r w:rsidRPr="004508E1">
        <w:t>.</w:t>
      </w:r>
    </w:p>
    <w:p w14:paraId="4A37BBF1" w14:textId="3F81B7D6" w:rsidR="009064DA" w:rsidRPr="004508E1" w:rsidRDefault="009064DA" w:rsidP="00550589">
      <w:pPr>
        <w:pStyle w:val="Article4L2"/>
      </w:pPr>
      <w:bookmarkStart w:id="725" w:name="_Ref499552519"/>
      <w:bookmarkStart w:id="726" w:name="_Toc517941357"/>
      <w:bookmarkStart w:id="727" w:name="_Toc531354875"/>
      <w:bookmarkStart w:id="728" w:name="_Toc531698142"/>
      <w:bookmarkStart w:id="729" w:name="_Toc2628093"/>
      <w:bookmarkStart w:id="730" w:name="_Toc23328469"/>
      <w:bookmarkStart w:id="731" w:name="_Toc133334633"/>
      <w:bookmarkStart w:id="732" w:name="_Toc221802708"/>
      <w:r w:rsidRPr="004508E1">
        <w:t>Notices</w:t>
      </w:r>
      <w:bookmarkEnd w:id="713"/>
      <w:bookmarkEnd w:id="714"/>
      <w:bookmarkEnd w:id="715"/>
      <w:bookmarkEnd w:id="725"/>
      <w:bookmarkEnd w:id="726"/>
      <w:bookmarkEnd w:id="727"/>
      <w:bookmarkEnd w:id="728"/>
      <w:bookmarkEnd w:id="729"/>
      <w:bookmarkEnd w:id="730"/>
      <w:bookmarkEnd w:id="731"/>
      <w:bookmarkEnd w:id="732"/>
    </w:p>
    <w:p w14:paraId="0C737E9A" w14:textId="77777777" w:rsidR="00F6754D" w:rsidRPr="004508E1" w:rsidRDefault="00F6754D" w:rsidP="00F6754D">
      <w:pPr>
        <w:pStyle w:val="Article4Cont2"/>
        <w:spacing w:after="0"/>
        <w:rPr>
          <w:rFonts w:ascii="Arial" w:hAnsi="Arial" w:cs="Arial"/>
          <w:lang w:val="en-CA" w:eastAsia="en-US" w:bidi="ar-SA"/>
        </w:rPr>
      </w:pPr>
    </w:p>
    <w:p w14:paraId="5731DBC0" w14:textId="77777777" w:rsidR="009064DA" w:rsidRPr="004508E1" w:rsidRDefault="009064DA" w:rsidP="00550589">
      <w:pPr>
        <w:pStyle w:val="Article4L3"/>
      </w:pPr>
      <w:bookmarkStart w:id="733" w:name="_Toc531698143"/>
      <w:r w:rsidRPr="004508E1">
        <w:t>General</w:t>
      </w:r>
      <w:bookmarkEnd w:id="733"/>
    </w:p>
    <w:p w14:paraId="069A1A81" w14:textId="77777777" w:rsidR="00F6754D" w:rsidRPr="004508E1" w:rsidRDefault="00F6754D" w:rsidP="00550589">
      <w:pPr>
        <w:pStyle w:val="Article4L3"/>
        <w:numPr>
          <w:ilvl w:val="0"/>
          <w:numId w:val="0"/>
        </w:numPr>
      </w:pPr>
    </w:p>
    <w:p w14:paraId="2CA5B4F7" w14:textId="1DAEB955" w:rsidR="0001004D" w:rsidRPr="0001004D" w:rsidRDefault="0001004D" w:rsidP="00550589">
      <w:pPr>
        <w:pStyle w:val="Article4L4"/>
      </w:pPr>
      <w:r w:rsidRPr="0001004D">
        <w:t xml:space="preserve">Subject to the provisions of the Information Practices Schedule, any notice, demand, request, consent, approval or acceptance required or contemplated to be given or made hereunder to MMC or </w:t>
      </w:r>
      <w:r w:rsidR="00C75C24">
        <w:t>the</w:t>
      </w:r>
      <w:r w:rsidRPr="0001004D">
        <w:t xml:space="preserve"> Purchaser, must be sent in writing, and either delivered personally, by courier service, email, facsimile transmission or by regular mail, postage prepaid at the address set forth on the first page hereof, or to such other address of which either MMC or each relevant Purchaser may from time to time notify the Supplier in writing, with copies sent to:</w:t>
      </w:r>
    </w:p>
    <w:p w14:paraId="6C1C3C52" w14:textId="77777777" w:rsidR="0001004D" w:rsidRPr="0001004D" w:rsidRDefault="0001004D" w:rsidP="00550589">
      <w:pPr>
        <w:pStyle w:val="Article4lv5"/>
      </w:pPr>
      <w:r w:rsidRPr="0001004D">
        <w:t xml:space="preserve">MMC through the “Notify Us” button and form that may be found at </w:t>
      </w:r>
      <w:hyperlink r:id="rId17" w:history="1">
        <w:r w:rsidRPr="0001004D">
          <w:t>https://www.mohawkmedbuy.ca/vendors</w:t>
        </w:r>
      </w:hyperlink>
      <w:r w:rsidRPr="0001004D">
        <w:t xml:space="preserve">; </w:t>
      </w:r>
    </w:p>
    <w:p w14:paraId="124318C4" w14:textId="1596FA55" w:rsidR="0001004D" w:rsidRPr="0001004D" w:rsidRDefault="009250F2" w:rsidP="00550589">
      <w:pPr>
        <w:pStyle w:val="Article4lv5"/>
      </w:pPr>
      <w:r>
        <w:t>t</w:t>
      </w:r>
      <w:r w:rsidR="00F26140">
        <w:t xml:space="preserve">he </w:t>
      </w:r>
      <w:r w:rsidR="0001004D" w:rsidRPr="0001004D">
        <w:t>Chief Financial Officer and the Chief Legal Counsel</w:t>
      </w:r>
      <w:r w:rsidR="000F2F0C">
        <w:t xml:space="preserve"> of the Purchaser</w:t>
      </w:r>
    </w:p>
    <w:p w14:paraId="3319DE29" w14:textId="77777777" w:rsidR="0001004D" w:rsidRPr="0001004D" w:rsidRDefault="0001004D" w:rsidP="00550589">
      <w:pPr>
        <w:pStyle w:val="Article4L4"/>
      </w:pPr>
      <w:r w:rsidRPr="0001004D">
        <w:lastRenderedPageBreak/>
        <w:t>Any notice, demand, request, consent, approval or acceptance required or contemplated to be given or made hereunder to the Supplier, must be sent in writing, and either delivered personally, by courier service, email, facsimile transmission or by regular mail, postage prepaid at the address set forth on the first page hereof or to such other address of which the Supplier may from time to time notify MMC and each relevant Purchaser in writing.</w:t>
      </w:r>
    </w:p>
    <w:p w14:paraId="026CA543" w14:textId="2E109841" w:rsidR="0001004D" w:rsidRPr="0001004D" w:rsidRDefault="0001004D" w:rsidP="00550589">
      <w:pPr>
        <w:pStyle w:val="Article4L4"/>
      </w:pPr>
      <w:r w:rsidRPr="0001004D">
        <w:t xml:space="preserve">The time </w:t>
      </w:r>
      <w:proofErr w:type="gramStart"/>
      <w:r w:rsidRPr="0001004D">
        <w:t>of</w:t>
      </w:r>
      <w:proofErr w:type="gramEnd"/>
      <w:r w:rsidRPr="0001004D">
        <w:t xml:space="preserve"> giving or making any notice, demand, request, consent, approval or acceptance under this </w:t>
      </w:r>
      <w:r w:rsidR="00EB7C97">
        <w:t>Section</w:t>
      </w:r>
      <w:r w:rsidRPr="0001004D">
        <w:t xml:space="preserve"> 6.6 Notices is deemed to have been received:</w:t>
      </w:r>
    </w:p>
    <w:p w14:paraId="1D0CB111" w14:textId="77777777" w:rsidR="0001004D" w:rsidRPr="0001004D" w:rsidRDefault="0001004D" w:rsidP="00C955A1">
      <w:pPr>
        <w:pStyle w:val="Article4lv5"/>
        <w:ind w:left="1440" w:hanging="540"/>
      </w:pPr>
      <w:r w:rsidRPr="0001004D">
        <w:t>if sent by facsimile transmission on the first Business Day after confirmed transmission;</w:t>
      </w:r>
    </w:p>
    <w:p w14:paraId="0AF195B9" w14:textId="77777777" w:rsidR="0001004D" w:rsidRPr="0001004D" w:rsidRDefault="0001004D" w:rsidP="00C955A1">
      <w:pPr>
        <w:pStyle w:val="Article4lv5"/>
        <w:ind w:left="1440" w:hanging="540"/>
      </w:pPr>
      <w:r w:rsidRPr="0001004D">
        <w:t>if mailed in Canada, on the fifth Business Day after the date of mailing other than during an actual or threatened postal disruption, in which event personal delivery is required; and</w:t>
      </w:r>
    </w:p>
    <w:p w14:paraId="71099BB1" w14:textId="77777777" w:rsidR="0001004D" w:rsidRPr="0001004D" w:rsidRDefault="0001004D" w:rsidP="00C955A1">
      <w:pPr>
        <w:pStyle w:val="Article4lv5"/>
        <w:ind w:left="1440" w:hanging="540"/>
      </w:pPr>
      <w:r w:rsidRPr="0001004D">
        <w:t>otherwise, when delivered.</w:t>
      </w:r>
    </w:p>
    <w:p w14:paraId="0EFE92DF" w14:textId="77777777" w:rsidR="009064DA" w:rsidRPr="004508E1" w:rsidRDefault="009064DA" w:rsidP="00550589">
      <w:pPr>
        <w:pStyle w:val="Article4L3"/>
      </w:pPr>
      <w:bookmarkStart w:id="734" w:name="_Toc531698144"/>
      <w:r w:rsidRPr="004508E1">
        <w:t>Changes</w:t>
      </w:r>
      <w:bookmarkEnd w:id="734"/>
    </w:p>
    <w:p w14:paraId="27F23256" w14:textId="77777777" w:rsidR="00F6754D" w:rsidRPr="004508E1" w:rsidRDefault="00F6754D" w:rsidP="00550589">
      <w:pPr>
        <w:pStyle w:val="Article4L3"/>
        <w:numPr>
          <w:ilvl w:val="0"/>
          <w:numId w:val="0"/>
        </w:numPr>
      </w:pPr>
    </w:p>
    <w:p w14:paraId="57553214" w14:textId="6287663D" w:rsidR="00282003" w:rsidRPr="004508E1" w:rsidRDefault="00281382" w:rsidP="00E430D2">
      <w:pPr>
        <w:pStyle w:val="Heading-Cont"/>
      </w:pPr>
      <w:r w:rsidRPr="004508E1">
        <w:t xml:space="preserve">Each </w:t>
      </w:r>
      <w:r w:rsidR="009064DA" w:rsidRPr="004508E1">
        <w:t>part</w:t>
      </w:r>
      <w:r w:rsidRPr="004508E1">
        <w:t xml:space="preserve">y </w:t>
      </w:r>
      <w:r w:rsidR="0009570B" w:rsidRPr="004508E1">
        <w:t>must</w:t>
      </w:r>
      <w:r w:rsidR="009064DA" w:rsidRPr="004508E1">
        <w:t xml:space="preserve"> notify the other </w:t>
      </w:r>
      <w:r w:rsidRPr="004508E1">
        <w:t xml:space="preserve">where </w:t>
      </w:r>
      <w:r w:rsidR="009064DA" w:rsidRPr="004508E1">
        <w:t xml:space="preserve">there are any changes in the information set out in this Section </w:t>
      </w:r>
      <w:r w:rsidR="0001004D">
        <w:t>6</w:t>
      </w:r>
      <w:r w:rsidR="00130608" w:rsidRPr="004508E1">
        <w:t>.6</w:t>
      </w:r>
      <w:r w:rsidR="00EC34DB" w:rsidRPr="004508E1">
        <w:t xml:space="preserve"> Notices</w:t>
      </w:r>
      <w:r w:rsidR="00282003" w:rsidRPr="004508E1">
        <w:t>.</w:t>
      </w:r>
      <w:r w:rsidR="00080C3E" w:rsidRPr="004508E1">
        <w:t xml:space="preserve"> </w:t>
      </w:r>
    </w:p>
    <w:p w14:paraId="7A6F0486" w14:textId="77777777" w:rsidR="009064DA" w:rsidRPr="004508E1" w:rsidRDefault="009064DA" w:rsidP="00550589">
      <w:pPr>
        <w:pStyle w:val="Article4L2"/>
      </w:pPr>
      <w:bookmarkStart w:id="735" w:name="_Ref140553930"/>
      <w:bookmarkStart w:id="736" w:name="_Ref140553937"/>
      <w:bookmarkStart w:id="737" w:name="_Toc239152805"/>
      <w:bookmarkStart w:id="738" w:name="_Toc517941358"/>
      <w:bookmarkStart w:id="739" w:name="_Toc531354876"/>
      <w:bookmarkStart w:id="740" w:name="_Toc531698145"/>
      <w:bookmarkStart w:id="741" w:name="_Toc2628094"/>
      <w:bookmarkStart w:id="742" w:name="_Toc23328470"/>
      <w:bookmarkStart w:id="743" w:name="_Toc133334634"/>
      <w:bookmarkStart w:id="744" w:name="_Toc221802709"/>
      <w:r w:rsidRPr="004508E1">
        <w:t>Publicity</w:t>
      </w:r>
      <w:bookmarkEnd w:id="735"/>
      <w:bookmarkEnd w:id="736"/>
      <w:bookmarkEnd w:id="737"/>
      <w:bookmarkEnd w:id="738"/>
      <w:bookmarkEnd w:id="739"/>
      <w:bookmarkEnd w:id="740"/>
      <w:bookmarkEnd w:id="741"/>
      <w:bookmarkEnd w:id="742"/>
      <w:bookmarkEnd w:id="743"/>
      <w:bookmarkEnd w:id="744"/>
    </w:p>
    <w:p w14:paraId="1F90B0A2" w14:textId="77777777" w:rsidR="00F6754D" w:rsidRPr="004508E1" w:rsidRDefault="00F6754D" w:rsidP="00F6754D">
      <w:pPr>
        <w:pStyle w:val="Article4Cont2"/>
        <w:spacing w:after="0"/>
        <w:rPr>
          <w:rFonts w:ascii="Arial" w:hAnsi="Arial" w:cs="Arial"/>
          <w:lang w:val="en-CA" w:eastAsia="en-US" w:bidi="ar-SA"/>
        </w:rPr>
      </w:pPr>
    </w:p>
    <w:p w14:paraId="1269A744" w14:textId="040AFB81" w:rsidR="00F6754D" w:rsidRDefault="009064DA" w:rsidP="00CB0AC9">
      <w:pPr>
        <w:pStyle w:val="Heading-Cont"/>
      </w:pPr>
      <w:r w:rsidRPr="004508E1">
        <w:t xml:space="preserve">Each party agrees that the terms of this Agreement are confidential. Neither party </w:t>
      </w:r>
      <w:r w:rsidR="0009570B" w:rsidRPr="004508E1">
        <w:t>will</w:t>
      </w:r>
      <w:r w:rsidRPr="004508E1">
        <w:t xml:space="preserve"> in any of its advertising or otherwise indicate that it has supplied or purchased or may in the future supply </w:t>
      </w:r>
      <w:r w:rsidR="00AE1591" w:rsidRPr="004508E1">
        <w:t xml:space="preserve">Services </w:t>
      </w:r>
      <w:r w:rsidRPr="004508E1">
        <w:t xml:space="preserve">under this Agreement without the express prior written consent of the other party.  No acquisition or use of the </w:t>
      </w:r>
      <w:r w:rsidR="00AE1591" w:rsidRPr="004508E1">
        <w:t>Services</w:t>
      </w:r>
      <w:r w:rsidRPr="004508E1">
        <w:t xml:space="preserve"> by the Purchaser </w:t>
      </w:r>
      <w:r w:rsidR="0009570B" w:rsidRPr="004508E1">
        <w:t>is</w:t>
      </w:r>
      <w:r w:rsidRPr="004508E1">
        <w:t xml:space="preserve"> construed as an endorsement or approval of such </w:t>
      </w:r>
      <w:r w:rsidR="00AE1591" w:rsidRPr="004508E1">
        <w:t>Services</w:t>
      </w:r>
      <w:r w:rsidRPr="004508E1">
        <w:t>.</w:t>
      </w:r>
    </w:p>
    <w:p w14:paraId="73A7C811" w14:textId="77777777" w:rsidR="009064DA" w:rsidRPr="004508E1" w:rsidRDefault="009064DA" w:rsidP="00550589">
      <w:pPr>
        <w:pStyle w:val="Article4L2"/>
      </w:pPr>
      <w:bookmarkStart w:id="745" w:name="_Ref140553959"/>
      <w:bookmarkStart w:id="746" w:name="_Ref140553970"/>
      <w:bookmarkStart w:id="747" w:name="_Toc239152806"/>
      <w:bookmarkStart w:id="748" w:name="_Toc517941359"/>
      <w:bookmarkStart w:id="749" w:name="_Toc531354877"/>
      <w:bookmarkStart w:id="750" w:name="_Toc531698146"/>
      <w:bookmarkStart w:id="751" w:name="_Toc2628095"/>
      <w:bookmarkStart w:id="752" w:name="_Toc23328471"/>
      <w:bookmarkStart w:id="753" w:name="_Toc133334635"/>
      <w:bookmarkStart w:id="754" w:name="_Toc221802710"/>
      <w:r w:rsidRPr="004508E1">
        <w:t>Confidentiality</w:t>
      </w:r>
      <w:bookmarkEnd w:id="745"/>
      <w:bookmarkEnd w:id="746"/>
      <w:bookmarkEnd w:id="747"/>
      <w:bookmarkEnd w:id="748"/>
      <w:bookmarkEnd w:id="749"/>
      <w:bookmarkEnd w:id="750"/>
      <w:bookmarkEnd w:id="751"/>
      <w:bookmarkEnd w:id="752"/>
      <w:bookmarkEnd w:id="753"/>
      <w:bookmarkEnd w:id="754"/>
    </w:p>
    <w:p w14:paraId="66B526CB" w14:textId="77777777" w:rsidR="00F6754D" w:rsidRPr="004508E1" w:rsidRDefault="00F6754D" w:rsidP="00F6754D">
      <w:pPr>
        <w:pStyle w:val="Article4Cont2"/>
        <w:spacing w:after="0"/>
        <w:rPr>
          <w:rFonts w:ascii="Arial" w:hAnsi="Arial" w:cs="Arial"/>
          <w:lang w:val="en-CA" w:eastAsia="en-US" w:bidi="ar-SA"/>
        </w:rPr>
      </w:pPr>
    </w:p>
    <w:p w14:paraId="06B336DB" w14:textId="77777777" w:rsidR="009064DA" w:rsidRPr="004508E1" w:rsidRDefault="009064DA" w:rsidP="00550589">
      <w:pPr>
        <w:pStyle w:val="Article4L3"/>
      </w:pPr>
      <w:bookmarkStart w:id="755" w:name="_Toc531698147"/>
      <w:r w:rsidRPr="004508E1">
        <w:t>General</w:t>
      </w:r>
      <w:bookmarkEnd w:id="755"/>
    </w:p>
    <w:p w14:paraId="7C503497" w14:textId="77777777" w:rsidR="00F6754D" w:rsidRPr="004508E1" w:rsidRDefault="00F6754D" w:rsidP="00550589">
      <w:pPr>
        <w:pStyle w:val="Article4L3"/>
        <w:numPr>
          <w:ilvl w:val="0"/>
          <w:numId w:val="0"/>
        </w:numPr>
      </w:pPr>
    </w:p>
    <w:p w14:paraId="244C1AA5" w14:textId="5AA47B4F" w:rsidR="009064DA" w:rsidRPr="004508E1" w:rsidRDefault="009064DA" w:rsidP="00550589">
      <w:pPr>
        <w:pStyle w:val="Article4L4"/>
      </w:pPr>
      <w:r w:rsidRPr="004508E1">
        <w:t xml:space="preserve">The parties agree that any </w:t>
      </w:r>
      <w:r w:rsidR="001E55DF">
        <w:t xml:space="preserve">information </w:t>
      </w:r>
      <w:r w:rsidRPr="004508E1">
        <w:t>concerning the business or affairs of the other party or its directors, officers, agents, employees, clients</w:t>
      </w:r>
      <w:r w:rsidR="0093613A" w:rsidRPr="004508E1">
        <w:t xml:space="preserve"> and physicians</w:t>
      </w:r>
      <w:r w:rsidRPr="004508E1">
        <w:t xml:space="preserve">, as applicable, </w:t>
      </w:r>
      <w:r w:rsidR="00281382" w:rsidRPr="004508E1">
        <w:t xml:space="preserve">about </w:t>
      </w:r>
      <w:r w:rsidRPr="004508E1">
        <w:t xml:space="preserve">which the other party becomes aware of in the course of Supplier supplying </w:t>
      </w:r>
      <w:r w:rsidR="00281382" w:rsidRPr="004508E1">
        <w:t xml:space="preserve">the </w:t>
      </w:r>
      <w:r w:rsidR="00C80995" w:rsidRPr="004508E1">
        <w:t>Services</w:t>
      </w:r>
      <w:r w:rsidRPr="004508E1">
        <w:t xml:space="preserve"> </w:t>
      </w:r>
      <w:r w:rsidR="00AE02FC">
        <w:t>are</w:t>
      </w:r>
      <w:r w:rsidRPr="004508E1">
        <w:t>:</w:t>
      </w:r>
    </w:p>
    <w:p w14:paraId="16A6F06E" w14:textId="47CB0897" w:rsidR="002E41A8" w:rsidRPr="004508E1" w:rsidRDefault="00AE02FC" w:rsidP="006D54BB">
      <w:pPr>
        <w:pStyle w:val="Article4lv5"/>
        <w:ind w:left="1440" w:hanging="540"/>
      </w:pPr>
      <w:r>
        <w:t xml:space="preserve">to </w:t>
      </w:r>
      <w:r w:rsidR="009064DA" w:rsidRPr="004508E1">
        <w:t>be treated as confidential;</w:t>
      </w:r>
    </w:p>
    <w:p w14:paraId="1D626030" w14:textId="493CF251" w:rsidR="009064DA" w:rsidRPr="004508E1" w:rsidRDefault="009064DA" w:rsidP="006D54BB">
      <w:pPr>
        <w:pStyle w:val="Article4lv5"/>
        <w:ind w:left="1440" w:hanging="540"/>
      </w:pPr>
      <w:r w:rsidRPr="004508E1">
        <w:t xml:space="preserve">not </w:t>
      </w:r>
      <w:r w:rsidR="001E3F21">
        <w:t xml:space="preserve">to </w:t>
      </w:r>
      <w:r w:rsidRPr="004508E1">
        <w:t>be disclosed to any third party or to the Supplier’s Personnel o</w:t>
      </w:r>
      <w:r w:rsidR="001805DE" w:rsidRPr="004508E1">
        <w:t>r</w:t>
      </w:r>
      <w:r w:rsidRPr="004508E1">
        <w:t xml:space="preserve"> the Purchaser’s staff except as may be required under this Agreement; and</w:t>
      </w:r>
    </w:p>
    <w:p w14:paraId="6210DC10" w14:textId="4CEEB45B" w:rsidR="00331B6A" w:rsidRPr="004508E1" w:rsidRDefault="009064DA" w:rsidP="006D54BB">
      <w:pPr>
        <w:pStyle w:val="Article4lv5"/>
        <w:ind w:left="1440" w:hanging="540"/>
      </w:pPr>
      <w:r w:rsidRPr="004508E1">
        <w:t xml:space="preserve">not </w:t>
      </w:r>
      <w:r w:rsidR="0075446F">
        <w:t xml:space="preserve">to </w:t>
      </w:r>
      <w:r w:rsidRPr="004508E1">
        <w:t>be used for any purpose other than that contemplated by this Agreement and for the benefit of the other party.</w:t>
      </w:r>
    </w:p>
    <w:p w14:paraId="3BD74EB8" w14:textId="7C73CCE2" w:rsidR="00331B6A" w:rsidRPr="004508E1" w:rsidRDefault="003359CA" w:rsidP="00550589">
      <w:pPr>
        <w:pStyle w:val="Article4L4"/>
      </w:pPr>
      <w:r w:rsidRPr="004508E1">
        <w:lastRenderedPageBreak/>
        <w:t xml:space="preserve">The parties agree that any combination of information </w:t>
      </w:r>
      <w:r>
        <w:t>which</w:t>
      </w:r>
      <w:r w:rsidRPr="004508E1">
        <w:t xml:space="preserve"> includes </w:t>
      </w:r>
      <w:r>
        <w:t>such</w:t>
      </w:r>
      <w:r w:rsidRPr="004508E1">
        <w:t xml:space="preserve"> information must be treated as confidential even if individual parts thereof are not confidential.  The parties will use all reasonable efforts to keep such information confidential, using a standard of care no less than the degree of care that the recipient would be reasonably expected to employ for </w:t>
      </w:r>
      <w:proofErr w:type="gramStart"/>
      <w:r w:rsidRPr="004508E1">
        <w:t>its</w:t>
      </w:r>
      <w:proofErr w:type="gramEnd"/>
      <w:r w:rsidRPr="004508E1">
        <w:t xml:space="preserve"> own confidential information. The parties will ensure that all recipients of said information, including the Supplier’s Personnel or the Purchaser’s staff, assume obligations identical in principle with those which the parties assume under this </w:t>
      </w:r>
      <w:r>
        <w:t>S</w:t>
      </w:r>
      <w:r w:rsidRPr="004508E1">
        <w:t>ection</w:t>
      </w:r>
      <w:r w:rsidR="009064DA" w:rsidRPr="004508E1">
        <w:t>.</w:t>
      </w:r>
    </w:p>
    <w:p w14:paraId="248314D8" w14:textId="77459B75" w:rsidR="0001004D" w:rsidRPr="00390BB2" w:rsidRDefault="0001004D" w:rsidP="00550589">
      <w:pPr>
        <w:pStyle w:val="Article4L4"/>
      </w:pPr>
      <w:bookmarkStart w:id="756" w:name="_Toc531698148"/>
      <w:r w:rsidRPr="00390BB2">
        <w:t xml:space="preserve">In the event a party is required by any </w:t>
      </w:r>
      <w:r w:rsidR="00130873">
        <w:t>A</w:t>
      </w:r>
      <w:r w:rsidRPr="00390BB2">
        <w:t xml:space="preserve">pplicable </w:t>
      </w:r>
      <w:r w:rsidR="00130873">
        <w:t>L</w:t>
      </w:r>
      <w:r w:rsidRPr="00390BB2">
        <w:t>aw to make disclosure of any such information, the party required to make disclosure must consult with the other party in advance to the extent reasonably practicable as to the contents and timing of such disclosure.</w:t>
      </w:r>
    </w:p>
    <w:p w14:paraId="1A52B2D4" w14:textId="6B05225F" w:rsidR="009064DA" w:rsidRPr="004508E1" w:rsidRDefault="009064DA" w:rsidP="00550589">
      <w:pPr>
        <w:pStyle w:val="Article4L3"/>
      </w:pPr>
      <w:r w:rsidRPr="004508E1">
        <w:t>Exceptions</w:t>
      </w:r>
      <w:bookmarkEnd w:id="756"/>
    </w:p>
    <w:p w14:paraId="36AFAB48" w14:textId="77777777" w:rsidR="00F6754D" w:rsidRPr="004508E1" w:rsidRDefault="00F6754D" w:rsidP="00550589">
      <w:pPr>
        <w:pStyle w:val="Article4L3"/>
        <w:numPr>
          <w:ilvl w:val="0"/>
          <w:numId w:val="0"/>
        </w:numPr>
      </w:pPr>
    </w:p>
    <w:p w14:paraId="71A32CC1" w14:textId="5D3B653C" w:rsidR="002E41A8" w:rsidRPr="004508E1" w:rsidRDefault="002E41A8" w:rsidP="00E430D2">
      <w:pPr>
        <w:pStyle w:val="Heading-Cont"/>
      </w:pPr>
      <w:r w:rsidRPr="004508E1">
        <w:t xml:space="preserve">While neither party </w:t>
      </w:r>
      <w:r w:rsidR="0009570B" w:rsidRPr="004508E1">
        <w:t>must</w:t>
      </w:r>
      <w:r w:rsidRPr="004508E1">
        <w:t xml:space="preserve"> disclose any confidential information of the other, it </w:t>
      </w:r>
      <w:r w:rsidR="0009570B" w:rsidRPr="004508E1">
        <w:t>does</w:t>
      </w:r>
      <w:r w:rsidRPr="004508E1">
        <w:t xml:space="preserve"> not constitute a breach of the obligations hereto if such confidential information</w:t>
      </w:r>
      <w:r w:rsidR="00C772BF" w:rsidRPr="004508E1">
        <w:t xml:space="preserve"> was:</w:t>
      </w:r>
    </w:p>
    <w:p w14:paraId="1BF8DBBB" w14:textId="77777777" w:rsidR="002E41A8" w:rsidRPr="004508E1" w:rsidRDefault="002E41A8" w:rsidP="00550589">
      <w:pPr>
        <w:pStyle w:val="Article4L4"/>
      </w:pPr>
      <w:r w:rsidRPr="004508E1">
        <w:t>already lawfully in the public domain or becomes known within the public domain from no breach of such party;</w:t>
      </w:r>
    </w:p>
    <w:p w14:paraId="351252E6" w14:textId="77777777" w:rsidR="002E41A8" w:rsidRPr="004508E1" w:rsidRDefault="002E41A8" w:rsidP="00550589">
      <w:pPr>
        <w:pStyle w:val="Article4L4"/>
      </w:pPr>
      <w:r w:rsidRPr="004508E1">
        <w:t>already known to such party at the time of disclosure;</w:t>
      </w:r>
    </w:p>
    <w:p w14:paraId="1B0323B7" w14:textId="77777777" w:rsidR="002E41A8" w:rsidRPr="004508E1" w:rsidRDefault="002E41A8" w:rsidP="00550589">
      <w:pPr>
        <w:pStyle w:val="Article4L4"/>
      </w:pPr>
      <w:r w:rsidRPr="004508E1">
        <w:t>independently developed by the party without reference to or use of the information;</w:t>
      </w:r>
    </w:p>
    <w:p w14:paraId="627DD502" w14:textId="77777777" w:rsidR="002E41A8" w:rsidRPr="004508E1" w:rsidRDefault="002E41A8" w:rsidP="00550589">
      <w:pPr>
        <w:pStyle w:val="Article4L4"/>
      </w:pPr>
      <w:r w:rsidRPr="004508E1">
        <w:t>lawfully received by the party from a third party; or</w:t>
      </w:r>
    </w:p>
    <w:p w14:paraId="10618A0B" w14:textId="77777777" w:rsidR="002E41A8" w:rsidRPr="004508E1" w:rsidRDefault="002E41A8" w:rsidP="00550589">
      <w:pPr>
        <w:pStyle w:val="Article4L4"/>
      </w:pPr>
      <w:r w:rsidRPr="004508E1">
        <w:t>made public with the prior consent in writing of the other party.</w:t>
      </w:r>
    </w:p>
    <w:p w14:paraId="08F97315" w14:textId="4651EF5F" w:rsidR="00D168D4" w:rsidRPr="004508E1" w:rsidRDefault="00D168D4" w:rsidP="00550589">
      <w:pPr>
        <w:pStyle w:val="Article4L3"/>
      </w:pPr>
      <w:bookmarkStart w:id="757" w:name="_Toc531698149"/>
      <w:r w:rsidRPr="004508E1">
        <w:t>FIPPA Records and Compliance</w:t>
      </w:r>
      <w:bookmarkEnd w:id="757"/>
    </w:p>
    <w:p w14:paraId="298C74CE" w14:textId="77777777" w:rsidR="00F6754D" w:rsidRPr="004508E1" w:rsidRDefault="00F6754D" w:rsidP="00550589">
      <w:pPr>
        <w:pStyle w:val="Article4L3"/>
        <w:numPr>
          <w:ilvl w:val="0"/>
          <w:numId w:val="0"/>
        </w:numPr>
      </w:pPr>
    </w:p>
    <w:p w14:paraId="64C0B11D" w14:textId="148DBEF7" w:rsidR="00D168D4" w:rsidRPr="004508E1" w:rsidRDefault="00D168D4" w:rsidP="00503C4B">
      <w:pPr>
        <w:spacing w:after="240"/>
      </w:pPr>
      <w:r w:rsidRPr="004508E1">
        <w:t xml:space="preserve">The Supplier and the Purchaser acknowledge and agree that </w:t>
      </w:r>
      <w:r w:rsidR="00892D17" w:rsidRPr="004508E1">
        <w:t>FIPPA</w:t>
      </w:r>
      <w:r w:rsidRPr="004508E1">
        <w:t xml:space="preserve"> applies to and governs all Records and may require the disclosure of s</w:t>
      </w:r>
      <w:r w:rsidR="00F5432E" w:rsidRPr="004508E1">
        <w:t xml:space="preserve">uch Records to third parties.  </w:t>
      </w:r>
      <w:r w:rsidRPr="004508E1">
        <w:t xml:space="preserve">The Supplier agrees: </w:t>
      </w:r>
    </w:p>
    <w:p w14:paraId="4F57801F" w14:textId="77777777" w:rsidR="00D168D4" w:rsidRPr="004508E1" w:rsidRDefault="00D168D4" w:rsidP="00550589">
      <w:pPr>
        <w:pStyle w:val="Article4L4"/>
      </w:pPr>
      <w:r w:rsidRPr="004508E1">
        <w:t>to keep Records secure;</w:t>
      </w:r>
    </w:p>
    <w:p w14:paraId="6ADB1640" w14:textId="77777777" w:rsidR="00F5432E" w:rsidRPr="004508E1" w:rsidRDefault="00F5432E" w:rsidP="00550589">
      <w:pPr>
        <w:pStyle w:val="Article4L4"/>
      </w:pPr>
      <w:r w:rsidRPr="004508E1">
        <w:t>to provide Records to the Purchaser within seven (7) Days of being directed to do so by the Purchaser for any reason including an access request or privacy issue;</w:t>
      </w:r>
    </w:p>
    <w:p w14:paraId="71F19227" w14:textId="77777777" w:rsidR="00F5432E" w:rsidRPr="004508E1" w:rsidRDefault="00F5432E" w:rsidP="00550589">
      <w:pPr>
        <w:pStyle w:val="Article4L4"/>
      </w:pPr>
      <w:r w:rsidRPr="004508E1">
        <w:t>not to access any Personal Information unless the Purchaser determines, in its sole discretion, that access is permitted under FIPPA and is necessary in order to provide the Services;</w:t>
      </w:r>
    </w:p>
    <w:p w14:paraId="5B80DA94" w14:textId="77777777" w:rsidR="00F5432E" w:rsidRPr="004508E1" w:rsidRDefault="00F5432E" w:rsidP="00550589">
      <w:pPr>
        <w:pStyle w:val="Article4L4"/>
      </w:pPr>
      <w:r w:rsidRPr="004508E1">
        <w:t>not to directly or indirectly collect, use, disclose, copy, modify or destroy any Records for any purposes that are not authorized by the Purchaser;</w:t>
      </w:r>
    </w:p>
    <w:p w14:paraId="794E35B5" w14:textId="77777777" w:rsidR="00F5432E" w:rsidRPr="004508E1" w:rsidRDefault="00F5432E" w:rsidP="00550589">
      <w:pPr>
        <w:pStyle w:val="Article4L4"/>
      </w:pPr>
      <w:r w:rsidRPr="004508E1">
        <w:lastRenderedPageBreak/>
        <w:t>to ensure the confidentiality, security and integrity of Records and keep Records in a physically secure and separate location safe from any loss, unauthorized access, use, disclosure, copying, modification, deterioration, destruction or intermingling with other records and databases and to implement, use and maintain the most appropriate products, tools, measures and procedures including, but not limited to, the prohibition on storing Records or downloading them to mobile devices or removable media except in encrypted form and protected by strong passwords;</w:t>
      </w:r>
    </w:p>
    <w:p w14:paraId="486F47B5" w14:textId="77777777" w:rsidR="00F5432E" w:rsidRPr="004508E1" w:rsidRDefault="00F5432E" w:rsidP="00550589">
      <w:pPr>
        <w:pStyle w:val="Article4L4"/>
      </w:pPr>
      <w:r w:rsidRPr="004508E1">
        <w:t>to restrict access to Records to those of its directors, officers, governors, employees, agents, partners, affiliates, volunteers or subcontractors who have agreed in writing to abide by these terms and have a need to know it for the purpose of providing the Services and who have been specifically authorized by the Purchaser to have such access for the purpose of providing the Services;</w:t>
      </w:r>
    </w:p>
    <w:p w14:paraId="701EB468" w14:textId="7F5DE616" w:rsidR="00F5432E" w:rsidRPr="004508E1" w:rsidRDefault="00F5432E" w:rsidP="00550589">
      <w:pPr>
        <w:pStyle w:val="Article4L4"/>
      </w:pPr>
      <w:r w:rsidRPr="004508E1">
        <w:t xml:space="preserve">to revoke any person’s access to Records if confidentiality or security is breached and </w:t>
      </w:r>
      <w:r w:rsidR="0009570B" w:rsidRPr="004508E1">
        <w:t>will</w:t>
      </w:r>
      <w:r w:rsidRPr="004508E1">
        <w:t xml:space="preserve"> ensure that the Supplier’s Personnel who are fired, resign or no longer require access to the information can, thereafter, no longer access the Records;</w:t>
      </w:r>
    </w:p>
    <w:p w14:paraId="64FBE8D3" w14:textId="77777777" w:rsidR="00F5432E" w:rsidRPr="004508E1" w:rsidRDefault="00F5432E" w:rsidP="00550589">
      <w:pPr>
        <w:pStyle w:val="Article4L4"/>
      </w:pPr>
      <w:r w:rsidRPr="004508E1">
        <w:t>to implement other specific security measures that in the reasonable opinion of the Purchaser would improve the adequacy and effectiveness of the Supplier's measures to ensure the confidentiality, security and integrity of the Records generally;</w:t>
      </w:r>
    </w:p>
    <w:p w14:paraId="2F1FC7FC" w14:textId="77777777" w:rsidR="00F5432E" w:rsidRPr="004508E1" w:rsidRDefault="00F5432E" w:rsidP="00550589">
      <w:pPr>
        <w:pStyle w:val="Article4L4"/>
      </w:pPr>
      <w:r w:rsidRPr="004508E1">
        <w:t>to notify the Purchaser at the first reasonable opportunity, but in any event no more than forty-eight (48) hours after Supplier becomes aware of any unauthorized access, use, copying, disclosure or theft, loss or disposal of Records by Supplier or any of its agents or subcontractors and will co-operate with the Purchaser as required by the Purchaser to manage the situation referred to in this subparagraph;</w:t>
      </w:r>
    </w:p>
    <w:p w14:paraId="7147E683" w14:textId="77777777" w:rsidR="00F5432E" w:rsidRPr="004508E1" w:rsidRDefault="00F5432E" w:rsidP="00550589">
      <w:pPr>
        <w:pStyle w:val="Article4L4"/>
      </w:pPr>
      <w:r w:rsidRPr="004508E1">
        <w:t>that any confidential information supplied to the Purchaser may be disclosed by the Purchaser where it is obligated to do so under FIPPA, by an order of a court or tribunal, or pursuant to a legal proceeding; and</w:t>
      </w:r>
    </w:p>
    <w:p w14:paraId="6E6312DE" w14:textId="0CCB39AF" w:rsidR="00F5432E" w:rsidRPr="004508E1" w:rsidRDefault="00F5432E" w:rsidP="00550589">
      <w:pPr>
        <w:pStyle w:val="Article4L4"/>
      </w:pPr>
      <w:r w:rsidRPr="004508E1">
        <w:t xml:space="preserve">the provisions of this paragraph prevail over any inconsistent provisions in the Agreement except with respect to the handling of PHI as provided for in the </w:t>
      </w:r>
      <w:r w:rsidR="00990278" w:rsidRPr="004508E1">
        <w:t>Information Practices Schedule</w:t>
      </w:r>
      <w:r w:rsidRPr="004508E1">
        <w:t xml:space="preserve"> in which case those provisions take precedence.</w:t>
      </w:r>
    </w:p>
    <w:p w14:paraId="69D7C269" w14:textId="320E1D69" w:rsidR="009064DA" w:rsidRPr="004508E1" w:rsidRDefault="009064DA" w:rsidP="00550589">
      <w:pPr>
        <w:pStyle w:val="Article4L3"/>
      </w:pPr>
      <w:bookmarkStart w:id="758" w:name="_Toc531698150"/>
      <w:r w:rsidRPr="004508E1">
        <w:t>Information Practices</w:t>
      </w:r>
      <w:bookmarkEnd w:id="758"/>
    </w:p>
    <w:p w14:paraId="50867596" w14:textId="77777777" w:rsidR="00F6754D" w:rsidRPr="004508E1" w:rsidRDefault="00F6754D" w:rsidP="00550589">
      <w:pPr>
        <w:pStyle w:val="Article4L3"/>
        <w:numPr>
          <w:ilvl w:val="0"/>
          <w:numId w:val="0"/>
        </w:numPr>
      </w:pPr>
    </w:p>
    <w:p w14:paraId="154A286A" w14:textId="012A77A4" w:rsidR="005E3A8D" w:rsidRDefault="00267C41" w:rsidP="00E430D2">
      <w:pPr>
        <w:pStyle w:val="Heading-Cont"/>
      </w:pPr>
      <w:r w:rsidRPr="004508E1">
        <w:t xml:space="preserve">The Supplier, for the purposes of this Agreement, as an agent of the Purchaser, pursuant to Section 2 of PHIPA, has reviewed and agrees to abide by the </w:t>
      </w:r>
      <w:r>
        <w:t xml:space="preserve">Information Practices of the </w:t>
      </w:r>
      <w:r w:rsidRPr="004508E1">
        <w:t>Purchaser</w:t>
      </w:r>
      <w:r>
        <w:t xml:space="preserve"> as </w:t>
      </w:r>
      <w:r w:rsidRPr="004508E1">
        <w:t>set out in the Information Practices Schedule to the extent they are applicable to it</w:t>
      </w:r>
      <w:r w:rsidR="00484B80" w:rsidRPr="004508E1">
        <w:t>.</w:t>
      </w:r>
      <w:r w:rsidR="005D2C77" w:rsidRPr="004508E1">
        <w:t xml:space="preserve"> </w:t>
      </w:r>
    </w:p>
    <w:p w14:paraId="611DC766" w14:textId="77777777" w:rsidR="00BD1836" w:rsidRPr="00BD1836" w:rsidRDefault="00BD1836" w:rsidP="00BD1836">
      <w:pPr>
        <w:pStyle w:val="Heading4"/>
        <w:numPr>
          <w:ilvl w:val="0"/>
          <w:numId w:val="0"/>
        </w:numPr>
      </w:pPr>
    </w:p>
    <w:p w14:paraId="323202E1" w14:textId="77777777" w:rsidR="008867F7" w:rsidRDefault="008867F7" w:rsidP="00550589">
      <w:pPr>
        <w:pStyle w:val="Article4L2"/>
      </w:pPr>
      <w:bookmarkStart w:id="759" w:name="_Toc517686566"/>
      <w:bookmarkStart w:id="760" w:name="_Toc345075555"/>
      <w:bookmarkStart w:id="761" w:name="_Toc23165884"/>
      <w:bookmarkStart w:id="762" w:name="_Toc131504723"/>
      <w:bookmarkStart w:id="763" w:name="_Toc221802711"/>
      <w:bookmarkStart w:id="764" w:name="_Toc517941361"/>
      <w:bookmarkStart w:id="765" w:name="_Ref531344912"/>
      <w:bookmarkStart w:id="766" w:name="_Toc531354878"/>
      <w:bookmarkStart w:id="767" w:name="_Toc531698151"/>
      <w:bookmarkStart w:id="768" w:name="_Toc2628096"/>
      <w:bookmarkStart w:id="769" w:name="_Toc23328472"/>
      <w:bookmarkStart w:id="770" w:name="_Toc133334636"/>
      <w:r w:rsidRPr="008867F7">
        <w:lastRenderedPageBreak/>
        <w:t>Accessibility for Ontarians with Disabilities Act, 2005</w:t>
      </w:r>
      <w:r w:rsidRPr="001308F5">
        <w:t xml:space="preserve"> (“AODA</w:t>
      </w:r>
      <w:bookmarkEnd w:id="759"/>
      <w:r w:rsidRPr="001308F5">
        <w:t>”)</w:t>
      </w:r>
      <w:bookmarkEnd w:id="760"/>
      <w:bookmarkEnd w:id="761"/>
      <w:bookmarkEnd w:id="762"/>
      <w:bookmarkEnd w:id="763"/>
    </w:p>
    <w:p w14:paraId="3C31F869" w14:textId="77777777" w:rsidR="008867F7" w:rsidRPr="008867F7" w:rsidRDefault="008867F7" w:rsidP="008867F7">
      <w:pPr>
        <w:pStyle w:val="Article4Cont2"/>
        <w:spacing w:after="0"/>
        <w:rPr>
          <w:lang w:eastAsia="en-US"/>
        </w:rPr>
      </w:pPr>
    </w:p>
    <w:p w14:paraId="43A52E6E" w14:textId="7A8FA87C" w:rsidR="008867F7" w:rsidRPr="001308F5" w:rsidRDefault="008867F7" w:rsidP="008867F7">
      <w:pPr>
        <w:pStyle w:val="Heading-Cont"/>
      </w:pPr>
      <w:r w:rsidRPr="001308F5">
        <w:t xml:space="preserve">The </w:t>
      </w:r>
      <w:r w:rsidR="00B8688C">
        <w:t xml:space="preserve">Services </w:t>
      </w:r>
      <w:r w:rsidRPr="001308F5">
        <w:t xml:space="preserve">provided hereunder must comply with applicable accessibility standards under the </w:t>
      </w:r>
      <w:r w:rsidRPr="001308F5">
        <w:rPr>
          <w:iCs/>
        </w:rPr>
        <w:t>AODA</w:t>
      </w:r>
      <w:r w:rsidRPr="001308F5">
        <w:t xml:space="preserve"> and its regulations. If requested by the Purchaser, acting reasonably, the Supplier will provide evidence of the policies, procedures and training practices that it has implemented to comply with the foregoing.</w:t>
      </w:r>
    </w:p>
    <w:p w14:paraId="32F310BF" w14:textId="7CD726FE" w:rsidR="008867F7" w:rsidRPr="001308F5" w:rsidRDefault="008867F7" w:rsidP="008867F7">
      <w:pPr>
        <w:pStyle w:val="Heading-Cont"/>
      </w:pPr>
      <w:r w:rsidRPr="001308F5">
        <w:t xml:space="preserve">The Supplier will comply, and will ensure that its personnel read and comply, with all Purchaser policies in respect of the AODA and its regulations, as may be applicable to the </w:t>
      </w:r>
      <w:r w:rsidR="00497F41">
        <w:t>Services</w:t>
      </w:r>
      <w:r w:rsidRPr="001308F5">
        <w:t>.</w:t>
      </w:r>
    </w:p>
    <w:p w14:paraId="58FD1E0F" w14:textId="77777777" w:rsidR="005E3A8D" w:rsidRPr="004508E1" w:rsidRDefault="003B512E" w:rsidP="00550589">
      <w:pPr>
        <w:pStyle w:val="Article4L2"/>
      </w:pPr>
      <w:bookmarkStart w:id="771" w:name="_Toc221802712"/>
      <w:r w:rsidRPr="004508E1">
        <w:t>AODA</w:t>
      </w:r>
      <w:r w:rsidR="005E3A8D" w:rsidRPr="004508E1">
        <w:t xml:space="preserve"> Complaint Procedure</w:t>
      </w:r>
      <w:bookmarkEnd w:id="764"/>
      <w:bookmarkEnd w:id="765"/>
      <w:bookmarkEnd w:id="766"/>
      <w:bookmarkEnd w:id="767"/>
      <w:bookmarkEnd w:id="768"/>
      <w:bookmarkEnd w:id="769"/>
      <w:bookmarkEnd w:id="770"/>
      <w:bookmarkEnd w:id="771"/>
    </w:p>
    <w:p w14:paraId="7CF85F74" w14:textId="77777777" w:rsidR="00F6754D" w:rsidRPr="004508E1" w:rsidRDefault="00F6754D" w:rsidP="00F6754D">
      <w:pPr>
        <w:pStyle w:val="Article4Cont2"/>
        <w:spacing w:after="0"/>
        <w:rPr>
          <w:rFonts w:ascii="Arial" w:hAnsi="Arial" w:cs="Arial"/>
          <w:lang w:val="en-CA" w:eastAsia="en-US" w:bidi="ar-SA"/>
        </w:rPr>
      </w:pPr>
    </w:p>
    <w:p w14:paraId="0176FE18" w14:textId="2BAD5E14" w:rsidR="005E3A8D" w:rsidRPr="004508E1" w:rsidRDefault="00BD3F66" w:rsidP="00550589">
      <w:pPr>
        <w:pStyle w:val="Article4L4"/>
      </w:pPr>
      <w:r w:rsidRPr="004508E1">
        <w:t>MMC</w:t>
      </w:r>
      <w:r w:rsidR="00B32B9A" w:rsidRPr="004508E1">
        <w:t xml:space="preserve"> </w:t>
      </w:r>
      <w:r w:rsidR="005E3A8D" w:rsidRPr="004508E1">
        <w:t>will</w:t>
      </w:r>
      <w:r w:rsidR="00EF672E" w:rsidRPr="004508E1">
        <w:t>, on behalf of the Purchaser,</w:t>
      </w:r>
      <w:r w:rsidR="005E3A8D" w:rsidRPr="004508E1">
        <w:t xml:space="preserve"> manage complaints efficiently, fairly, effectively, and uniformly. In the event that an AODA complaint is registered in respect of any aspect of </w:t>
      </w:r>
      <w:r w:rsidR="00EF672E" w:rsidRPr="004508E1">
        <w:t>this Agreement</w:t>
      </w:r>
      <w:r w:rsidR="005E3A8D" w:rsidRPr="004508E1">
        <w:t xml:space="preserve">, the complainant </w:t>
      </w:r>
      <w:r w:rsidR="006F58EE" w:rsidRPr="004508E1">
        <w:t>must</w:t>
      </w:r>
      <w:r w:rsidR="005E3A8D" w:rsidRPr="004508E1">
        <w:t xml:space="preserve"> submit the complaint in writing by mail, fax or e</w:t>
      </w:r>
      <w:r w:rsidR="008C2A13" w:rsidRPr="004508E1">
        <w:t>-</w:t>
      </w:r>
      <w:r w:rsidR="005E3A8D" w:rsidRPr="004508E1">
        <w:t xml:space="preserve">mail to </w:t>
      </w:r>
      <w:r w:rsidRPr="004508E1">
        <w:t>MMC</w:t>
      </w:r>
      <w:r w:rsidR="005E3A8D" w:rsidRPr="004508E1">
        <w:t xml:space="preserve">, </w:t>
      </w:r>
      <w:r w:rsidR="008E022C" w:rsidRPr="004508E1">
        <w:t xml:space="preserve">which submission </w:t>
      </w:r>
      <w:r w:rsidR="006F58EE" w:rsidRPr="004508E1">
        <w:t>must</w:t>
      </w:r>
      <w:r w:rsidR="008E022C" w:rsidRPr="004508E1">
        <w:t xml:space="preserve"> include </w:t>
      </w:r>
      <w:r w:rsidR="005E3A8D" w:rsidRPr="004508E1">
        <w:t>the following:</w:t>
      </w:r>
    </w:p>
    <w:p w14:paraId="4CFE8DA0" w14:textId="77777777" w:rsidR="005E3A8D" w:rsidRPr="004508E1" w:rsidRDefault="005E3A8D" w:rsidP="00C955A1">
      <w:pPr>
        <w:pStyle w:val="Article4lv5"/>
        <w:ind w:left="1440" w:hanging="540"/>
      </w:pPr>
      <w:r w:rsidRPr="004508E1">
        <w:t>specific identification of the AODA accessibility requirement that is alleged to have been breached;</w:t>
      </w:r>
    </w:p>
    <w:p w14:paraId="5C8C01B9" w14:textId="77777777" w:rsidR="005E3A8D" w:rsidRPr="004508E1" w:rsidRDefault="005E3A8D" w:rsidP="00C955A1">
      <w:pPr>
        <w:pStyle w:val="Article4lv5"/>
        <w:ind w:left="1440" w:hanging="540"/>
      </w:pPr>
      <w:r w:rsidRPr="004508E1">
        <w:t>specific description of each act alleged to have breached the AODA requirement;</w:t>
      </w:r>
    </w:p>
    <w:p w14:paraId="022B1045" w14:textId="77777777" w:rsidR="005E3A8D" w:rsidRPr="004508E1" w:rsidRDefault="005E3A8D" w:rsidP="00C955A1">
      <w:pPr>
        <w:pStyle w:val="Article4lv5"/>
        <w:ind w:left="1440" w:hanging="540"/>
      </w:pPr>
      <w:r w:rsidRPr="004508E1">
        <w:t>precise statement of the relevant facts;</w:t>
      </w:r>
    </w:p>
    <w:p w14:paraId="491BD66C" w14:textId="77777777" w:rsidR="005E3A8D" w:rsidRPr="004508E1" w:rsidRDefault="005E3A8D" w:rsidP="00C955A1">
      <w:pPr>
        <w:pStyle w:val="Article4lv5"/>
        <w:ind w:left="1440" w:hanging="540"/>
      </w:pPr>
      <w:r w:rsidRPr="004508E1">
        <w:t>identification of the issues to be resolved;</w:t>
      </w:r>
    </w:p>
    <w:p w14:paraId="4BFDBF48" w14:textId="77777777" w:rsidR="005E3A8D" w:rsidRPr="004508E1" w:rsidRDefault="005E3A8D" w:rsidP="00C955A1">
      <w:pPr>
        <w:pStyle w:val="Article4lv5"/>
        <w:ind w:left="1440" w:hanging="540"/>
      </w:pPr>
      <w:r w:rsidRPr="004508E1">
        <w:t>complainant’s arguments and supporting documentation; and</w:t>
      </w:r>
    </w:p>
    <w:p w14:paraId="60A01A06" w14:textId="77777777" w:rsidR="005E3A8D" w:rsidRPr="004508E1" w:rsidRDefault="005E3A8D" w:rsidP="00C955A1">
      <w:pPr>
        <w:pStyle w:val="Article4lv5"/>
        <w:ind w:left="1440" w:hanging="540"/>
      </w:pPr>
      <w:r w:rsidRPr="004508E1">
        <w:t>complainant’s requested remedy.</w:t>
      </w:r>
    </w:p>
    <w:p w14:paraId="79135575" w14:textId="12530A16" w:rsidR="000D0F3F" w:rsidRPr="004508E1" w:rsidRDefault="005E3A8D" w:rsidP="00550589">
      <w:pPr>
        <w:pStyle w:val="Article4L4"/>
      </w:pPr>
      <w:r w:rsidRPr="004508E1">
        <w:t xml:space="preserve">Once a written complaint has been submitted to </w:t>
      </w:r>
      <w:r w:rsidR="00BD3F66" w:rsidRPr="004508E1">
        <w:t>MMC</w:t>
      </w:r>
      <w:r w:rsidRPr="004508E1">
        <w:t>, receipt will b</w:t>
      </w:r>
      <w:r w:rsidR="00AF3198" w:rsidRPr="004508E1">
        <w:t>e acknowledged within five (5) Business D</w:t>
      </w:r>
      <w:r w:rsidRPr="004508E1">
        <w:t>ays. If the information regarding the complaint is incomplete,</w:t>
      </w:r>
      <w:r w:rsidR="00B32B9A" w:rsidRPr="004508E1">
        <w:t xml:space="preserve"> </w:t>
      </w:r>
      <w:r w:rsidR="00BD3F66" w:rsidRPr="004508E1">
        <w:t>MMC</w:t>
      </w:r>
      <w:r w:rsidR="00B32B9A" w:rsidRPr="004508E1">
        <w:t xml:space="preserve"> </w:t>
      </w:r>
      <w:r w:rsidRPr="004508E1">
        <w:t>will contact t</w:t>
      </w:r>
      <w:r w:rsidR="00AF3198" w:rsidRPr="004508E1">
        <w:t>he complainant within ten (10) Business Days.</w:t>
      </w:r>
      <w:r w:rsidRPr="004508E1">
        <w:t xml:space="preserve"> Anonymous complaints will not be processed through this protocol.</w:t>
      </w:r>
    </w:p>
    <w:p w14:paraId="75C25E50" w14:textId="5A5568A9" w:rsidR="00CE5CE5" w:rsidRPr="004508E1" w:rsidRDefault="009064DA" w:rsidP="00550589">
      <w:pPr>
        <w:pStyle w:val="Article4L2"/>
      </w:pPr>
      <w:bookmarkStart w:id="772" w:name="_Toc239152807"/>
      <w:bookmarkStart w:id="773" w:name="_Toc517941362"/>
      <w:bookmarkStart w:id="774" w:name="_Toc531354879"/>
      <w:bookmarkStart w:id="775" w:name="_Toc531698152"/>
      <w:bookmarkStart w:id="776" w:name="_Toc2628097"/>
      <w:bookmarkStart w:id="777" w:name="_Toc23328473"/>
      <w:bookmarkStart w:id="778" w:name="_Toc133334637"/>
      <w:bookmarkStart w:id="779" w:name="_Toc221802713"/>
      <w:r w:rsidRPr="004508E1">
        <w:t>Property of the Purchaser</w:t>
      </w:r>
      <w:bookmarkEnd w:id="772"/>
      <w:bookmarkEnd w:id="773"/>
      <w:bookmarkEnd w:id="774"/>
      <w:bookmarkEnd w:id="775"/>
      <w:bookmarkEnd w:id="776"/>
      <w:bookmarkEnd w:id="777"/>
      <w:bookmarkEnd w:id="778"/>
      <w:bookmarkEnd w:id="779"/>
    </w:p>
    <w:p w14:paraId="2EF086D2" w14:textId="77777777" w:rsidR="00F6754D" w:rsidRPr="004508E1" w:rsidRDefault="00F6754D" w:rsidP="00F6754D">
      <w:pPr>
        <w:pStyle w:val="Article4Cont2"/>
        <w:spacing w:after="0"/>
        <w:rPr>
          <w:rFonts w:ascii="Arial" w:hAnsi="Arial" w:cs="Arial"/>
          <w:lang w:val="en-CA" w:eastAsia="en-US" w:bidi="ar-SA"/>
        </w:rPr>
      </w:pPr>
    </w:p>
    <w:p w14:paraId="3CA92A29" w14:textId="15D170C0" w:rsidR="009064DA" w:rsidRPr="004508E1" w:rsidRDefault="009064DA" w:rsidP="000B01FB">
      <w:pPr>
        <w:pStyle w:val="Heading-Cont"/>
      </w:pPr>
      <w:r w:rsidRPr="004508E1">
        <w:t>All schematics, drawings, blueprints, Specifications and other information and documentation, which may be provided by the Purchaser to the Supplier in connection with this Agreement, remain the property of the Purchaser.</w:t>
      </w:r>
    </w:p>
    <w:p w14:paraId="40C32D8D" w14:textId="77777777" w:rsidR="00CE5CE5" w:rsidRPr="004508E1" w:rsidRDefault="00CE5CE5" w:rsidP="00550589">
      <w:pPr>
        <w:pStyle w:val="Article4L2"/>
      </w:pPr>
      <w:bookmarkStart w:id="780" w:name="_Toc239152732"/>
      <w:bookmarkStart w:id="781" w:name="_Toc517941363"/>
      <w:bookmarkStart w:id="782" w:name="_Toc531354880"/>
      <w:bookmarkStart w:id="783" w:name="_Toc531698153"/>
      <w:bookmarkStart w:id="784" w:name="_Toc2628098"/>
      <w:bookmarkStart w:id="785" w:name="_Toc23328474"/>
      <w:bookmarkStart w:id="786" w:name="_Toc133334638"/>
      <w:bookmarkStart w:id="787" w:name="_Toc221802714"/>
      <w:r w:rsidRPr="004508E1">
        <w:t>Entire Agreement</w:t>
      </w:r>
      <w:bookmarkEnd w:id="780"/>
      <w:bookmarkEnd w:id="781"/>
      <w:bookmarkEnd w:id="782"/>
      <w:bookmarkEnd w:id="783"/>
      <w:bookmarkEnd w:id="784"/>
      <w:bookmarkEnd w:id="785"/>
      <w:bookmarkEnd w:id="786"/>
      <w:bookmarkEnd w:id="787"/>
    </w:p>
    <w:p w14:paraId="2E0A7EDA" w14:textId="77777777" w:rsidR="00F6754D" w:rsidRPr="004508E1" w:rsidRDefault="00F6754D" w:rsidP="00F6754D">
      <w:pPr>
        <w:pStyle w:val="Article4Cont2"/>
        <w:spacing w:after="0"/>
        <w:rPr>
          <w:rFonts w:ascii="Arial" w:hAnsi="Arial" w:cs="Arial"/>
          <w:lang w:val="en-CA" w:eastAsia="en-US" w:bidi="ar-SA"/>
        </w:rPr>
      </w:pPr>
    </w:p>
    <w:p w14:paraId="1AB75F14" w14:textId="539E6E19" w:rsidR="00C730C2" w:rsidRPr="004508E1" w:rsidRDefault="00C730C2" w:rsidP="000B01FB">
      <w:pPr>
        <w:pStyle w:val="Heading-Cont"/>
        <w:rPr>
          <w:i/>
        </w:rPr>
      </w:pPr>
      <w:bookmarkStart w:id="788" w:name="_Ref238225046"/>
      <w:bookmarkStart w:id="789" w:name="_Ref238225061"/>
      <w:bookmarkStart w:id="790" w:name="_Toc239152734"/>
      <w:r w:rsidRPr="004508E1">
        <w:t xml:space="preserve">This Agreement constitutes the entire agreement between the parties with respect to the subject matter hereof and supersedes all prior agreements, understandings, negotiations and discussions, whether written or oral and whether between the Supplier and the </w:t>
      </w:r>
      <w:r w:rsidRPr="004508E1">
        <w:lastRenderedPageBreak/>
        <w:t xml:space="preserve">Purchaser or between the Supplier and </w:t>
      </w:r>
      <w:r w:rsidR="00BD3F66" w:rsidRPr="004508E1">
        <w:t>MMC</w:t>
      </w:r>
      <w:r w:rsidRPr="004508E1">
        <w:t>. There are no conditions, covenants, agreements, representations, warranties or other provisions, expressed or implied, collateral, statutory or otherwise, relating to the subject matter hereof except as provided herein</w:t>
      </w:r>
    </w:p>
    <w:p w14:paraId="07C7487A" w14:textId="77777777" w:rsidR="00CE5CE5" w:rsidRPr="004508E1" w:rsidRDefault="00CE5CE5" w:rsidP="00550589">
      <w:pPr>
        <w:pStyle w:val="Article4L2"/>
      </w:pPr>
      <w:bookmarkStart w:id="791" w:name="_Toc517941364"/>
      <w:bookmarkStart w:id="792" w:name="_Toc531354881"/>
      <w:bookmarkStart w:id="793" w:name="_Toc531698154"/>
      <w:bookmarkStart w:id="794" w:name="_Toc2628099"/>
      <w:bookmarkStart w:id="795" w:name="_Toc23328475"/>
      <w:bookmarkStart w:id="796" w:name="_Toc133334639"/>
      <w:bookmarkStart w:id="797" w:name="_Toc221802715"/>
      <w:r w:rsidRPr="004508E1">
        <w:t>Time of Essence</w:t>
      </w:r>
      <w:bookmarkEnd w:id="788"/>
      <w:bookmarkEnd w:id="789"/>
      <w:bookmarkEnd w:id="790"/>
      <w:bookmarkEnd w:id="791"/>
      <w:bookmarkEnd w:id="792"/>
      <w:bookmarkEnd w:id="793"/>
      <w:bookmarkEnd w:id="794"/>
      <w:bookmarkEnd w:id="795"/>
      <w:bookmarkEnd w:id="796"/>
      <w:bookmarkEnd w:id="797"/>
    </w:p>
    <w:p w14:paraId="34E92045" w14:textId="77777777" w:rsidR="00F6754D" w:rsidRPr="004508E1" w:rsidRDefault="00F6754D" w:rsidP="00F6754D">
      <w:pPr>
        <w:pStyle w:val="Article4Cont2"/>
        <w:spacing w:after="0"/>
        <w:rPr>
          <w:rFonts w:ascii="Arial" w:hAnsi="Arial" w:cs="Arial"/>
          <w:lang w:val="en-CA" w:eastAsia="en-US" w:bidi="ar-SA"/>
        </w:rPr>
      </w:pPr>
    </w:p>
    <w:p w14:paraId="03342B5E" w14:textId="7FF28D32" w:rsidR="00CE5CE5" w:rsidRPr="004508E1" w:rsidRDefault="00CE5CE5" w:rsidP="000B01FB">
      <w:pPr>
        <w:pStyle w:val="Heading-Cont"/>
      </w:pPr>
      <w:r w:rsidRPr="004508E1">
        <w:t xml:space="preserve">Time </w:t>
      </w:r>
      <w:r w:rsidR="006F58EE" w:rsidRPr="004508E1">
        <w:t>will</w:t>
      </w:r>
      <w:r w:rsidRPr="004508E1">
        <w:t xml:space="preserve"> be of the essence of this Agreement</w:t>
      </w:r>
    </w:p>
    <w:p w14:paraId="41C95452" w14:textId="562A52EA" w:rsidR="00F6754D" w:rsidRPr="006D3054" w:rsidRDefault="00CE5CE5" w:rsidP="00503C4B">
      <w:pPr>
        <w:pStyle w:val="Article4L2"/>
        <w:rPr>
          <w:lang w:val="en-CA" w:bidi="ar-SA"/>
        </w:rPr>
      </w:pPr>
      <w:bookmarkStart w:id="798" w:name="_Toc239152736"/>
      <w:bookmarkStart w:id="799" w:name="_Toc517941365"/>
      <w:bookmarkStart w:id="800" w:name="_Toc531354882"/>
      <w:bookmarkStart w:id="801" w:name="_Toc531698155"/>
      <w:bookmarkStart w:id="802" w:name="_Toc2628100"/>
      <w:bookmarkStart w:id="803" w:name="_Toc23328476"/>
      <w:bookmarkStart w:id="804" w:name="_Toc133334640"/>
      <w:bookmarkStart w:id="805" w:name="_Toc221802716"/>
      <w:r w:rsidRPr="004508E1">
        <w:t xml:space="preserve">Assignment and </w:t>
      </w:r>
      <w:proofErr w:type="spellStart"/>
      <w:r w:rsidRPr="004508E1">
        <w:t>Enurement</w:t>
      </w:r>
      <w:bookmarkEnd w:id="798"/>
      <w:bookmarkEnd w:id="799"/>
      <w:bookmarkEnd w:id="800"/>
      <w:bookmarkEnd w:id="801"/>
      <w:bookmarkEnd w:id="802"/>
      <w:bookmarkEnd w:id="803"/>
      <w:bookmarkEnd w:id="804"/>
      <w:bookmarkEnd w:id="805"/>
      <w:proofErr w:type="spellEnd"/>
    </w:p>
    <w:p w14:paraId="4752FF62" w14:textId="2FD75636" w:rsidR="00E13F43" w:rsidRPr="00E13F43" w:rsidRDefault="00E13F43" w:rsidP="00E13F43">
      <w:pPr>
        <w:spacing w:after="240"/>
        <w:rPr>
          <w:bCs/>
          <w:iCs/>
          <w:lang w:val="en-CA" w:bidi="ar-SA"/>
        </w:rPr>
      </w:pPr>
    </w:p>
    <w:p w14:paraId="4A667B11" w14:textId="77777777" w:rsidR="003557E5" w:rsidRPr="003557E5" w:rsidRDefault="003557E5" w:rsidP="003557E5">
      <w:pPr>
        <w:spacing w:after="240"/>
        <w:rPr>
          <w:bCs/>
          <w:iCs/>
          <w:lang w:val="en-CA" w:bidi="ar-SA"/>
        </w:rPr>
      </w:pPr>
      <w:r w:rsidRPr="003557E5">
        <w:rPr>
          <w:bCs/>
          <w:iCs/>
          <w:lang w:val="en-CA" w:bidi="ar-SA"/>
        </w:rPr>
        <w:t xml:space="preserve">This Agreement will </w:t>
      </w:r>
      <w:proofErr w:type="spellStart"/>
      <w:r w:rsidRPr="003557E5">
        <w:rPr>
          <w:bCs/>
          <w:iCs/>
          <w:lang w:val="en-CA" w:bidi="ar-SA"/>
        </w:rPr>
        <w:t>enure</w:t>
      </w:r>
      <w:proofErr w:type="spellEnd"/>
      <w:r w:rsidRPr="003557E5">
        <w:rPr>
          <w:bCs/>
          <w:iCs/>
          <w:lang w:val="en-CA" w:bidi="ar-SA"/>
        </w:rPr>
        <w:t xml:space="preserve"> to the benefit of and will be binding on and enforceable by the parties and their respective successors and permitted assigns. Neither party may assign or subcontract any of its rights or obligations hereunder without the prior written consent of the other party. Any act in derogation of the foregoing is null and void.</w:t>
      </w:r>
    </w:p>
    <w:p w14:paraId="588C110B" w14:textId="0508B7C7" w:rsidR="003557E5" w:rsidRPr="00503C4B" w:rsidRDefault="003557E5" w:rsidP="003557E5">
      <w:pPr>
        <w:spacing w:after="240"/>
        <w:rPr>
          <w:bCs/>
          <w:iCs/>
          <w:lang w:val="en-CA" w:bidi="ar-SA"/>
        </w:rPr>
      </w:pPr>
      <w:r w:rsidRPr="00503C4B">
        <w:rPr>
          <w:bCs/>
          <w:iCs/>
          <w:lang w:val="en-CA" w:bidi="ar-SA"/>
        </w:rPr>
        <w:t>If there is an assignment during the life of this Agreement, the assigning party must provide at least ninety (90) days notice to MMC and the other party if it is not MMC.  The notice must include, at a minimum, the full list of impacted contracts, the Services, the prices and the name and address of the assignee.  Each party has the right to ask for any additional information regarding the assignment.  No terms and conditions can be changed as a result of the assignment.</w:t>
      </w:r>
    </w:p>
    <w:p w14:paraId="410BC0FC" w14:textId="375C7397" w:rsidR="00BD1836" w:rsidRPr="00613729" w:rsidRDefault="003557E5" w:rsidP="003557E5">
      <w:pPr>
        <w:spacing w:after="240"/>
        <w:rPr>
          <w:bCs/>
          <w:iCs/>
          <w:lang w:val="en-CA" w:bidi="ar-SA"/>
        </w:rPr>
      </w:pPr>
      <w:r w:rsidRPr="00503C4B">
        <w:rPr>
          <w:lang w:val="en-CA" w:eastAsia="en-CA" w:bidi="ar-SA"/>
        </w:rPr>
        <w:t>If the assignment is not provided to all necessary parties with at least ninety (90) days formal notice there is no  guarantee that all required system updates will be completed prior to the effective date of the assignment.  If the systems have not been updated in a timely manner due to failure to provide the ninety (90) day notice the assigning party takes responsibility to continue the pre-assignment responsibility as long as necessary to get the systems updated.  For additional clarity, when the assignment and all relevant information for the assignment is not provided in line with the ninety (90) day requirement, the party that has failed to provide the appropriate notice is held responsible for any additional costs incurred by the Purchaser.  These additional costs include, but are not limited to, incremental purchasing costs</w:t>
      </w:r>
      <w:r w:rsidR="00613729" w:rsidRPr="00503C4B">
        <w:rPr>
          <w:bCs/>
          <w:iCs/>
          <w:lang w:val="en-CA" w:bidi="ar-SA"/>
        </w:rPr>
        <w:t>.</w:t>
      </w:r>
    </w:p>
    <w:p w14:paraId="3546C95A" w14:textId="4ADDDBDD" w:rsidR="007747E4" w:rsidRPr="004508E1" w:rsidRDefault="00BD3F66" w:rsidP="00550589">
      <w:pPr>
        <w:pStyle w:val="Article4L3"/>
      </w:pPr>
      <w:r w:rsidRPr="004508E1">
        <w:t>MMC</w:t>
      </w:r>
    </w:p>
    <w:p w14:paraId="266F48BD" w14:textId="77777777" w:rsidR="00F6754D" w:rsidRPr="004508E1" w:rsidRDefault="00F6754D" w:rsidP="00550589">
      <w:pPr>
        <w:pStyle w:val="Article4L3"/>
        <w:numPr>
          <w:ilvl w:val="0"/>
          <w:numId w:val="0"/>
        </w:numPr>
      </w:pPr>
    </w:p>
    <w:p w14:paraId="77A748F3" w14:textId="3FBA3B1E" w:rsidR="007747E4" w:rsidRPr="004508E1" w:rsidRDefault="007747E4" w:rsidP="000B01FB">
      <w:pPr>
        <w:pStyle w:val="Heading-Cont"/>
      </w:pPr>
      <w:r w:rsidRPr="004508E1">
        <w:t xml:space="preserve">The Supplier acknowledges that the </w:t>
      </w:r>
      <w:r w:rsidR="00242385" w:rsidRPr="004508E1">
        <w:t>Purchaser</w:t>
      </w:r>
      <w:r w:rsidRPr="004508E1">
        <w:t xml:space="preserve"> has informed the Supplier that the </w:t>
      </w:r>
      <w:r w:rsidR="00242385" w:rsidRPr="004508E1">
        <w:t>Purchaser</w:t>
      </w:r>
      <w:r w:rsidRPr="004508E1">
        <w:t xml:space="preserve"> is</w:t>
      </w:r>
      <w:r w:rsidR="00492409" w:rsidRPr="004508E1">
        <w:t xml:space="preserve"> a member hospital of </w:t>
      </w:r>
      <w:r w:rsidR="00BD3F66" w:rsidRPr="004508E1">
        <w:t>MMC</w:t>
      </w:r>
      <w:r w:rsidR="00492409" w:rsidRPr="004508E1">
        <w:t xml:space="preserve">. </w:t>
      </w:r>
      <w:r w:rsidRPr="004508E1">
        <w:t xml:space="preserve">Notwithstanding any other provisions in the Agreement, the </w:t>
      </w:r>
      <w:r w:rsidR="003E0075" w:rsidRPr="004508E1">
        <w:t xml:space="preserve">Purchaser </w:t>
      </w:r>
      <w:r w:rsidRPr="004508E1">
        <w:t xml:space="preserve">may assign this Agreement, in whole or in part, to </w:t>
      </w:r>
      <w:r w:rsidR="00BD3F66" w:rsidRPr="004508E1">
        <w:t>MMC</w:t>
      </w:r>
      <w:r w:rsidR="00B32B9A" w:rsidRPr="004508E1">
        <w:t xml:space="preserve"> </w:t>
      </w:r>
      <w:r w:rsidRPr="004508E1">
        <w:t>or its successor or assign without consent, provided that:</w:t>
      </w:r>
    </w:p>
    <w:p w14:paraId="67A69403" w14:textId="553B8BE5" w:rsidR="007747E4" w:rsidRPr="004508E1" w:rsidRDefault="00BD3F66" w:rsidP="00550589">
      <w:pPr>
        <w:pStyle w:val="Article4L4"/>
      </w:pPr>
      <w:r w:rsidRPr="004508E1">
        <w:t>MMC</w:t>
      </w:r>
      <w:r w:rsidR="00B32B9A" w:rsidRPr="004508E1">
        <w:t xml:space="preserve"> </w:t>
      </w:r>
      <w:r w:rsidR="007747E4" w:rsidRPr="004508E1">
        <w:t xml:space="preserve">or its successor or assign agrees in writing to be bound by the terms and conditions of the Agreement being assigned; and </w:t>
      </w:r>
    </w:p>
    <w:p w14:paraId="7C8937BD" w14:textId="77777777" w:rsidR="007747E4" w:rsidRDefault="007747E4" w:rsidP="00550589">
      <w:pPr>
        <w:pStyle w:val="Article4L4"/>
      </w:pPr>
      <w:r w:rsidRPr="004508E1">
        <w:t xml:space="preserve">the Purchaser provides notice of the assignment to the Supplier. </w:t>
      </w:r>
    </w:p>
    <w:p w14:paraId="211F1B74" w14:textId="2AFDB203" w:rsidR="00F6754D" w:rsidRPr="006D3054" w:rsidRDefault="00CE5CE5" w:rsidP="00503C4B">
      <w:pPr>
        <w:pStyle w:val="Article4L2"/>
        <w:rPr>
          <w:lang w:val="en-CA" w:bidi="ar-SA"/>
        </w:rPr>
      </w:pPr>
      <w:bookmarkStart w:id="806" w:name="_Toc239152737"/>
      <w:bookmarkStart w:id="807" w:name="_Toc517941366"/>
      <w:bookmarkStart w:id="808" w:name="_Toc531354883"/>
      <w:bookmarkStart w:id="809" w:name="_Toc531698158"/>
      <w:bookmarkStart w:id="810" w:name="_Toc2628101"/>
      <w:bookmarkStart w:id="811" w:name="_Toc23328477"/>
      <w:bookmarkStart w:id="812" w:name="_Toc133334641"/>
      <w:bookmarkStart w:id="813" w:name="_Toc221802717"/>
      <w:r w:rsidRPr="004508E1">
        <w:lastRenderedPageBreak/>
        <w:t>Amendment and Waivers</w:t>
      </w:r>
      <w:bookmarkEnd w:id="806"/>
      <w:bookmarkEnd w:id="807"/>
      <w:bookmarkEnd w:id="808"/>
      <w:bookmarkEnd w:id="809"/>
      <w:bookmarkEnd w:id="810"/>
      <w:bookmarkEnd w:id="811"/>
      <w:bookmarkEnd w:id="812"/>
      <w:bookmarkEnd w:id="813"/>
    </w:p>
    <w:p w14:paraId="1195D4F0" w14:textId="412799D1" w:rsidR="00E13F43" w:rsidRPr="00E13F43" w:rsidRDefault="00E13F43" w:rsidP="00E13F43">
      <w:pPr>
        <w:spacing w:after="240"/>
        <w:rPr>
          <w:bCs/>
          <w:iCs/>
          <w:lang w:val="en-CA" w:bidi="ar-SA"/>
        </w:rPr>
      </w:pPr>
    </w:p>
    <w:p w14:paraId="3CFDD246" w14:textId="77777777" w:rsidR="00DE68C8" w:rsidRDefault="00CE5CE5" w:rsidP="000B01FB">
      <w:pPr>
        <w:pStyle w:val="Heading-Cont"/>
      </w:pPr>
      <w:r w:rsidRPr="004508E1">
        <w:t xml:space="preserve">This Agreement may not be amended or modified in any respect except by written instrument signed by both parties, provided that the Purchaser may make changes to the attached schedules as set forth in Section </w:t>
      </w:r>
      <w:r w:rsidR="00130608" w:rsidRPr="004508E1">
        <w:t>2.3</w:t>
      </w:r>
      <w:r w:rsidRPr="004508E1">
        <w:t xml:space="preserve"> </w:t>
      </w:r>
      <w:r w:rsidR="00990278" w:rsidRPr="004508E1">
        <w:t>Changes to Schedules</w:t>
      </w:r>
      <w:r w:rsidRPr="004508E1">
        <w:t>.</w:t>
      </w:r>
    </w:p>
    <w:p w14:paraId="38FED11B" w14:textId="79DDB5C0" w:rsidR="00CE5CE5" w:rsidRPr="004508E1" w:rsidRDefault="00CE5CE5" w:rsidP="000B01FB">
      <w:pPr>
        <w:pStyle w:val="Heading-Cont"/>
      </w:pPr>
      <w:r w:rsidRPr="004508E1">
        <w:t xml:space="preserve">No waiver of any provision of this Agreement </w:t>
      </w:r>
      <w:r w:rsidR="00C758DA">
        <w:t xml:space="preserve">will </w:t>
      </w:r>
      <w:r w:rsidRPr="004508E1">
        <w:t xml:space="preserve">constitute a waiver of any other provision nor </w:t>
      </w:r>
      <w:r w:rsidR="00DF490B">
        <w:t>will</w:t>
      </w:r>
      <w:r w:rsidRPr="004508E1">
        <w:t xml:space="preserve"> any waiver constitute a continuing waiver unless otherwise provided.</w:t>
      </w:r>
    </w:p>
    <w:p w14:paraId="22A8C949" w14:textId="77777777" w:rsidR="00CE5CE5" w:rsidRPr="004508E1" w:rsidRDefault="00CE5CE5" w:rsidP="00550589">
      <w:pPr>
        <w:pStyle w:val="Article4L2"/>
      </w:pPr>
      <w:bookmarkStart w:id="814" w:name="_Toc239152738"/>
      <w:bookmarkStart w:id="815" w:name="_Toc517941367"/>
      <w:bookmarkStart w:id="816" w:name="_Toc531354884"/>
      <w:bookmarkStart w:id="817" w:name="_Toc531698159"/>
      <w:bookmarkStart w:id="818" w:name="_Toc2628102"/>
      <w:bookmarkStart w:id="819" w:name="_Toc23328478"/>
      <w:bookmarkStart w:id="820" w:name="_Toc133334642"/>
      <w:bookmarkStart w:id="821" w:name="_Toc221802718"/>
      <w:r w:rsidRPr="004508E1">
        <w:t xml:space="preserve">Independent </w:t>
      </w:r>
      <w:bookmarkEnd w:id="814"/>
      <w:r w:rsidRPr="004508E1">
        <w:t>Parties</w:t>
      </w:r>
      <w:bookmarkEnd w:id="815"/>
      <w:bookmarkEnd w:id="816"/>
      <w:bookmarkEnd w:id="817"/>
      <w:bookmarkEnd w:id="818"/>
      <w:bookmarkEnd w:id="819"/>
      <w:bookmarkEnd w:id="820"/>
      <w:bookmarkEnd w:id="821"/>
    </w:p>
    <w:p w14:paraId="63FBB42B" w14:textId="77777777" w:rsidR="00F6754D" w:rsidRPr="004508E1" w:rsidRDefault="00F6754D" w:rsidP="00F6754D">
      <w:pPr>
        <w:pStyle w:val="Article4Cont2"/>
        <w:spacing w:after="0"/>
        <w:rPr>
          <w:rFonts w:ascii="Arial" w:hAnsi="Arial" w:cs="Arial"/>
          <w:lang w:val="en-CA" w:eastAsia="en-US" w:bidi="ar-SA"/>
        </w:rPr>
      </w:pPr>
    </w:p>
    <w:p w14:paraId="403EAC24" w14:textId="455CD430" w:rsidR="00CE5CE5" w:rsidRPr="004508E1" w:rsidRDefault="00CE5CE5" w:rsidP="000B01FB">
      <w:pPr>
        <w:pStyle w:val="Heading-Cont"/>
      </w:pPr>
      <w:r w:rsidRPr="004508E1">
        <w:t xml:space="preserve">This Agreement does not create a relationship of principal and agent or employer and employee between the Purchaser and the Supplier and under no circumstance </w:t>
      </w:r>
      <w:r w:rsidR="006F58EE" w:rsidRPr="004508E1">
        <w:t>is</w:t>
      </w:r>
      <w:r w:rsidRPr="004508E1">
        <w:t xml:space="preserve"> either party </w:t>
      </w:r>
      <w:r w:rsidR="006F58EE" w:rsidRPr="004508E1">
        <w:t>c</w:t>
      </w:r>
      <w:r w:rsidRPr="004508E1">
        <w:t xml:space="preserve">onsidered the agent of the other. The Supplier </w:t>
      </w:r>
      <w:r w:rsidR="006F58EE" w:rsidRPr="004508E1">
        <w:t>has</w:t>
      </w:r>
      <w:r w:rsidRPr="004508E1">
        <w:t xml:space="preserve"> no authority to assume or create any obligation whatsoever, express or implied, in the name of or on behalf of the Purchaser.</w:t>
      </w:r>
    </w:p>
    <w:p w14:paraId="3F5ECAE1" w14:textId="77777777" w:rsidR="00CE5CE5" w:rsidRPr="004508E1" w:rsidRDefault="00CE5CE5" w:rsidP="00550589">
      <w:pPr>
        <w:pStyle w:val="Article4L2"/>
      </w:pPr>
      <w:bookmarkStart w:id="822" w:name="_Toc239152739"/>
      <w:bookmarkStart w:id="823" w:name="_Toc517941368"/>
      <w:bookmarkStart w:id="824" w:name="_Toc531354885"/>
      <w:bookmarkStart w:id="825" w:name="_Toc531698160"/>
      <w:bookmarkStart w:id="826" w:name="_Toc2628103"/>
      <w:bookmarkStart w:id="827" w:name="_Toc23328479"/>
      <w:bookmarkStart w:id="828" w:name="_Toc133334643"/>
      <w:bookmarkStart w:id="829" w:name="_Toc221802719"/>
      <w:r w:rsidRPr="004508E1">
        <w:t>Currency</w:t>
      </w:r>
      <w:bookmarkEnd w:id="822"/>
      <w:bookmarkEnd w:id="823"/>
      <w:bookmarkEnd w:id="824"/>
      <w:bookmarkEnd w:id="825"/>
      <w:bookmarkEnd w:id="826"/>
      <w:bookmarkEnd w:id="827"/>
      <w:bookmarkEnd w:id="828"/>
      <w:bookmarkEnd w:id="829"/>
    </w:p>
    <w:p w14:paraId="3C44720B" w14:textId="77777777" w:rsidR="00AE6984" w:rsidRPr="004508E1" w:rsidRDefault="00AE6984" w:rsidP="00AE6984">
      <w:pPr>
        <w:pStyle w:val="Article4Cont2"/>
        <w:spacing w:after="0"/>
        <w:rPr>
          <w:rFonts w:ascii="Arial" w:hAnsi="Arial" w:cs="Arial"/>
          <w:lang w:val="en-CA" w:eastAsia="en-US" w:bidi="ar-SA"/>
        </w:rPr>
      </w:pPr>
    </w:p>
    <w:p w14:paraId="3299DF7F" w14:textId="77777777" w:rsidR="00CE5CE5" w:rsidRPr="004508E1" w:rsidRDefault="00CE5CE5" w:rsidP="000B01FB">
      <w:pPr>
        <w:pStyle w:val="Heading-Cont"/>
      </w:pPr>
      <w:r w:rsidRPr="004508E1">
        <w:t>Unless otherwise indicated, all dollar amounts expressed in th</w:t>
      </w:r>
      <w:r w:rsidR="008A104F" w:rsidRPr="004508E1">
        <w:t xml:space="preserve">e </w:t>
      </w:r>
      <w:r w:rsidRPr="004508E1">
        <w:t>Agreement are in Canadian currency.</w:t>
      </w:r>
    </w:p>
    <w:p w14:paraId="541FE919" w14:textId="77777777" w:rsidR="00CE5CE5" w:rsidRPr="004508E1" w:rsidRDefault="00CE5CE5" w:rsidP="00550589">
      <w:pPr>
        <w:pStyle w:val="Article4L2"/>
      </w:pPr>
      <w:bookmarkStart w:id="830" w:name="_Toc239152740"/>
      <w:bookmarkStart w:id="831" w:name="_Toc517941369"/>
      <w:bookmarkStart w:id="832" w:name="_Toc531354886"/>
      <w:bookmarkStart w:id="833" w:name="_Toc531698161"/>
      <w:bookmarkStart w:id="834" w:name="_Toc2628104"/>
      <w:bookmarkStart w:id="835" w:name="_Toc23328480"/>
      <w:bookmarkStart w:id="836" w:name="_Toc133334644"/>
      <w:bookmarkStart w:id="837" w:name="_Toc221802720"/>
      <w:r w:rsidRPr="004508E1">
        <w:t>Legislation</w:t>
      </w:r>
      <w:bookmarkEnd w:id="830"/>
      <w:bookmarkEnd w:id="831"/>
      <w:bookmarkEnd w:id="832"/>
      <w:bookmarkEnd w:id="833"/>
      <w:bookmarkEnd w:id="834"/>
      <w:bookmarkEnd w:id="835"/>
      <w:bookmarkEnd w:id="836"/>
      <w:bookmarkEnd w:id="837"/>
    </w:p>
    <w:p w14:paraId="4B384505" w14:textId="77777777" w:rsidR="00AE6984" w:rsidRPr="004508E1" w:rsidRDefault="00AE6984" w:rsidP="00AE6984">
      <w:pPr>
        <w:pStyle w:val="Article4Cont2"/>
        <w:spacing w:after="0"/>
        <w:rPr>
          <w:rFonts w:ascii="Arial" w:hAnsi="Arial" w:cs="Arial"/>
          <w:lang w:val="en-CA" w:eastAsia="en-US" w:bidi="ar-SA"/>
        </w:rPr>
      </w:pPr>
    </w:p>
    <w:p w14:paraId="673E3561" w14:textId="4F564478" w:rsidR="00CE5CE5" w:rsidRPr="004508E1" w:rsidRDefault="00CE5CE5" w:rsidP="000B01FB">
      <w:pPr>
        <w:pStyle w:val="Heading-Cont"/>
      </w:pPr>
      <w:r w:rsidRPr="004508E1">
        <w:t xml:space="preserve">Where a statute </w:t>
      </w:r>
      <w:r w:rsidR="001805DE" w:rsidRPr="004508E1">
        <w:t xml:space="preserve">is </w:t>
      </w:r>
      <w:r w:rsidRPr="004508E1">
        <w:t xml:space="preserve">referred to in the Agreement, such statute </w:t>
      </w:r>
      <w:r w:rsidR="006F58EE" w:rsidRPr="004508E1">
        <w:t>will</w:t>
      </w:r>
      <w:r w:rsidRPr="004508E1">
        <w:t xml:space="preserve"> be interpreted to include all of its related regulations, as may be amended from time to time.</w:t>
      </w:r>
    </w:p>
    <w:p w14:paraId="54EEE84E" w14:textId="77777777" w:rsidR="00CE5CE5" w:rsidRPr="004508E1" w:rsidRDefault="00CE5CE5" w:rsidP="00550589">
      <w:pPr>
        <w:pStyle w:val="Article4L2"/>
      </w:pPr>
      <w:bookmarkStart w:id="838" w:name="_Toc239152735"/>
      <w:bookmarkStart w:id="839" w:name="_Toc517941371"/>
      <w:bookmarkStart w:id="840" w:name="_Toc531354888"/>
      <w:bookmarkStart w:id="841" w:name="_Toc531698163"/>
      <w:bookmarkStart w:id="842" w:name="_Toc2628106"/>
      <w:bookmarkStart w:id="843" w:name="_Toc23328482"/>
      <w:bookmarkStart w:id="844" w:name="_Toc133334645"/>
      <w:bookmarkStart w:id="845" w:name="_Toc221802721"/>
      <w:r w:rsidRPr="004508E1">
        <w:t>Governing Law</w:t>
      </w:r>
      <w:bookmarkEnd w:id="838"/>
      <w:r w:rsidRPr="004508E1">
        <w:t>s</w:t>
      </w:r>
      <w:bookmarkEnd w:id="839"/>
      <w:bookmarkEnd w:id="840"/>
      <w:bookmarkEnd w:id="841"/>
      <w:bookmarkEnd w:id="842"/>
      <w:bookmarkEnd w:id="843"/>
      <w:bookmarkEnd w:id="844"/>
      <w:bookmarkEnd w:id="845"/>
    </w:p>
    <w:p w14:paraId="558E0B6B" w14:textId="77777777" w:rsidR="00AE6984" w:rsidRPr="004508E1" w:rsidRDefault="00AE6984" w:rsidP="00AE6984">
      <w:pPr>
        <w:pStyle w:val="Article4Cont2"/>
        <w:spacing w:after="0"/>
        <w:rPr>
          <w:rFonts w:ascii="Arial" w:hAnsi="Arial" w:cs="Arial"/>
          <w:lang w:val="en-CA" w:eastAsia="en-US" w:bidi="ar-SA"/>
        </w:rPr>
      </w:pPr>
    </w:p>
    <w:p w14:paraId="6C52CD27" w14:textId="0B054704" w:rsidR="00EA2DFE" w:rsidRPr="004508E1" w:rsidRDefault="00971CBC" w:rsidP="000B01FB">
      <w:pPr>
        <w:pStyle w:val="Heading-Cont"/>
        <w:rPr>
          <w:i/>
        </w:rPr>
      </w:pPr>
      <w:r w:rsidRPr="009A018B">
        <w:t xml:space="preserve">This Agreement will be interpreted and enforced in accordance with, and the respective rights and obligations of the parties will be governed by, the laws of the Province of Ontario, except that such Province’s conflict of laws rules and the </w:t>
      </w:r>
      <w:r w:rsidRPr="009A018B">
        <w:rPr>
          <w:i/>
        </w:rPr>
        <w:t>United Nations Convention on Contracts for the International Sale of Goods</w:t>
      </w:r>
      <w:r w:rsidRPr="009A018B">
        <w:t xml:space="preserve"> will not apply to this Agreement. Each party irrevocably and unconditionally submits to the non-exclusive jurisdiction of the courts of the Province of Ontario and the courts competent to hear any appeal</w:t>
      </w:r>
      <w:r>
        <w:t>.</w:t>
      </w:r>
    </w:p>
    <w:p w14:paraId="3F9542AF" w14:textId="77777777" w:rsidR="00EA2DFE" w:rsidRPr="004508E1" w:rsidRDefault="00EA2DFE" w:rsidP="00550589">
      <w:pPr>
        <w:pStyle w:val="Article4L2"/>
      </w:pPr>
      <w:bookmarkStart w:id="846" w:name="_Toc528152998"/>
      <w:bookmarkStart w:id="847" w:name="_Toc531354889"/>
      <w:bookmarkStart w:id="848" w:name="_Toc531698164"/>
      <w:bookmarkStart w:id="849" w:name="_Toc2628107"/>
      <w:bookmarkStart w:id="850" w:name="_Toc23328483"/>
      <w:bookmarkStart w:id="851" w:name="_Toc133334646"/>
      <w:bookmarkStart w:id="852" w:name="_Toc221802722"/>
      <w:r w:rsidRPr="004508E1">
        <w:t>Counterparts and Electronic Signatures</w:t>
      </w:r>
      <w:bookmarkEnd w:id="846"/>
      <w:bookmarkEnd w:id="847"/>
      <w:bookmarkEnd w:id="848"/>
      <w:bookmarkEnd w:id="849"/>
      <w:bookmarkEnd w:id="850"/>
      <w:bookmarkEnd w:id="851"/>
      <w:bookmarkEnd w:id="852"/>
    </w:p>
    <w:p w14:paraId="50EA3D84" w14:textId="77777777" w:rsidR="00AE6984" w:rsidRPr="004508E1" w:rsidRDefault="00AE6984" w:rsidP="00AE6984">
      <w:pPr>
        <w:pStyle w:val="Article4Cont2"/>
        <w:spacing w:after="0"/>
        <w:rPr>
          <w:rFonts w:ascii="Arial" w:hAnsi="Arial" w:cs="Arial"/>
          <w:lang w:val="en-CA" w:eastAsia="en-US" w:bidi="ar-SA"/>
        </w:rPr>
      </w:pPr>
    </w:p>
    <w:p w14:paraId="5C2C149B" w14:textId="1F6D5FE1" w:rsidR="0080432B" w:rsidRPr="004508E1" w:rsidRDefault="00EA2DFE" w:rsidP="000B01FB">
      <w:pPr>
        <w:pStyle w:val="Heading-Cont"/>
      </w:pPr>
      <w:r w:rsidRPr="004508E1">
        <w:t xml:space="preserve">This Agreement may be executed in several counterparts, each of which so executed </w:t>
      </w:r>
      <w:r w:rsidR="006F58EE" w:rsidRPr="004508E1">
        <w:t>is</w:t>
      </w:r>
      <w:r w:rsidRPr="004508E1">
        <w:t xml:space="preserve"> deemed to be an original, and such counterparts together </w:t>
      </w:r>
      <w:r w:rsidR="006F58EE" w:rsidRPr="004508E1">
        <w:t>are</w:t>
      </w:r>
      <w:r w:rsidRPr="004508E1">
        <w:t xml:space="preserve"> but one and the same instrument. The counterparts of this Agreement may be executed and delivered by facsimile or other electronic means by any of the parties to any other party and the receiving party may rely on the receipt of such document so executed and delivered by facsimile or other electronic means as if the original had been received.</w:t>
      </w:r>
    </w:p>
    <w:p w14:paraId="221F60C4" w14:textId="77777777" w:rsidR="00EA2DFE" w:rsidRPr="004508E1" w:rsidRDefault="00EA2DFE">
      <w:pPr>
        <w:jc w:val="left"/>
        <w:rPr>
          <w:bCs/>
          <w:iCs/>
        </w:rPr>
      </w:pPr>
      <w:r w:rsidRPr="004508E1">
        <w:br w:type="page"/>
      </w:r>
    </w:p>
    <w:p w14:paraId="50806223" w14:textId="4E818B9E" w:rsidR="009064DA" w:rsidRPr="004508E1" w:rsidRDefault="009064DA" w:rsidP="000B01FB">
      <w:pPr>
        <w:pStyle w:val="Heading-Cont"/>
      </w:pPr>
      <w:r w:rsidRPr="004508E1">
        <w:lastRenderedPageBreak/>
        <w:t>The parties hereby execute th</w:t>
      </w:r>
      <w:r w:rsidR="008A104F" w:rsidRPr="004508E1">
        <w:t xml:space="preserve">e </w:t>
      </w:r>
      <w:r w:rsidRPr="004508E1">
        <w:t>Agreeme</w:t>
      </w:r>
      <w:r w:rsidR="00CB0AC9">
        <w:t>nt</w:t>
      </w:r>
      <w:r w:rsidR="008977E6" w:rsidRPr="004508E1">
        <w:t>, which is made</w:t>
      </w:r>
      <w:r w:rsidRPr="004508E1">
        <w:t xml:space="preserve"> as of the </w:t>
      </w:r>
      <w:r w:rsidR="00F27572" w:rsidRPr="004508E1">
        <w:t>Effective Date</w:t>
      </w:r>
      <w:r w:rsidRPr="004508E1">
        <w:t>.</w:t>
      </w:r>
    </w:p>
    <w:p w14:paraId="6841ABA9" w14:textId="77777777" w:rsidR="009064DA" w:rsidRPr="004508E1" w:rsidRDefault="009064DA" w:rsidP="00672B4B">
      <w:pPr>
        <w:keepNext/>
      </w:pPr>
    </w:p>
    <w:p w14:paraId="3A634F28" w14:textId="77777777" w:rsidR="00A12E15" w:rsidRPr="004508E1" w:rsidRDefault="00A12E15" w:rsidP="00A12E15">
      <w:pPr>
        <w:pStyle w:val="StyleSignature-NameLeft762cmBefore24pt"/>
        <w:rPr>
          <w:b w:val="0"/>
        </w:rPr>
      </w:pPr>
      <w:bookmarkStart w:id="853" w:name="_Ref238292397"/>
      <w:bookmarkStart w:id="854" w:name="_Ref238292473"/>
      <w:bookmarkStart w:id="855" w:name="_Toc239152808"/>
      <w:bookmarkStart w:id="856" w:name="_Ref239421632"/>
      <w:bookmarkStart w:id="857" w:name="_Ref239422700"/>
      <w:bookmarkStart w:id="858" w:name="_Ref140395193"/>
      <w:r w:rsidRPr="004508E1">
        <w:rPr>
          <w:b w:val="0"/>
        </w:rPr>
        <w:sym w:font="Marlett" w:char="F06E"/>
      </w:r>
      <w:r w:rsidRPr="004508E1">
        <w:rPr>
          <w:rStyle w:val="Annotation"/>
          <w:rFonts w:ascii="Arial" w:hAnsi="Arial" w:cs="Arial"/>
          <w:b w:val="0"/>
          <w:color w:val="auto"/>
          <w:highlight w:val="yellow"/>
          <w:u w:val="none"/>
        </w:rPr>
        <w:t>[</w:t>
      </w:r>
      <w:r w:rsidRPr="004508E1">
        <w:rPr>
          <w:rStyle w:val="Annotation"/>
          <w:rFonts w:ascii="Arial" w:hAnsi="Arial" w:cs="Arial"/>
          <w:b w:val="0"/>
          <w:caps w:val="0"/>
          <w:color w:val="auto"/>
          <w:szCs w:val="22"/>
          <w:highlight w:val="yellow"/>
          <w:u w:val="none"/>
        </w:rPr>
        <w:t>Insert full and proper legal name of Purchaser</w:t>
      </w:r>
      <w:r w:rsidRPr="004508E1">
        <w:rPr>
          <w:rStyle w:val="Annotation"/>
          <w:rFonts w:ascii="Arial" w:hAnsi="Arial" w:cs="Arial"/>
          <w:b w:val="0"/>
          <w:color w:val="auto"/>
          <w:highlight w:val="yellow"/>
          <w:u w:val="none"/>
        </w:rPr>
        <w:t>]</w:t>
      </w:r>
    </w:p>
    <w:p w14:paraId="0EE0866E" w14:textId="77777777" w:rsidR="00A12E15" w:rsidRPr="004508E1" w:rsidRDefault="00A12E15" w:rsidP="00A12E15">
      <w:pPr>
        <w:pStyle w:val="StyleSignature-LineCalibri11pt"/>
      </w:pPr>
      <w:r w:rsidRPr="004508E1">
        <w:t>Per:</w:t>
      </w:r>
      <w:r w:rsidRPr="004508E1">
        <w:tab/>
      </w:r>
      <w:r w:rsidRPr="004508E1">
        <w:rPr>
          <w:u w:val="single"/>
        </w:rPr>
        <w:tab/>
      </w:r>
    </w:p>
    <w:p w14:paraId="5691D5B8" w14:textId="77777777" w:rsidR="00A12E15" w:rsidRPr="004508E1" w:rsidRDefault="00A12E15" w:rsidP="00A12E15">
      <w:pPr>
        <w:pStyle w:val="Signature-Title"/>
        <w:keepNext/>
      </w:pPr>
      <w:r w:rsidRPr="004508E1">
        <w:t>Name:</w:t>
      </w:r>
      <w:r w:rsidRPr="004508E1">
        <w:tab/>
      </w:r>
      <w:r w:rsidRPr="004508E1">
        <w:sym w:font="Marlett" w:char="F06E"/>
      </w:r>
      <w:r w:rsidRPr="004508E1">
        <w:br/>
        <w:t>Title:</w:t>
      </w:r>
      <w:r w:rsidRPr="004508E1">
        <w:tab/>
      </w:r>
      <w:r w:rsidRPr="004508E1">
        <w:sym w:font="Marlett" w:char="F06E"/>
      </w:r>
      <w:r w:rsidRPr="004508E1">
        <w:br/>
        <w:t>Date:</w:t>
      </w:r>
      <w:r w:rsidRPr="004508E1">
        <w:tab/>
      </w:r>
      <w:r w:rsidRPr="004508E1">
        <w:sym w:font="Marlett" w:char="F06E"/>
      </w:r>
    </w:p>
    <w:p w14:paraId="33C0D0AE" w14:textId="77777777" w:rsidR="00A12E15" w:rsidRPr="004508E1" w:rsidRDefault="00A12E15" w:rsidP="00A12E15">
      <w:pPr>
        <w:pStyle w:val="StyleSignature-LineCalibri11pt"/>
      </w:pPr>
      <w:r w:rsidRPr="004508E1">
        <w:t>Per:</w:t>
      </w:r>
      <w:r w:rsidRPr="004508E1">
        <w:tab/>
      </w:r>
      <w:r w:rsidRPr="004508E1">
        <w:rPr>
          <w:u w:val="single"/>
        </w:rPr>
        <w:tab/>
      </w:r>
    </w:p>
    <w:p w14:paraId="07127F14" w14:textId="77777777" w:rsidR="00A12E15" w:rsidRPr="004508E1" w:rsidRDefault="00A12E15" w:rsidP="00A12E15">
      <w:pPr>
        <w:pStyle w:val="Signature-Title"/>
      </w:pPr>
      <w:r w:rsidRPr="004508E1">
        <w:t>Name:</w:t>
      </w:r>
      <w:r w:rsidRPr="004508E1">
        <w:tab/>
      </w:r>
      <w:r w:rsidRPr="004508E1">
        <w:sym w:font="Marlett" w:char="F06E"/>
      </w:r>
      <w:r w:rsidRPr="004508E1">
        <w:br/>
        <w:t>Title:</w:t>
      </w:r>
      <w:r w:rsidRPr="004508E1">
        <w:tab/>
      </w:r>
      <w:r w:rsidRPr="004508E1">
        <w:sym w:font="Marlett" w:char="F06E"/>
      </w:r>
      <w:r w:rsidRPr="004508E1">
        <w:br/>
        <w:t>Date:</w:t>
      </w:r>
      <w:r w:rsidRPr="004508E1">
        <w:tab/>
      </w:r>
      <w:r w:rsidRPr="004508E1">
        <w:sym w:font="Marlett" w:char="F06E"/>
      </w:r>
    </w:p>
    <w:p w14:paraId="6BA1C9E6" w14:textId="77777777" w:rsidR="00A12E15" w:rsidRPr="004508E1" w:rsidRDefault="00A12E15" w:rsidP="00A12E15">
      <w:pPr>
        <w:pStyle w:val="StyleSignature-LineCalibri11pt"/>
      </w:pPr>
      <w:r w:rsidRPr="004508E1">
        <w:t>Per:</w:t>
      </w:r>
      <w:r w:rsidRPr="004508E1">
        <w:tab/>
      </w:r>
      <w:r w:rsidRPr="004508E1">
        <w:rPr>
          <w:u w:val="single"/>
        </w:rPr>
        <w:tab/>
      </w:r>
    </w:p>
    <w:p w14:paraId="38CB8021" w14:textId="77777777" w:rsidR="00A12E15" w:rsidRPr="004508E1" w:rsidRDefault="00A12E15" w:rsidP="00A12E15">
      <w:pPr>
        <w:pStyle w:val="Signature-Title"/>
      </w:pPr>
      <w:r w:rsidRPr="004508E1">
        <w:t>Name:</w:t>
      </w:r>
      <w:r w:rsidRPr="004508E1">
        <w:tab/>
      </w:r>
      <w:r w:rsidRPr="004508E1">
        <w:sym w:font="Marlett" w:char="F06E"/>
      </w:r>
      <w:r w:rsidRPr="004508E1">
        <w:br/>
        <w:t>Title:</w:t>
      </w:r>
      <w:r w:rsidRPr="004508E1">
        <w:tab/>
      </w:r>
      <w:r w:rsidRPr="004508E1">
        <w:sym w:font="Marlett" w:char="F06E"/>
      </w:r>
      <w:r w:rsidRPr="004508E1">
        <w:br/>
        <w:t>Date:</w:t>
      </w:r>
      <w:r w:rsidRPr="004508E1">
        <w:tab/>
      </w:r>
      <w:r w:rsidRPr="004508E1">
        <w:sym w:font="Marlett" w:char="F06E"/>
      </w:r>
    </w:p>
    <w:p w14:paraId="71FF4A53" w14:textId="77777777" w:rsidR="00A12E15" w:rsidRPr="004508E1" w:rsidRDefault="00A12E15" w:rsidP="00A12E15">
      <w:pPr>
        <w:pStyle w:val="StyleSignature-NameLeft762cmBefore24pt"/>
      </w:pPr>
      <w:r w:rsidRPr="004508E1">
        <w:sym w:font="Marlett" w:char="F06E"/>
      </w:r>
      <w:r w:rsidRPr="004508E1">
        <w:rPr>
          <w:b w:val="0"/>
        </w:rPr>
        <w:t xml:space="preserve"> </w:t>
      </w:r>
      <w:r w:rsidRPr="004508E1">
        <w:rPr>
          <w:rStyle w:val="Annotation"/>
          <w:rFonts w:ascii="Arial" w:hAnsi="Arial" w:cs="Arial"/>
          <w:b w:val="0"/>
          <w:color w:val="auto"/>
          <w:highlight w:val="yellow"/>
          <w:u w:val="none"/>
        </w:rPr>
        <w:t>[</w:t>
      </w:r>
      <w:r w:rsidRPr="004508E1">
        <w:rPr>
          <w:rStyle w:val="Annotation"/>
          <w:rFonts w:ascii="Arial" w:hAnsi="Arial" w:cs="Arial"/>
          <w:b w:val="0"/>
          <w:caps w:val="0"/>
          <w:color w:val="auto"/>
          <w:szCs w:val="22"/>
          <w:highlight w:val="yellow"/>
          <w:u w:val="none"/>
        </w:rPr>
        <w:t>Insert full and proper legal name of Supplier</w:t>
      </w:r>
      <w:r w:rsidRPr="004508E1">
        <w:rPr>
          <w:rStyle w:val="Annotation"/>
          <w:rFonts w:ascii="Arial" w:hAnsi="Arial" w:cs="Arial"/>
          <w:b w:val="0"/>
          <w:color w:val="auto"/>
          <w:highlight w:val="yellow"/>
          <w:u w:val="none"/>
        </w:rPr>
        <w:t>]</w:t>
      </w:r>
    </w:p>
    <w:p w14:paraId="69D35846" w14:textId="77777777" w:rsidR="00A12E15" w:rsidRPr="004508E1" w:rsidRDefault="00A12E15" w:rsidP="00A12E15">
      <w:pPr>
        <w:pStyle w:val="StyleSignature-LineCalibri11pt"/>
      </w:pPr>
      <w:r w:rsidRPr="004508E1">
        <w:t>Per:</w:t>
      </w:r>
      <w:r w:rsidRPr="004508E1">
        <w:tab/>
      </w:r>
      <w:r w:rsidRPr="004508E1">
        <w:rPr>
          <w:u w:val="single"/>
        </w:rPr>
        <w:tab/>
      </w:r>
    </w:p>
    <w:p w14:paraId="6BEE54A9" w14:textId="77777777" w:rsidR="00A12E15" w:rsidRPr="004508E1" w:rsidRDefault="00A12E15" w:rsidP="00A12E15">
      <w:pPr>
        <w:pStyle w:val="Signature-Title"/>
      </w:pPr>
      <w:r w:rsidRPr="004508E1">
        <w:t>Name:</w:t>
      </w:r>
      <w:r w:rsidRPr="004508E1">
        <w:tab/>
      </w:r>
      <w:r w:rsidRPr="004508E1">
        <w:sym w:font="Marlett" w:char="F06E"/>
      </w:r>
      <w:r w:rsidRPr="004508E1">
        <w:br/>
        <w:t>Title:</w:t>
      </w:r>
      <w:r w:rsidRPr="004508E1">
        <w:tab/>
      </w:r>
      <w:r w:rsidRPr="004508E1">
        <w:sym w:font="Marlett" w:char="F06E"/>
      </w:r>
      <w:r w:rsidRPr="004508E1">
        <w:br/>
        <w:t>Date:</w:t>
      </w:r>
      <w:r w:rsidRPr="004508E1">
        <w:tab/>
      </w:r>
      <w:r w:rsidRPr="004508E1">
        <w:sym w:font="Marlett" w:char="F06E"/>
      </w:r>
    </w:p>
    <w:p w14:paraId="3132D26E" w14:textId="77777777" w:rsidR="00A915AE" w:rsidRPr="004508E1" w:rsidRDefault="003B5E76" w:rsidP="00467D9F">
      <w:pPr>
        <w:pStyle w:val="ScheduleLevel1"/>
        <w:jc w:val="left"/>
      </w:pPr>
      <w:r w:rsidRPr="004508E1">
        <w:br w:type="page"/>
      </w:r>
      <w:bookmarkEnd w:id="853"/>
      <w:bookmarkEnd w:id="854"/>
      <w:bookmarkEnd w:id="855"/>
      <w:bookmarkEnd w:id="856"/>
      <w:bookmarkEnd w:id="857"/>
    </w:p>
    <w:p w14:paraId="3664CE30" w14:textId="77777777" w:rsidR="008956EC" w:rsidRPr="004508E1" w:rsidRDefault="008956EC" w:rsidP="008956EC">
      <w:pPr>
        <w:pStyle w:val="SchedTitle"/>
      </w:pPr>
      <w:bookmarkStart w:id="859" w:name="_Toc221802723"/>
      <w:bookmarkStart w:id="860" w:name="_Ref151970754"/>
      <w:bookmarkStart w:id="861" w:name="_Toc239152810"/>
      <w:bookmarkStart w:id="862" w:name="_Toc517941372"/>
      <w:bookmarkStart w:id="863" w:name="_Toc531354890"/>
      <w:bookmarkStart w:id="864" w:name="Personell_Sched"/>
      <w:bookmarkStart w:id="865" w:name="_Toc531698165"/>
      <w:bookmarkStart w:id="866" w:name="_Toc2628108"/>
      <w:bookmarkStart w:id="867" w:name="_Toc23328484"/>
      <w:bookmarkStart w:id="868" w:name="_Toc133334647"/>
      <w:bookmarkEnd w:id="858"/>
      <w:r w:rsidRPr="004508E1">
        <w:lastRenderedPageBreak/>
        <w:t>Services and Prices Schedule</w:t>
      </w:r>
      <w:bookmarkEnd w:id="859"/>
    </w:p>
    <w:p w14:paraId="5446E745" w14:textId="2744CC88" w:rsidR="008956EC" w:rsidRPr="008956EC" w:rsidRDefault="008956EC" w:rsidP="008956EC">
      <w:pPr>
        <w:rPr>
          <w:iCs/>
        </w:rPr>
      </w:pPr>
    </w:p>
    <w:p w14:paraId="75385C96" w14:textId="77777777" w:rsidR="00A04F15" w:rsidRPr="00333F8B" w:rsidRDefault="008956EC" w:rsidP="00A04F15">
      <w:pPr>
        <w:pStyle w:val="SchedTitle"/>
        <w:numPr>
          <w:ilvl w:val="0"/>
          <w:numId w:val="2"/>
        </w:numPr>
        <w:ind w:left="357" w:hanging="357"/>
        <w:rPr>
          <w:lang w:val="en-CA" w:eastAsia="en-CA" w:bidi="ar-SA"/>
        </w:rPr>
      </w:pPr>
      <w:r w:rsidRPr="004508E1">
        <w:br w:type="page"/>
      </w:r>
      <w:bookmarkStart w:id="869" w:name="_Toc154737922"/>
      <w:bookmarkStart w:id="870" w:name="_Toc175238905"/>
      <w:bookmarkStart w:id="871" w:name="_Toc221802724"/>
      <w:r w:rsidR="00A04F15" w:rsidRPr="00333F8B">
        <w:rPr>
          <w:lang w:val="en-CA" w:eastAsia="en-CA" w:bidi="ar-SA"/>
        </w:rPr>
        <w:lastRenderedPageBreak/>
        <w:t>Service Level Schedule</w:t>
      </w:r>
      <w:bookmarkEnd w:id="869"/>
      <w:bookmarkEnd w:id="870"/>
      <w:bookmarkEnd w:id="871"/>
      <w:r w:rsidR="00A04F15" w:rsidRPr="00333F8B">
        <w:rPr>
          <w:lang w:val="en-CA" w:eastAsia="en-CA" w:bidi="ar-SA"/>
        </w:rPr>
        <w:t xml:space="preserve"> </w:t>
      </w:r>
    </w:p>
    <w:p w14:paraId="0E44D145" w14:textId="15673C93" w:rsidR="00A04F15" w:rsidRDefault="00A04F15" w:rsidP="00A04F15">
      <w:pPr>
        <w:spacing w:after="240"/>
        <w:rPr>
          <w:iCs/>
          <w:highlight w:val="green"/>
          <w:lang w:val="en-CA" w:bidi="ar-SA"/>
        </w:rPr>
      </w:pPr>
    </w:p>
    <w:p w14:paraId="5A977B8C" w14:textId="77777777" w:rsidR="00A04F15" w:rsidRDefault="00A04F15" w:rsidP="008956EC">
      <w:pPr>
        <w:pStyle w:val="SchedTitle"/>
      </w:pPr>
    </w:p>
    <w:p w14:paraId="39DBA25A" w14:textId="77777777" w:rsidR="00A04F15" w:rsidRDefault="00A04F15" w:rsidP="008956EC">
      <w:pPr>
        <w:pStyle w:val="SchedTitle"/>
      </w:pPr>
    </w:p>
    <w:p w14:paraId="4E21194D" w14:textId="77777777" w:rsidR="00A04F15" w:rsidRDefault="00A04F15" w:rsidP="008956EC">
      <w:pPr>
        <w:pStyle w:val="SchedTitle"/>
      </w:pPr>
    </w:p>
    <w:p w14:paraId="02A6D8A8" w14:textId="77777777" w:rsidR="00A04F15" w:rsidRDefault="00A04F15" w:rsidP="008956EC">
      <w:pPr>
        <w:pStyle w:val="SchedTitle"/>
      </w:pPr>
    </w:p>
    <w:p w14:paraId="0307547B" w14:textId="77777777" w:rsidR="00A04F15" w:rsidRDefault="00A04F15" w:rsidP="008956EC">
      <w:pPr>
        <w:pStyle w:val="SchedTitle"/>
      </w:pPr>
    </w:p>
    <w:p w14:paraId="09E2C832" w14:textId="77777777" w:rsidR="00A04F15" w:rsidRDefault="00A04F15" w:rsidP="008956EC">
      <w:pPr>
        <w:pStyle w:val="SchedTitle"/>
      </w:pPr>
    </w:p>
    <w:p w14:paraId="57253505" w14:textId="77777777" w:rsidR="00A04F15" w:rsidRDefault="00A04F15" w:rsidP="008956EC">
      <w:pPr>
        <w:pStyle w:val="SchedTitle"/>
      </w:pPr>
    </w:p>
    <w:p w14:paraId="646EC1D4" w14:textId="77777777" w:rsidR="00A04F15" w:rsidRDefault="00A04F15" w:rsidP="008956EC">
      <w:pPr>
        <w:pStyle w:val="SchedTitle"/>
      </w:pPr>
    </w:p>
    <w:p w14:paraId="3BEFC833" w14:textId="77777777" w:rsidR="00A04F15" w:rsidRDefault="00A04F15" w:rsidP="008956EC">
      <w:pPr>
        <w:pStyle w:val="SchedTitle"/>
      </w:pPr>
    </w:p>
    <w:p w14:paraId="4A9CD0C7" w14:textId="77777777" w:rsidR="00A04F15" w:rsidRDefault="00A04F15" w:rsidP="008956EC">
      <w:pPr>
        <w:pStyle w:val="SchedTitle"/>
      </w:pPr>
    </w:p>
    <w:p w14:paraId="58A48337" w14:textId="77777777" w:rsidR="00A04F15" w:rsidRDefault="00A04F15" w:rsidP="008956EC">
      <w:pPr>
        <w:pStyle w:val="SchedTitle"/>
      </w:pPr>
    </w:p>
    <w:p w14:paraId="5DD10395" w14:textId="77777777" w:rsidR="00A04F15" w:rsidRDefault="00A04F15" w:rsidP="008956EC">
      <w:pPr>
        <w:pStyle w:val="SchedTitle"/>
      </w:pPr>
    </w:p>
    <w:p w14:paraId="64F3F006" w14:textId="77777777" w:rsidR="00A04F15" w:rsidRDefault="00A04F15" w:rsidP="008956EC">
      <w:pPr>
        <w:pStyle w:val="SchedTitle"/>
      </w:pPr>
    </w:p>
    <w:p w14:paraId="666EB409" w14:textId="77777777" w:rsidR="00A04F15" w:rsidRDefault="00A04F15" w:rsidP="008956EC">
      <w:pPr>
        <w:pStyle w:val="SchedTitle"/>
      </w:pPr>
    </w:p>
    <w:p w14:paraId="03522888" w14:textId="77777777" w:rsidR="00A04F15" w:rsidRDefault="00A04F15" w:rsidP="008956EC">
      <w:pPr>
        <w:pStyle w:val="SchedTitle"/>
      </w:pPr>
    </w:p>
    <w:p w14:paraId="7976A44F" w14:textId="77777777" w:rsidR="00A04F15" w:rsidRDefault="00A04F15" w:rsidP="008956EC">
      <w:pPr>
        <w:pStyle w:val="SchedTitle"/>
      </w:pPr>
    </w:p>
    <w:p w14:paraId="72597912" w14:textId="77777777" w:rsidR="00A04F15" w:rsidRDefault="00A04F15" w:rsidP="008956EC">
      <w:pPr>
        <w:pStyle w:val="SchedTitle"/>
      </w:pPr>
    </w:p>
    <w:p w14:paraId="5F45F391" w14:textId="77777777" w:rsidR="00A04F15" w:rsidRDefault="00A04F15" w:rsidP="008956EC">
      <w:pPr>
        <w:pStyle w:val="SchedTitle"/>
      </w:pPr>
    </w:p>
    <w:p w14:paraId="5C9B7357" w14:textId="77777777" w:rsidR="00A04F15" w:rsidRDefault="00A04F15" w:rsidP="008956EC">
      <w:pPr>
        <w:pStyle w:val="SchedTitle"/>
      </w:pPr>
    </w:p>
    <w:p w14:paraId="165EB8B9" w14:textId="77777777" w:rsidR="00A04F15" w:rsidRDefault="00A04F15" w:rsidP="008956EC">
      <w:pPr>
        <w:pStyle w:val="SchedTitle"/>
      </w:pPr>
    </w:p>
    <w:p w14:paraId="3E00CBA9" w14:textId="77777777" w:rsidR="00A04F15" w:rsidRDefault="00A04F15" w:rsidP="008956EC">
      <w:pPr>
        <w:pStyle w:val="SchedTitle"/>
      </w:pPr>
    </w:p>
    <w:p w14:paraId="5DDB378D" w14:textId="77777777" w:rsidR="00A04F15" w:rsidRDefault="00A04F15" w:rsidP="008956EC">
      <w:pPr>
        <w:pStyle w:val="SchedTitle"/>
      </w:pPr>
    </w:p>
    <w:p w14:paraId="15F1F800" w14:textId="77777777" w:rsidR="00A04F15" w:rsidRDefault="00A04F15" w:rsidP="008956EC">
      <w:pPr>
        <w:pStyle w:val="SchedTitle"/>
      </w:pPr>
    </w:p>
    <w:p w14:paraId="05BF8355" w14:textId="3DEF0725" w:rsidR="000B01FB" w:rsidRPr="004508E1" w:rsidRDefault="00A04F15" w:rsidP="008956EC">
      <w:pPr>
        <w:pStyle w:val="SchedTitle"/>
      </w:pPr>
      <w:bookmarkStart w:id="872" w:name="_Toc221802725"/>
      <w:r>
        <w:lastRenderedPageBreak/>
        <w:t xml:space="preserve">Personnel </w:t>
      </w:r>
      <w:r w:rsidR="009064DA" w:rsidRPr="004508E1">
        <w:t>Schedule</w:t>
      </w:r>
      <w:bookmarkEnd w:id="860"/>
      <w:bookmarkEnd w:id="861"/>
      <w:bookmarkEnd w:id="862"/>
      <w:bookmarkEnd w:id="863"/>
      <w:bookmarkEnd w:id="864"/>
      <w:bookmarkEnd w:id="865"/>
      <w:bookmarkEnd w:id="866"/>
      <w:bookmarkEnd w:id="867"/>
      <w:bookmarkEnd w:id="868"/>
      <w:bookmarkEnd w:id="872"/>
    </w:p>
    <w:p w14:paraId="1F1DFE4A" w14:textId="77777777" w:rsidR="009064DA" w:rsidRPr="004508E1" w:rsidRDefault="009064DA" w:rsidP="00444E28"/>
    <w:p w14:paraId="5CB12F61" w14:textId="77777777" w:rsidR="00BC0A85" w:rsidRPr="004508E1" w:rsidRDefault="00BC0A85" w:rsidP="00444E28">
      <w:r w:rsidRPr="004508E1">
        <w:br w:type="page"/>
      </w:r>
    </w:p>
    <w:p w14:paraId="1473758E" w14:textId="77777777" w:rsidR="00FD0742" w:rsidRPr="004508E1" w:rsidRDefault="00FD0742" w:rsidP="00430DD1">
      <w:pPr>
        <w:pStyle w:val="SchedTitle"/>
      </w:pPr>
      <w:bookmarkStart w:id="873" w:name="_Ref287271827"/>
      <w:bookmarkStart w:id="874" w:name="_Toc517941373"/>
      <w:bookmarkStart w:id="875" w:name="_Toc531354891"/>
      <w:bookmarkStart w:id="876" w:name="Train_Sched"/>
      <w:bookmarkStart w:id="877" w:name="_Toc531698166"/>
      <w:bookmarkStart w:id="878" w:name="_Toc2628109"/>
      <w:bookmarkStart w:id="879" w:name="_Toc23328485"/>
      <w:bookmarkStart w:id="880" w:name="_Toc133334648"/>
      <w:bookmarkStart w:id="881" w:name="_Toc221802726"/>
      <w:r w:rsidRPr="004508E1">
        <w:lastRenderedPageBreak/>
        <w:t>Training Schedule</w:t>
      </w:r>
      <w:bookmarkEnd w:id="873"/>
      <w:bookmarkEnd w:id="874"/>
      <w:bookmarkEnd w:id="875"/>
      <w:bookmarkEnd w:id="876"/>
      <w:bookmarkEnd w:id="877"/>
      <w:bookmarkEnd w:id="878"/>
      <w:bookmarkEnd w:id="879"/>
      <w:bookmarkEnd w:id="880"/>
      <w:bookmarkEnd w:id="881"/>
    </w:p>
    <w:p w14:paraId="2C718FD8" w14:textId="77777777" w:rsidR="00FD0742" w:rsidRPr="004508E1" w:rsidRDefault="00FD0742">
      <w:pPr>
        <w:jc w:val="left"/>
      </w:pPr>
      <w:r w:rsidRPr="004508E1">
        <w:br w:type="page"/>
      </w:r>
    </w:p>
    <w:p w14:paraId="50962EDA" w14:textId="77777777" w:rsidR="0001004D" w:rsidRPr="0001004D" w:rsidRDefault="0001004D" w:rsidP="0001004D">
      <w:pPr>
        <w:numPr>
          <w:ilvl w:val="0"/>
          <w:numId w:val="2"/>
        </w:numPr>
        <w:spacing w:after="240"/>
        <w:jc w:val="center"/>
        <w:outlineLvl w:val="0"/>
        <w:rPr>
          <w:b/>
          <w:sz w:val="22"/>
          <w:szCs w:val="22"/>
          <w:lang w:val="en-CA" w:eastAsia="en-CA" w:bidi="ar-SA"/>
        </w:rPr>
      </w:pPr>
      <w:bookmarkStart w:id="882" w:name="_Toc88230270"/>
      <w:bookmarkStart w:id="883" w:name="_Toc154737919"/>
      <w:bookmarkStart w:id="884" w:name="_Toc221802727"/>
      <w:bookmarkStart w:id="885" w:name="_Toc38032507"/>
      <w:bookmarkStart w:id="886" w:name="_Ref256890205"/>
      <w:bookmarkStart w:id="887" w:name="_Ref256890218"/>
      <w:bookmarkStart w:id="888" w:name="_Ref256890259"/>
      <w:bookmarkStart w:id="889" w:name="_Ref256945636"/>
      <w:bookmarkStart w:id="890" w:name="_Ref256945649"/>
      <w:bookmarkStart w:id="891" w:name="_Ref256945797"/>
      <w:bookmarkStart w:id="892" w:name="_Ref256945818"/>
      <w:bookmarkStart w:id="893" w:name="_Ref256945835"/>
      <w:bookmarkStart w:id="894" w:name="_Ref256945845"/>
      <w:bookmarkStart w:id="895" w:name="_Ref256945856"/>
      <w:bookmarkStart w:id="896" w:name="_Ref256945870"/>
      <w:bookmarkStart w:id="897" w:name="_Ref256945881"/>
      <w:bookmarkStart w:id="898" w:name="_Toc517941374"/>
      <w:bookmarkStart w:id="899" w:name="_Toc531354892"/>
      <w:bookmarkStart w:id="900" w:name="Service_Sched"/>
      <w:bookmarkStart w:id="901" w:name="_Toc531698167"/>
      <w:bookmarkStart w:id="902" w:name="_Toc2628110"/>
      <w:bookmarkStart w:id="903" w:name="_Toc23328486"/>
      <w:bookmarkStart w:id="904" w:name="_Toc133334649"/>
      <w:r w:rsidRPr="0001004D">
        <w:rPr>
          <w:b/>
          <w:sz w:val="22"/>
          <w:szCs w:val="22"/>
          <w:lang w:val="en-CA" w:eastAsia="en-CA" w:bidi="ar-SA"/>
        </w:rPr>
        <w:lastRenderedPageBreak/>
        <w:t>Value Added Benefits Schedule</w:t>
      </w:r>
      <w:bookmarkEnd w:id="882"/>
      <w:bookmarkEnd w:id="883"/>
      <w:bookmarkEnd w:id="884"/>
    </w:p>
    <w:p w14:paraId="1327AF3A" w14:textId="4BC44079" w:rsidR="006D3054" w:rsidRDefault="006D3054" w:rsidP="0001004D">
      <w:pPr>
        <w:rPr>
          <w:highlight w:val="green"/>
          <w:lang w:val="en-CA" w:eastAsia="en-CA" w:bidi="ar-SA"/>
        </w:rPr>
      </w:pPr>
    </w:p>
    <w:p w14:paraId="52684EAA" w14:textId="77777777" w:rsidR="006D3054" w:rsidRDefault="006D3054" w:rsidP="0001004D">
      <w:pPr>
        <w:rPr>
          <w:highlight w:val="green"/>
          <w:lang w:val="en-CA" w:eastAsia="en-CA" w:bidi="ar-SA"/>
        </w:rPr>
      </w:pPr>
    </w:p>
    <w:p w14:paraId="2C903EEF" w14:textId="76A27B7D" w:rsidR="0001004D" w:rsidRPr="0001004D" w:rsidRDefault="0001004D" w:rsidP="0001004D">
      <w:pPr>
        <w:rPr>
          <w:highlight w:val="yellow"/>
          <w:lang w:val="en-CA" w:eastAsia="en-CA" w:bidi="ar-SA"/>
        </w:rPr>
      </w:pPr>
      <w:r w:rsidRPr="00A04F15">
        <w:rPr>
          <w:highlight w:val="green"/>
          <w:lang w:val="en-CA" w:eastAsia="en-CA" w:bidi="ar-SA"/>
        </w:rPr>
        <w:t xml:space="preserve"> </w:t>
      </w:r>
    </w:p>
    <w:bookmarkEnd w:id="885"/>
    <w:p w14:paraId="34CB1338" w14:textId="77777777" w:rsidR="0001004D" w:rsidRPr="0001004D" w:rsidRDefault="0001004D" w:rsidP="0001004D">
      <w:pPr>
        <w:spacing w:after="240"/>
        <w:rPr>
          <w:rFonts w:ascii="Times New Roman" w:hAnsi="Times New Roman" w:cs="Times New Roman"/>
          <w:bCs/>
          <w:iCs/>
          <w:lang w:val="en-CA" w:eastAsia="en-CA" w:bidi="ar-SA"/>
        </w:rPr>
      </w:pPr>
    </w:p>
    <w:p w14:paraId="6952B725" w14:textId="77777777" w:rsidR="0001004D" w:rsidRDefault="0001004D" w:rsidP="00430DD1">
      <w:pPr>
        <w:pStyle w:val="SchedTitle"/>
      </w:pPr>
    </w:p>
    <w:p w14:paraId="7C126ACF" w14:textId="77777777" w:rsidR="0001004D" w:rsidRDefault="0001004D" w:rsidP="00430DD1">
      <w:pPr>
        <w:pStyle w:val="SchedTitle"/>
      </w:pPr>
    </w:p>
    <w:p w14:paraId="1D2499DB" w14:textId="77777777" w:rsidR="0001004D" w:rsidRDefault="0001004D" w:rsidP="00430DD1">
      <w:pPr>
        <w:pStyle w:val="SchedTitle"/>
      </w:pPr>
    </w:p>
    <w:p w14:paraId="4EDD8534" w14:textId="77777777" w:rsidR="0001004D" w:rsidRDefault="0001004D" w:rsidP="00430DD1">
      <w:pPr>
        <w:pStyle w:val="SchedTitle"/>
      </w:pPr>
    </w:p>
    <w:p w14:paraId="3255CD2B" w14:textId="77777777" w:rsidR="0001004D" w:rsidRDefault="0001004D" w:rsidP="00430DD1">
      <w:pPr>
        <w:pStyle w:val="SchedTitle"/>
      </w:pPr>
    </w:p>
    <w:p w14:paraId="1F5E5004" w14:textId="77777777" w:rsidR="0001004D" w:rsidRDefault="0001004D" w:rsidP="00430DD1">
      <w:pPr>
        <w:pStyle w:val="SchedTitle"/>
      </w:pPr>
    </w:p>
    <w:p w14:paraId="5BBA3900" w14:textId="77777777" w:rsidR="0001004D" w:rsidRDefault="0001004D" w:rsidP="00430DD1">
      <w:pPr>
        <w:pStyle w:val="SchedTitle"/>
      </w:pPr>
    </w:p>
    <w:p w14:paraId="61C3B25B" w14:textId="77777777" w:rsidR="0001004D" w:rsidRDefault="0001004D" w:rsidP="00430DD1">
      <w:pPr>
        <w:pStyle w:val="SchedTitle"/>
      </w:pPr>
    </w:p>
    <w:p w14:paraId="71B0C466" w14:textId="77777777" w:rsidR="0001004D" w:rsidRDefault="0001004D" w:rsidP="00430DD1">
      <w:pPr>
        <w:pStyle w:val="SchedTitle"/>
      </w:pPr>
    </w:p>
    <w:p w14:paraId="2660CDEE" w14:textId="77777777" w:rsidR="0001004D" w:rsidRDefault="0001004D" w:rsidP="00430DD1">
      <w:pPr>
        <w:pStyle w:val="SchedTitle"/>
      </w:pPr>
    </w:p>
    <w:p w14:paraId="3B3469F3" w14:textId="77777777" w:rsidR="0001004D" w:rsidRDefault="0001004D" w:rsidP="00430DD1">
      <w:pPr>
        <w:pStyle w:val="SchedTitle"/>
      </w:pPr>
    </w:p>
    <w:p w14:paraId="4D3F5DA9" w14:textId="77777777" w:rsidR="0001004D" w:rsidRDefault="0001004D" w:rsidP="00430DD1">
      <w:pPr>
        <w:pStyle w:val="SchedTitle"/>
      </w:pPr>
    </w:p>
    <w:p w14:paraId="75B49A53" w14:textId="77777777" w:rsidR="0001004D" w:rsidRDefault="0001004D" w:rsidP="00430DD1">
      <w:pPr>
        <w:pStyle w:val="SchedTitle"/>
      </w:pPr>
    </w:p>
    <w:p w14:paraId="60FB48DB" w14:textId="77777777" w:rsidR="0001004D" w:rsidRDefault="0001004D" w:rsidP="00430DD1">
      <w:pPr>
        <w:pStyle w:val="SchedTitle"/>
      </w:pPr>
    </w:p>
    <w:p w14:paraId="24D91299" w14:textId="77777777" w:rsidR="0001004D" w:rsidRDefault="0001004D" w:rsidP="00430DD1">
      <w:pPr>
        <w:pStyle w:val="SchedTitle"/>
      </w:pPr>
    </w:p>
    <w:p w14:paraId="6209B450" w14:textId="77777777" w:rsidR="0001004D" w:rsidRDefault="0001004D" w:rsidP="00430DD1">
      <w:pPr>
        <w:pStyle w:val="SchedTitle"/>
      </w:pPr>
    </w:p>
    <w:p w14:paraId="179D267E" w14:textId="77777777" w:rsidR="0001004D" w:rsidRDefault="0001004D" w:rsidP="00430DD1">
      <w:pPr>
        <w:pStyle w:val="SchedTitle"/>
      </w:pPr>
    </w:p>
    <w:p w14:paraId="0E8606C8" w14:textId="77777777" w:rsidR="0001004D" w:rsidRDefault="0001004D" w:rsidP="00430DD1">
      <w:pPr>
        <w:pStyle w:val="SchedTitle"/>
      </w:pPr>
    </w:p>
    <w:p w14:paraId="20EEA81C" w14:textId="77777777" w:rsidR="0001004D" w:rsidRDefault="0001004D" w:rsidP="00430DD1">
      <w:pPr>
        <w:pStyle w:val="SchedTitle"/>
      </w:pPr>
    </w:p>
    <w:p w14:paraId="5931F9A5" w14:textId="77777777" w:rsidR="0001004D" w:rsidRDefault="0001004D" w:rsidP="00430DD1">
      <w:pPr>
        <w:pStyle w:val="SchedTitle"/>
      </w:pPr>
    </w:p>
    <w:p w14:paraId="431E8B03" w14:textId="77777777" w:rsidR="0001004D" w:rsidRDefault="0001004D" w:rsidP="00430DD1">
      <w:pPr>
        <w:pStyle w:val="SchedTitle"/>
      </w:pPr>
    </w:p>
    <w:p w14:paraId="5ED5A4E3" w14:textId="77777777" w:rsidR="0001004D" w:rsidRDefault="0001004D" w:rsidP="00430DD1">
      <w:pPr>
        <w:pStyle w:val="SchedTitle"/>
      </w:pPr>
    </w:p>
    <w:p w14:paraId="67F95EAA" w14:textId="5DF9FEDA" w:rsidR="00E13F43" w:rsidRPr="00E13F43" w:rsidRDefault="00AB2C17" w:rsidP="00503C4B">
      <w:pPr>
        <w:pStyle w:val="SchedTitle"/>
        <w:rPr>
          <w:bCs/>
          <w:iCs/>
          <w:lang w:val="en-CA" w:bidi="ar-SA"/>
        </w:rPr>
      </w:pPr>
      <w:bookmarkStart w:id="905" w:name="_Ref428943549"/>
      <w:bookmarkStart w:id="906" w:name="_Ref428943655"/>
      <w:bookmarkStart w:id="907" w:name="_Ref428943745"/>
      <w:bookmarkStart w:id="908" w:name="_Ref428943820"/>
      <w:bookmarkStart w:id="909" w:name="_Ref428943863"/>
      <w:bookmarkStart w:id="910" w:name="_Toc462305715"/>
      <w:bookmarkStart w:id="911" w:name="_Toc517941375"/>
      <w:bookmarkStart w:id="912" w:name="_Toc531354893"/>
      <w:bookmarkStart w:id="913" w:name="Info_Prac_Sched"/>
      <w:bookmarkStart w:id="914" w:name="_Toc531698168"/>
      <w:bookmarkStart w:id="915" w:name="_Toc2628111"/>
      <w:bookmarkStart w:id="916" w:name="_Toc23328487"/>
      <w:bookmarkStart w:id="917" w:name="_Toc133334650"/>
      <w:bookmarkStart w:id="918" w:name="_Toc221802728"/>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r w:rsidRPr="004508E1">
        <w:lastRenderedPageBreak/>
        <w:t>Information Practices Schedule</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42F77CB2" w14:textId="77777777" w:rsidR="00A11194" w:rsidRPr="004508E1" w:rsidRDefault="00A11194" w:rsidP="002A4632">
      <w:pPr>
        <w:pStyle w:val="NormalBold"/>
        <w:numPr>
          <w:ilvl w:val="0"/>
          <w:numId w:val="11"/>
        </w:numPr>
        <w:ind w:hanging="720"/>
      </w:pPr>
      <w:bookmarkStart w:id="919" w:name="_Toc531340668"/>
      <w:bookmarkStart w:id="920" w:name="_Ref238292405"/>
      <w:bookmarkStart w:id="921" w:name="_Ref238292616"/>
      <w:r w:rsidRPr="004508E1">
        <w:t>Collection, Use and Disclosure of PHI</w:t>
      </w:r>
      <w:bookmarkEnd w:id="919"/>
    </w:p>
    <w:p w14:paraId="2B7788C4" w14:textId="77777777" w:rsidR="00A11194" w:rsidRPr="004508E1" w:rsidRDefault="00A11194" w:rsidP="00A11194"/>
    <w:p w14:paraId="23C6985A" w14:textId="364CCC60" w:rsidR="00A11194" w:rsidRPr="004508E1" w:rsidRDefault="00A11194" w:rsidP="002A4632">
      <w:pPr>
        <w:pStyle w:val="Heading4"/>
        <w:numPr>
          <w:ilvl w:val="3"/>
          <w:numId w:val="10"/>
        </w:numPr>
        <w:ind w:left="720" w:hanging="720"/>
      </w:pPr>
      <w:bookmarkStart w:id="922" w:name="_Toc531340669"/>
      <w:bookmarkStart w:id="923" w:name="_Ref531692343"/>
      <w:r w:rsidRPr="004508E1">
        <w:t xml:space="preserve">The Supplier agrees to receive PHI from the Purchaser in accordance with the requirements of s. 17 or, in the case of health information network providers, s. 10(4) of PHIPA and its related regulations, as part of the Supplier’s provision of </w:t>
      </w:r>
      <w:r w:rsidR="00C0315E">
        <w:t>S</w:t>
      </w:r>
      <w:r w:rsidRPr="004508E1">
        <w:t>ervices to and on behalf of the Purchaser, and not on the Supplier’s behalf or for the Supplier’s own purposes.</w:t>
      </w:r>
      <w:bookmarkEnd w:id="922"/>
      <w:bookmarkEnd w:id="923"/>
    </w:p>
    <w:p w14:paraId="14CF83AC" w14:textId="08C04BF0" w:rsidR="00A11194" w:rsidRPr="004508E1" w:rsidRDefault="00A11194" w:rsidP="002A4632">
      <w:pPr>
        <w:pStyle w:val="Heading4"/>
        <w:numPr>
          <w:ilvl w:val="3"/>
          <w:numId w:val="10"/>
        </w:numPr>
        <w:ind w:left="720" w:hanging="720"/>
      </w:pPr>
      <w:bookmarkStart w:id="924" w:name="_Toc531340670"/>
      <w:r w:rsidRPr="004508E1">
        <w:t xml:space="preserve">For greater specificity pursuant to the Supplier’s obligations under </w:t>
      </w:r>
      <w:r w:rsidR="00EF2E57">
        <w:t>Section</w:t>
      </w:r>
      <w:r w:rsidRPr="004508E1">
        <w:t xml:space="preserve"> 1(a) of this Information Practices Schedule, in the event that the Supplier is a health information network provider under PHIPA, the Supplier will provide the Purchaser with a privacy impact assessment and a threat risk assessment with respect to the </w:t>
      </w:r>
      <w:r w:rsidR="00C0315E">
        <w:t>S</w:t>
      </w:r>
      <w:r w:rsidRPr="004508E1">
        <w:t>ervices to be provided to the Purchaser pursuant to the Agreement.</w:t>
      </w:r>
      <w:bookmarkEnd w:id="924"/>
    </w:p>
    <w:p w14:paraId="77FB2231" w14:textId="77777777" w:rsidR="00A11194" w:rsidRPr="004508E1" w:rsidRDefault="00A11194" w:rsidP="002A4632">
      <w:pPr>
        <w:pStyle w:val="Heading4"/>
        <w:numPr>
          <w:ilvl w:val="3"/>
          <w:numId w:val="10"/>
        </w:numPr>
        <w:ind w:left="720" w:hanging="720"/>
      </w:pPr>
      <w:bookmarkStart w:id="925" w:name="_Toc531340671"/>
      <w:r w:rsidRPr="004508E1">
        <w:t>The Supplier will only use as much PHI as is reasonably necessary to perform its obligations under the Agreement and will make PHI available only to those employees who require access in order to satisfy those obligations.</w:t>
      </w:r>
      <w:bookmarkEnd w:id="925"/>
    </w:p>
    <w:p w14:paraId="785BA14A" w14:textId="77777777" w:rsidR="00A11194" w:rsidRPr="004508E1" w:rsidRDefault="00A11194" w:rsidP="002A4632">
      <w:pPr>
        <w:pStyle w:val="Heading4"/>
        <w:numPr>
          <w:ilvl w:val="3"/>
          <w:numId w:val="10"/>
        </w:numPr>
        <w:ind w:left="720" w:hanging="720"/>
      </w:pPr>
      <w:bookmarkStart w:id="926" w:name="_Toc531340672"/>
      <w:r w:rsidRPr="004508E1">
        <w:t>The Supplier will only use and disclose any PHI it receives from the Purchaser as is permitted or required under the Agreement or the laws of Canada or the province of Ontario.</w:t>
      </w:r>
      <w:bookmarkEnd w:id="926"/>
    </w:p>
    <w:p w14:paraId="6E479EDF" w14:textId="77777777" w:rsidR="00A11194" w:rsidRPr="004508E1" w:rsidRDefault="00A11194" w:rsidP="002A4632">
      <w:pPr>
        <w:pStyle w:val="Heading4"/>
        <w:numPr>
          <w:ilvl w:val="3"/>
          <w:numId w:val="10"/>
        </w:numPr>
        <w:ind w:left="720" w:hanging="720"/>
      </w:pPr>
      <w:bookmarkStart w:id="927" w:name="_Toc531340673"/>
      <w:r w:rsidRPr="004508E1">
        <w:t>The Supplier will ensure that any of its agents or subcontractors to whom the Supplier provides the Purchaser PHI has agreed in writing to the same restrictions and conditions that apply to the Supplier with respect to PHI.</w:t>
      </w:r>
      <w:bookmarkEnd w:id="927"/>
    </w:p>
    <w:p w14:paraId="4CA6CF1E" w14:textId="77777777" w:rsidR="00A11194" w:rsidRPr="004508E1" w:rsidRDefault="00A11194" w:rsidP="002A4632">
      <w:pPr>
        <w:pStyle w:val="Heading4"/>
        <w:numPr>
          <w:ilvl w:val="3"/>
          <w:numId w:val="10"/>
        </w:numPr>
        <w:ind w:left="720" w:hanging="720"/>
      </w:pPr>
      <w:bookmarkStart w:id="928" w:name="_Toc531340674"/>
      <w:r w:rsidRPr="004508E1">
        <w:t>The Supplier will not disclose PHI, or any information, to any affiliated or unaffiliated third party without the prior written consent of the Purchaser.</w:t>
      </w:r>
      <w:bookmarkEnd w:id="928"/>
    </w:p>
    <w:p w14:paraId="36648059" w14:textId="77777777" w:rsidR="00A11194" w:rsidRPr="004508E1" w:rsidRDefault="00A11194" w:rsidP="002A4632">
      <w:pPr>
        <w:pStyle w:val="Heading4"/>
        <w:numPr>
          <w:ilvl w:val="3"/>
          <w:numId w:val="10"/>
        </w:numPr>
        <w:ind w:left="720" w:hanging="720"/>
      </w:pPr>
      <w:bookmarkStart w:id="929" w:name="_Toc531340675"/>
      <w:r w:rsidRPr="004508E1">
        <w:t>The Supplier will maintain a log of access and disclosure of PHI by the Supplier and the Supplier’s Personnel and make such log available to the Purchaser as and when requested.</w:t>
      </w:r>
      <w:bookmarkEnd w:id="929"/>
    </w:p>
    <w:p w14:paraId="489CB6FD" w14:textId="77777777" w:rsidR="00A11194" w:rsidRPr="004508E1" w:rsidRDefault="00A11194" w:rsidP="002A4632">
      <w:pPr>
        <w:pStyle w:val="NormalBold"/>
        <w:numPr>
          <w:ilvl w:val="0"/>
          <w:numId w:val="11"/>
        </w:numPr>
        <w:ind w:hanging="720"/>
      </w:pPr>
      <w:bookmarkStart w:id="930" w:name="_Toc531340676"/>
      <w:r w:rsidRPr="004508E1">
        <w:t>Practices to Protect PHI</w:t>
      </w:r>
      <w:bookmarkEnd w:id="930"/>
    </w:p>
    <w:p w14:paraId="3F24EDE3" w14:textId="77777777" w:rsidR="00A11194" w:rsidRPr="004508E1" w:rsidRDefault="00A11194" w:rsidP="00A11194"/>
    <w:p w14:paraId="06C6FF7A" w14:textId="7993D619" w:rsidR="00A11194" w:rsidRPr="004508E1" w:rsidRDefault="00A11194" w:rsidP="002A4632">
      <w:pPr>
        <w:pStyle w:val="Heading4"/>
        <w:numPr>
          <w:ilvl w:val="3"/>
          <w:numId w:val="14"/>
        </w:numPr>
        <w:ind w:left="720" w:hanging="720"/>
      </w:pPr>
      <w:bookmarkStart w:id="931" w:name="_Toc531340677"/>
      <w:r w:rsidRPr="004508E1">
        <w:t xml:space="preserve">The Supplier will employ appropriate safeguards to prevent theft, loss and unauthorized access, copying, modification, use, disclosure or disposal of PHI. </w:t>
      </w:r>
      <w:bookmarkEnd w:id="931"/>
    </w:p>
    <w:p w14:paraId="1B438EEA" w14:textId="77777777" w:rsidR="00A11194" w:rsidRPr="004508E1" w:rsidRDefault="00A11194" w:rsidP="002A4632">
      <w:pPr>
        <w:pStyle w:val="Heading4"/>
        <w:numPr>
          <w:ilvl w:val="3"/>
          <w:numId w:val="14"/>
        </w:numPr>
        <w:ind w:left="720" w:hanging="720"/>
      </w:pPr>
      <w:r w:rsidRPr="004508E1">
        <w:t>The Supplier will maintain privacy policies in accordance with Canadian and Ontario laws and these policies will be made available for inspection on request</w:t>
      </w:r>
      <w:bookmarkStart w:id="932" w:name="_Toc531340678"/>
      <w:r w:rsidRPr="004508E1">
        <w:t>.</w:t>
      </w:r>
      <w:bookmarkEnd w:id="932"/>
    </w:p>
    <w:p w14:paraId="09CE6534" w14:textId="77777777" w:rsidR="00A11194" w:rsidRPr="004508E1" w:rsidRDefault="00A11194" w:rsidP="002A4632">
      <w:pPr>
        <w:pStyle w:val="Heading4"/>
        <w:numPr>
          <w:ilvl w:val="3"/>
          <w:numId w:val="14"/>
        </w:numPr>
        <w:ind w:left="720" w:hanging="720"/>
      </w:pPr>
      <w:bookmarkStart w:id="933" w:name="_Toc531340679"/>
      <w:r w:rsidRPr="004508E1">
        <w:t>Any PHI that is hosted by the Supplier must reside in a System and Organization Controls 2 compliant data center within Canada.</w:t>
      </w:r>
    </w:p>
    <w:p w14:paraId="4E0D2639" w14:textId="04A34195" w:rsidR="00A11194" w:rsidRPr="004508E1" w:rsidRDefault="00A11194" w:rsidP="002A4632">
      <w:pPr>
        <w:pStyle w:val="Heading4"/>
        <w:numPr>
          <w:ilvl w:val="3"/>
          <w:numId w:val="14"/>
        </w:numPr>
        <w:ind w:left="720" w:hanging="720"/>
      </w:pPr>
      <w:r w:rsidRPr="004508E1">
        <w:t xml:space="preserve">The Supplier </w:t>
      </w:r>
      <w:r w:rsidR="006F58EE" w:rsidRPr="004508E1">
        <w:t>will</w:t>
      </w:r>
      <w:r w:rsidRPr="004508E1">
        <w:t xml:space="preserve"> protect all confidential information of the Purchaser, including PHI, by encrypting such information at rest and in transit and ensuring that the </w:t>
      </w:r>
      <w:r w:rsidRPr="004508E1">
        <w:lastRenderedPageBreak/>
        <w:t>encryption is of sufficient strength to protect information from disclosure until such time as disclosure poses no material risk.</w:t>
      </w:r>
    </w:p>
    <w:p w14:paraId="69804A99" w14:textId="77777777" w:rsidR="00A11194" w:rsidRPr="004508E1" w:rsidRDefault="00A11194" w:rsidP="002A4632">
      <w:pPr>
        <w:pStyle w:val="Heading4"/>
        <w:numPr>
          <w:ilvl w:val="3"/>
          <w:numId w:val="14"/>
        </w:numPr>
        <w:ind w:left="720" w:hanging="720"/>
      </w:pPr>
      <w:r w:rsidRPr="004508E1">
        <w:t>The Supplier will not transmit or store any confidential information of the Purchaser, including PHI, by or on any electronic mobile computing device or data storage system whatsoever without the express permission of the Purchaser. Where permitted to do so by the Purchaser, the Supplier must ensure that the mobile computing device is strongly encrypted (minimum 256 bit, or any future, then current, standard) and that the encryption status can be positively verified by the Purchaser as being in place prior to the storage or transmission of the information.</w:t>
      </w:r>
      <w:bookmarkEnd w:id="933"/>
    </w:p>
    <w:p w14:paraId="79BAAD04" w14:textId="77777777" w:rsidR="00A11194" w:rsidRPr="004508E1" w:rsidRDefault="00A11194" w:rsidP="002A4632">
      <w:pPr>
        <w:pStyle w:val="Heading4"/>
        <w:numPr>
          <w:ilvl w:val="3"/>
          <w:numId w:val="14"/>
        </w:numPr>
        <w:ind w:left="720" w:hanging="720"/>
      </w:pPr>
      <w:bookmarkStart w:id="934" w:name="_Toc531340680"/>
      <w:r w:rsidRPr="004508E1">
        <w:t>The Supplier will educate its employees on privacy laws and policies and take reasonable steps to ensure employee compliance through staff training, confidentiality agreements and employee sanctions.</w:t>
      </w:r>
      <w:bookmarkEnd w:id="934"/>
    </w:p>
    <w:p w14:paraId="098C5FB4" w14:textId="77777777" w:rsidR="00A11194" w:rsidRPr="004508E1" w:rsidRDefault="00A11194" w:rsidP="002A4632">
      <w:pPr>
        <w:pStyle w:val="Heading4"/>
        <w:numPr>
          <w:ilvl w:val="3"/>
          <w:numId w:val="14"/>
        </w:numPr>
        <w:ind w:left="720" w:hanging="720"/>
      </w:pPr>
      <w:bookmarkStart w:id="935" w:name="_Toc531340681"/>
      <w:r w:rsidRPr="004508E1">
        <w:t>The Supplier will ensure that all employees who have access to PHI from the Purchaser have undergone screening that includes reference checks.</w:t>
      </w:r>
      <w:bookmarkEnd w:id="935"/>
      <w:r w:rsidRPr="004508E1">
        <w:t xml:space="preserve"> </w:t>
      </w:r>
    </w:p>
    <w:p w14:paraId="69402992" w14:textId="77777777" w:rsidR="00A11194" w:rsidRPr="004508E1" w:rsidRDefault="00A11194" w:rsidP="002A4632">
      <w:pPr>
        <w:pStyle w:val="Heading4"/>
        <w:numPr>
          <w:ilvl w:val="3"/>
          <w:numId w:val="14"/>
        </w:numPr>
        <w:ind w:left="720" w:hanging="720"/>
      </w:pPr>
      <w:bookmarkStart w:id="936" w:name="_Toc531340682"/>
      <w:r w:rsidRPr="004508E1">
        <w:t>The Supplier will ensure that its employees who are fired, resign or no longer require access to PHI from the Purchaser return all PHI to the Purchaser and can, thereafter, no longer access applications, hardware, software, network and facilities belonging to either the Supplier or the Purchaser.</w:t>
      </w:r>
      <w:bookmarkEnd w:id="936"/>
      <w:r w:rsidRPr="004508E1">
        <w:t xml:space="preserve"> </w:t>
      </w:r>
    </w:p>
    <w:p w14:paraId="5D87B42F" w14:textId="77777777" w:rsidR="00A11194" w:rsidRPr="004508E1" w:rsidRDefault="00A11194" w:rsidP="002A4632">
      <w:pPr>
        <w:pStyle w:val="Heading4"/>
        <w:numPr>
          <w:ilvl w:val="3"/>
          <w:numId w:val="14"/>
        </w:numPr>
        <w:ind w:left="720" w:hanging="720"/>
      </w:pPr>
      <w:bookmarkStart w:id="937" w:name="_Toc531340683"/>
      <w:r w:rsidRPr="004508E1">
        <w:t>The Supplier will revoke any user’s access to PHI if security is breached and on the Purchaser’s reasonable request.</w:t>
      </w:r>
      <w:bookmarkEnd w:id="937"/>
    </w:p>
    <w:p w14:paraId="3A18495D" w14:textId="77777777" w:rsidR="00A11194" w:rsidRPr="004508E1" w:rsidRDefault="00A11194" w:rsidP="002A4632">
      <w:pPr>
        <w:pStyle w:val="Heading4"/>
        <w:numPr>
          <w:ilvl w:val="3"/>
          <w:numId w:val="14"/>
        </w:numPr>
        <w:ind w:left="720" w:hanging="720"/>
      </w:pPr>
      <w:bookmarkStart w:id="938" w:name="_Toc531340684"/>
      <w:r w:rsidRPr="004508E1">
        <w:t>At the termination of the Agreement, the Supplier will return or destroy all PHI received from, created or received by the Supplier on behalf of the Purchaser that the Supplier maintains custody of in any form and will retain no copies of PHI thereafter. The Supplier will certify to the Purchaser that all such PHI has been returned or destroyed, as the case may be. If such return or destruction of PHI is not feasible, the Supplier will notify the Purchaser of this fact, extend the protections of the Agreement to all PHI in your custody and will cease all further uses and disclosures.</w:t>
      </w:r>
      <w:bookmarkEnd w:id="938"/>
    </w:p>
    <w:p w14:paraId="50C349E7" w14:textId="2A339F27" w:rsidR="00A11194" w:rsidRPr="004508E1" w:rsidRDefault="00A11194" w:rsidP="002A4632">
      <w:pPr>
        <w:pStyle w:val="NormalBold"/>
        <w:numPr>
          <w:ilvl w:val="0"/>
          <w:numId w:val="11"/>
        </w:numPr>
        <w:ind w:hanging="720"/>
      </w:pPr>
      <w:bookmarkStart w:id="939" w:name="_Toc531340685"/>
      <w:r w:rsidRPr="004508E1">
        <w:t>Notification of and Communication with the Purchaser</w:t>
      </w:r>
      <w:bookmarkEnd w:id="939"/>
    </w:p>
    <w:p w14:paraId="6EF709F1" w14:textId="77777777" w:rsidR="00A11194" w:rsidRPr="004508E1" w:rsidRDefault="00A11194" w:rsidP="00A11194"/>
    <w:p w14:paraId="16455964" w14:textId="45A5725F" w:rsidR="00A11194" w:rsidRPr="004508E1" w:rsidRDefault="00A11194" w:rsidP="002A4632">
      <w:pPr>
        <w:pStyle w:val="Heading4"/>
        <w:numPr>
          <w:ilvl w:val="3"/>
          <w:numId w:val="12"/>
        </w:numPr>
        <w:ind w:left="720" w:hanging="720"/>
      </w:pPr>
      <w:bookmarkStart w:id="940" w:name="_Toc531340686"/>
      <w:r w:rsidRPr="004508E1">
        <w:t xml:space="preserve">The Supplier will provide the Purchaser with the name of a contact person at the Supplier’s organization responsible for the Supplier’s privacy compliance and notify the Purchaser within </w:t>
      </w:r>
      <w:r w:rsidR="00DF3972" w:rsidRPr="004508E1">
        <w:t>twenty-four (</w:t>
      </w:r>
      <w:r w:rsidRPr="004508E1">
        <w:t>24</w:t>
      </w:r>
      <w:r w:rsidR="00DF3972" w:rsidRPr="004508E1">
        <w:t>)</w:t>
      </w:r>
      <w:r w:rsidRPr="004508E1">
        <w:t xml:space="preserve"> hours of any changes in the identity of the responsible person.</w:t>
      </w:r>
      <w:bookmarkEnd w:id="940"/>
    </w:p>
    <w:p w14:paraId="26DA9ED2" w14:textId="17ABD4DF" w:rsidR="00A11194" w:rsidRPr="004508E1" w:rsidRDefault="000A72F2" w:rsidP="002A4632">
      <w:pPr>
        <w:pStyle w:val="Heading4"/>
        <w:numPr>
          <w:ilvl w:val="3"/>
          <w:numId w:val="12"/>
        </w:numPr>
        <w:ind w:left="720" w:hanging="720"/>
      </w:pPr>
      <w:bookmarkStart w:id="941" w:name="_Toc531340687"/>
      <w:r w:rsidRPr="004508E1">
        <w:t xml:space="preserve">The Supplier will provide notice to the Purchaser’s Privacy Office if the nature of the Supplier’s business and the </w:t>
      </w:r>
      <w:r>
        <w:t>S</w:t>
      </w:r>
      <w:r w:rsidRPr="004508E1">
        <w:t xml:space="preserve">ervices being provided to the Purchaser require that the Purchaser PHI must be transmitted or access be provided to any of the Supplier’s Personnel or to any facility situated outside of </w:t>
      </w:r>
      <w:r>
        <w:t>the province the Purchaser operates in</w:t>
      </w:r>
      <w:r w:rsidRPr="004508E1">
        <w:t xml:space="preserve">. When providing notice, please specify where outside of </w:t>
      </w:r>
      <w:r>
        <w:t xml:space="preserve">the </w:t>
      </w:r>
      <w:r>
        <w:lastRenderedPageBreak/>
        <w:t xml:space="preserve">province the Purchaser operates in </w:t>
      </w:r>
      <w:r w:rsidRPr="004508E1">
        <w:t>the PHI will be transmitted or from where it will be accessed.  Contact information for the Purchaser’s Privacy Office will be provided upon request</w:t>
      </w:r>
      <w:r w:rsidR="00F67F16" w:rsidRPr="004508E1">
        <w:t>.</w:t>
      </w:r>
      <w:bookmarkEnd w:id="941"/>
    </w:p>
    <w:p w14:paraId="2C0B9BF5" w14:textId="09F72142" w:rsidR="00A11194" w:rsidRPr="004508E1" w:rsidRDefault="00A11194" w:rsidP="002A4632">
      <w:pPr>
        <w:pStyle w:val="Heading4"/>
        <w:numPr>
          <w:ilvl w:val="3"/>
          <w:numId w:val="12"/>
        </w:numPr>
        <w:ind w:left="720" w:hanging="720"/>
      </w:pPr>
      <w:bookmarkStart w:id="942" w:name="_Toc531340688"/>
      <w:r w:rsidRPr="004508E1">
        <w:t xml:space="preserve">The Supplier will report to the Purchaser’s Privacy Office at the Supplier’s first reasonable opportunity, but in any event no more than </w:t>
      </w:r>
      <w:r w:rsidR="00DF3972" w:rsidRPr="004508E1">
        <w:t>forty-eight (</w:t>
      </w:r>
      <w:r w:rsidRPr="004508E1">
        <w:t>48</w:t>
      </w:r>
      <w:r w:rsidR="00DF3972" w:rsidRPr="004508E1">
        <w:t>)</w:t>
      </w:r>
      <w:r w:rsidRPr="004508E1">
        <w:t xml:space="preserve"> hours after the Supplier becomes aware of: (</w:t>
      </w:r>
      <w:proofErr w:type="spellStart"/>
      <w:r w:rsidRPr="004508E1">
        <w:t>i</w:t>
      </w:r>
      <w:proofErr w:type="spellEnd"/>
      <w:r w:rsidRPr="004508E1">
        <w:t>) any use, disclosure (including being legally compelled), theft or unauthorized access of PHI by the Supplier or any of its agents or subcontractors to whom the Supplier provides the Purchaser PHI; or (ii) any cyber security incident affecting the Supplier or any agents or subcontractors to whom the Supplier provides the Purchaser PHI.</w:t>
      </w:r>
      <w:bookmarkEnd w:id="942"/>
    </w:p>
    <w:p w14:paraId="546ACC49" w14:textId="300D6AF9" w:rsidR="00A11194" w:rsidRPr="004508E1" w:rsidRDefault="00A11194" w:rsidP="002A4632">
      <w:pPr>
        <w:pStyle w:val="Heading4"/>
        <w:numPr>
          <w:ilvl w:val="3"/>
          <w:numId w:val="12"/>
        </w:numPr>
        <w:ind w:left="720" w:hanging="720"/>
      </w:pPr>
      <w:bookmarkStart w:id="943" w:name="_Toc531340689"/>
      <w:r w:rsidRPr="004508E1">
        <w:t xml:space="preserve">The Supplier will refer anyone trying to access, correct or complain about their PHI to the Purchaser’s Privacy Office within </w:t>
      </w:r>
      <w:r w:rsidR="00DF3972" w:rsidRPr="004508E1">
        <w:t>forty-eight (</w:t>
      </w:r>
      <w:r w:rsidRPr="004508E1">
        <w:t>48</w:t>
      </w:r>
      <w:r w:rsidR="00DF3972" w:rsidRPr="004508E1">
        <w:t>)</w:t>
      </w:r>
      <w:r w:rsidRPr="004508E1">
        <w:t xml:space="preserve"> hours of receiving the complaint or request for access or correction. The Supplier will cooperate with and assist the Purchaser in the management of any such request for access or correction or complaint.</w:t>
      </w:r>
      <w:bookmarkEnd w:id="943"/>
    </w:p>
    <w:p w14:paraId="202BF4E6" w14:textId="77777777" w:rsidR="00A11194" w:rsidRPr="004508E1" w:rsidRDefault="00A11194" w:rsidP="002A4632">
      <w:pPr>
        <w:pStyle w:val="Heading4"/>
        <w:numPr>
          <w:ilvl w:val="3"/>
          <w:numId w:val="12"/>
        </w:numPr>
        <w:ind w:left="720" w:hanging="720"/>
      </w:pPr>
      <w:bookmarkStart w:id="944" w:name="_Toc531340690"/>
      <w:r w:rsidRPr="004508E1">
        <w:t>The Supplier will, upon request, make PHI available to the Purchaser for amendment and incorporate any amendments into the Supplier’s records of PHI. During the Term, the Supplier may never deny the Purchaser access to its patients’ PHI.</w:t>
      </w:r>
      <w:bookmarkEnd w:id="944"/>
    </w:p>
    <w:p w14:paraId="515ED001" w14:textId="0A05771E" w:rsidR="00A11194" w:rsidRPr="004508E1" w:rsidRDefault="00A11194" w:rsidP="002A4632">
      <w:pPr>
        <w:pStyle w:val="Heading4"/>
        <w:numPr>
          <w:ilvl w:val="3"/>
          <w:numId w:val="12"/>
        </w:numPr>
        <w:ind w:left="720" w:hanging="720"/>
      </w:pPr>
      <w:bookmarkStart w:id="945" w:name="_Toc531340691"/>
      <w:r w:rsidRPr="004508E1">
        <w:t xml:space="preserve">The Purchaser reserves the right to: inspect any equipment used or records maintained by the Supplier in connection with the provision of goods or </w:t>
      </w:r>
      <w:r w:rsidR="006206DC">
        <w:t>S</w:t>
      </w:r>
      <w:r w:rsidRPr="004508E1">
        <w:t>ervices; question the Supplier’s Personnel regarding their handling of PHI; and otherwise audit and electronically verify compliance with these practices.</w:t>
      </w:r>
      <w:bookmarkEnd w:id="945"/>
    </w:p>
    <w:p w14:paraId="3D5E95E6" w14:textId="77777777" w:rsidR="00A11194" w:rsidRPr="004508E1" w:rsidRDefault="00A11194" w:rsidP="002A4632">
      <w:pPr>
        <w:pStyle w:val="NormalBold"/>
        <w:numPr>
          <w:ilvl w:val="0"/>
          <w:numId w:val="11"/>
        </w:numPr>
        <w:ind w:hanging="720"/>
      </w:pPr>
      <w:bookmarkStart w:id="946" w:name="_Toc531340692"/>
      <w:r w:rsidRPr="004508E1">
        <w:t>Additional Purchaser Rights</w:t>
      </w:r>
      <w:bookmarkEnd w:id="946"/>
    </w:p>
    <w:p w14:paraId="70A962BB" w14:textId="77777777" w:rsidR="00A11194" w:rsidRPr="004508E1" w:rsidRDefault="00A11194" w:rsidP="00A11194"/>
    <w:p w14:paraId="2D3D9965" w14:textId="77777777" w:rsidR="00A11194" w:rsidRPr="004508E1" w:rsidRDefault="00A11194" w:rsidP="002A4632">
      <w:pPr>
        <w:pStyle w:val="Heading4"/>
        <w:numPr>
          <w:ilvl w:val="3"/>
          <w:numId w:val="13"/>
        </w:numPr>
        <w:ind w:left="720" w:hanging="720"/>
      </w:pPr>
      <w:bookmarkStart w:id="947" w:name="_Toc531340693"/>
      <w:r w:rsidRPr="004508E1">
        <w:t>Notwithstanding anything else contained in the Agreement, the Supplier authorizes, acknowledges and accepts termination without notice of the Agreement by the Purchaser in the event that the Purchaser determines the Supplier has violated any of these practices.</w:t>
      </w:r>
      <w:bookmarkEnd w:id="947"/>
    </w:p>
    <w:p w14:paraId="2F327C1A" w14:textId="46F65A5D" w:rsidR="00A11194" w:rsidRPr="004508E1" w:rsidRDefault="00A11194" w:rsidP="002A4632">
      <w:pPr>
        <w:pStyle w:val="Heading4"/>
        <w:numPr>
          <w:ilvl w:val="3"/>
          <w:numId w:val="13"/>
        </w:numPr>
        <w:ind w:left="720" w:hanging="720"/>
      </w:pPr>
      <w:bookmarkStart w:id="948" w:name="_Toc531340694"/>
      <w:r w:rsidRPr="004508E1">
        <w:t>All of the privacy terms in this Information Practices Schedule survive the termination of the Agreement.</w:t>
      </w:r>
      <w:bookmarkEnd w:id="948"/>
      <w:r w:rsidRPr="004508E1">
        <w:t xml:space="preserve"> </w:t>
      </w:r>
    </w:p>
    <w:p w14:paraId="6F188E3D" w14:textId="38B2E865" w:rsidR="006A27D7" w:rsidRDefault="00A11194" w:rsidP="002A4632">
      <w:pPr>
        <w:pStyle w:val="Heading4"/>
        <w:numPr>
          <w:ilvl w:val="3"/>
          <w:numId w:val="13"/>
        </w:numPr>
        <w:ind w:left="720" w:hanging="720"/>
      </w:pPr>
      <w:bookmarkStart w:id="949" w:name="_Toc531340695"/>
      <w:r w:rsidRPr="004508E1">
        <w:t xml:space="preserve">The Purchaser reserves the right to go to court to obtain an order stopping or preventing the Supplier from violating the privacy terms in this Information Practices Schedule. The Supplier acknowledges that any breach of these practices </w:t>
      </w:r>
      <w:r w:rsidR="009D4191">
        <w:t>may</w:t>
      </w:r>
      <w:r w:rsidRPr="004508E1">
        <w:t xml:space="preserve"> result in the Purchaser suffering irreparable harm.</w:t>
      </w:r>
      <w:bookmarkEnd w:id="920"/>
      <w:bookmarkEnd w:id="921"/>
      <w:bookmarkEnd w:id="949"/>
    </w:p>
    <w:p w14:paraId="09F98E50" w14:textId="77777777" w:rsidR="00E13F43" w:rsidRDefault="00E13F43" w:rsidP="00E13F43">
      <w:pPr>
        <w:pStyle w:val="Heading4"/>
        <w:numPr>
          <w:ilvl w:val="0"/>
          <w:numId w:val="0"/>
        </w:numPr>
        <w:ind w:left="1418" w:hanging="567"/>
      </w:pPr>
    </w:p>
    <w:p w14:paraId="2A33BC16" w14:textId="77777777" w:rsidR="00E13F43" w:rsidRDefault="00E13F43" w:rsidP="00E13F43">
      <w:pPr>
        <w:pStyle w:val="Heading4"/>
        <w:numPr>
          <w:ilvl w:val="0"/>
          <w:numId w:val="0"/>
        </w:numPr>
        <w:ind w:left="1418" w:hanging="567"/>
      </w:pPr>
    </w:p>
    <w:p w14:paraId="17474A2A" w14:textId="77777777" w:rsidR="00E13F43" w:rsidRDefault="00E13F43" w:rsidP="00E13F43">
      <w:pPr>
        <w:pStyle w:val="Heading4"/>
        <w:numPr>
          <w:ilvl w:val="0"/>
          <w:numId w:val="0"/>
        </w:numPr>
        <w:ind w:left="1418" w:hanging="567"/>
      </w:pPr>
    </w:p>
    <w:p w14:paraId="49D38C85" w14:textId="77777777" w:rsidR="00E13F43" w:rsidRDefault="00E13F43" w:rsidP="00E13F43">
      <w:pPr>
        <w:pStyle w:val="Heading4"/>
        <w:numPr>
          <w:ilvl w:val="0"/>
          <w:numId w:val="0"/>
        </w:numPr>
        <w:ind w:left="1418" w:hanging="567"/>
      </w:pPr>
    </w:p>
    <w:p w14:paraId="2E295178" w14:textId="77777777" w:rsidR="00E13F43" w:rsidRDefault="00E13F43" w:rsidP="00E13F43">
      <w:pPr>
        <w:pStyle w:val="Heading4"/>
        <w:numPr>
          <w:ilvl w:val="0"/>
          <w:numId w:val="0"/>
        </w:numPr>
        <w:ind w:left="1418" w:hanging="567"/>
      </w:pPr>
    </w:p>
    <w:p w14:paraId="4A60E8E2" w14:textId="77777777" w:rsidR="00E13F43" w:rsidRDefault="00E13F43" w:rsidP="00E13F43">
      <w:pPr>
        <w:pStyle w:val="Heading4"/>
        <w:numPr>
          <w:ilvl w:val="0"/>
          <w:numId w:val="0"/>
        </w:numPr>
        <w:ind w:left="1418" w:hanging="567"/>
      </w:pPr>
    </w:p>
    <w:p w14:paraId="00A7F7BA" w14:textId="77777777" w:rsidR="00E13F43" w:rsidRDefault="00E13F43" w:rsidP="00E13F43">
      <w:pPr>
        <w:pStyle w:val="Heading4"/>
        <w:numPr>
          <w:ilvl w:val="0"/>
          <w:numId w:val="0"/>
        </w:numPr>
        <w:ind w:left="1418" w:hanging="567"/>
      </w:pPr>
    </w:p>
    <w:p w14:paraId="7C935DAF" w14:textId="77777777" w:rsidR="00E13F43" w:rsidRDefault="00E13F43" w:rsidP="00E13F43">
      <w:pPr>
        <w:pStyle w:val="Heading4"/>
        <w:numPr>
          <w:ilvl w:val="0"/>
          <w:numId w:val="0"/>
        </w:numPr>
        <w:ind w:left="1418" w:hanging="567"/>
      </w:pPr>
    </w:p>
    <w:p w14:paraId="4F0EF3CC" w14:textId="77777777" w:rsidR="00E13F43" w:rsidRDefault="00E13F43" w:rsidP="00E13F43">
      <w:pPr>
        <w:pStyle w:val="Heading4"/>
        <w:numPr>
          <w:ilvl w:val="0"/>
          <w:numId w:val="0"/>
        </w:numPr>
        <w:ind w:left="1418" w:hanging="567"/>
      </w:pPr>
    </w:p>
    <w:p w14:paraId="71F3C0F6" w14:textId="77777777" w:rsidR="00E13F43" w:rsidRDefault="00E13F43" w:rsidP="00E13F43">
      <w:pPr>
        <w:pStyle w:val="Heading4"/>
        <w:numPr>
          <w:ilvl w:val="0"/>
          <w:numId w:val="0"/>
        </w:numPr>
        <w:ind w:left="1418" w:hanging="567"/>
      </w:pPr>
    </w:p>
    <w:p w14:paraId="2E205FEB" w14:textId="77777777" w:rsidR="00E13F43" w:rsidRDefault="00E13F43" w:rsidP="00E13F43">
      <w:pPr>
        <w:pStyle w:val="Heading4"/>
        <w:numPr>
          <w:ilvl w:val="0"/>
          <w:numId w:val="0"/>
        </w:numPr>
        <w:ind w:left="1418" w:hanging="567"/>
      </w:pPr>
    </w:p>
    <w:p w14:paraId="4BE3BAE9" w14:textId="77777777" w:rsidR="00E13F43" w:rsidRDefault="00E13F43" w:rsidP="00E13F43">
      <w:pPr>
        <w:pStyle w:val="Heading4"/>
        <w:numPr>
          <w:ilvl w:val="0"/>
          <w:numId w:val="0"/>
        </w:numPr>
        <w:ind w:left="1418" w:hanging="567"/>
      </w:pPr>
    </w:p>
    <w:p w14:paraId="20A3F335" w14:textId="77777777" w:rsidR="00E13F43" w:rsidRDefault="00E13F43" w:rsidP="00E13F43">
      <w:pPr>
        <w:pStyle w:val="Heading4"/>
        <w:numPr>
          <w:ilvl w:val="0"/>
          <w:numId w:val="0"/>
        </w:numPr>
        <w:ind w:left="1418" w:hanging="567"/>
      </w:pPr>
    </w:p>
    <w:p w14:paraId="4C182679" w14:textId="77777777" w:rsidR="00E13F43" w:rsidRDefault="00E13F43" w:rsidP="00E13F43">
      <w:pPr>
        <w:pStyle w:val="Heading4"/>
        <w:numPr>
          <w:ilvl w:val="0"/>
          <w:numId w:val="0"/>
        </w:numPr>
        <w:ind w:left="1418" w:hanging="567"/>
      </w:pPr>
    </w:p>
    <w:p w14:paraId="54921F20" w14:textId="77777777" w:rsidR="00E13F43" w:rsidRDefault="00E13F43" w:rsidP="00E13F43">
      <w:pPr>
        <w:pStyle w:val="Heading4"/>
        <w:numPr>
          <w:ilvl w:val="0"/>
          <w:numId w:val="0"/>
        </w:numPr>
        <w:ind w:left="1418" w:hanging="567"/>
      </w:pPr>
    </w:p>
    <w:p w14:paraId="4A7EA63B" w14:textId="77777777" w:rsidR="00E13F43" w:rsidRDefault="00E13F43" w:rsidP="00E13F43">
      <w:pPr>
        <w:pStyle w:val="Heading4"/>
        <w:numPr>
          <w:ilvl w:val="0"/>
          <w:numId w:val="0"/>
        </w:numPr>
        <w:ind w:left="1418" w:hanging="567"/>
      </w:pPr>
    </w:p>
    <w:p w14:paraId="10DD9C73" w14:textId="77777777" w:rsidR="00E13F43" w:rsidRDefault="00E13F43" w:rsidP="00E13F43">
      <w:pPr>
        <w:pStyle w:val="Heading4"/>
        <w:numPr>
          <w:ilvl w:val="0"/>
          <w:numId w:val="0"/>
        </w:numPr>
        <w:ind w:left="1418" w:hanging="567"/>
      </w:pPr>
    </w:p>
    <w:p w14:paraId="7CA22367" w14:textId="77777777" w:rsidR="00E13F43" w:rsidRDefault="00E13F43" w:rsidP="00E13F43">
      <w:pPr>
        <w:pStyle w:val="Heading4"/>
        <w:numPr>
          <w:ilvl w:val="0"/>
          <w:numId w:val="0"/>
        </w:numPr>
        <w:ind w:left="1418" w:hanging="567"/>
      </w:pPr>
    </w:p>
    <w:p w14:paraId="53089359" w14:textId="77777777" w:rsidR="00E13F43" w:rsidRDefault="00E13F43" w:rsidP="00E13F43">
      <w:pPr>
        <w:pStyle w:val="Heading4"/>
        <w:numPr>
          <w:ilvl w:val="0"/>
          <w:numId w:val="0"/>
        </w:numPr>
        <w:ind w:left="1418" w:hanging="567"/>
      </w:pPr>
    </w:p>
    <w:p w14:paraId="3B5B854C" w14:textId="77777777" w:rsidR="00E13F43" w:rsidRDefault="00E13F43" w:rsidP="00E13F43">
      <w:pPr>
        <w:pStyle w:val="Heading4"/>
        <w:numPr>
          <w:ilvl w:val="0"/>
          <w:numId w:val="0"/>
        </w:numPr>
        <w:ind w:left="1418" w:hanging="567"/>
      </w:pPr>
    </w:p>
    <w:p w14:paraId="3896AD84" w14:textId="77777777" w:rsidR="00E13F43" w:rsidRDefault="00E13F43" w:rsidP="00E13F43">
      <w:pPr>
        <w:pStyle w:val="Heading4"/>
        <w:numPr>
          <w:ilvl w:val="0"/>
          <w:numId w:val="0"/>
        </w:numPr>
        <w:ind w:left="1418" w:hanging="567"/>
      </w:pPr>
    </w:p>
    <w:p w14:paraId="22DCCA05" w14:textId="77777777" w:rsidR="00E13F43" w:rsidRDefault="00E13F43" w:rsidP="00E13F43">
      <w:pPr>
        <w:pStyle w:val="Heading4"/>
        <w:numPr>
          <w:ilvl w:val="0"/>
          <w:numId w:val="0"/>
        </w:numPr>
        <w:ind w:left="1418" w:hanging="567"/>
      </w:pPr>
    </w:p>
    <w:p w14:paraId="1716E5AE" w14:textId="77777777" w:rsidR="008F0DC3" w:rsidRDefault="008F0DC3" w:rsidP="00E13F43">
      <w:pPr>
        <w:pStyle w:val="Heading4"/>
        <w:numPr>
          <w:ilvl w:val="0"/>
          <w:numId w:val="0"/>
        </w:numPr>
        <w:ind w:left="1418" w:hanging="567"/>
      </w:pPr>
    </w:p>
    <w:p w14:paraId="0662A306" w14:textId="77777777" w:rsidR="008F0DC3" w:rsidRDefault="008F0DC3" w:rsidP="00E13F43">
      <w:pPr>
        <w:pStyle w:val="Heading4"/>
        <w:numPr>
          <w:ilvl w:val="0"/>
          <w:numId w:val="0"/>
        </w:numPr>
        <w:ind w:left="1418" w:hanging="567"/>
      </w:pPr>
    </w:p>
    <w:p w14:paraId="38A37BD9" w14:textId="77777777" w:rsidR="008F0DC3" w:rsidRDefault="008F0DC3" w:rsidP="00E13F43">
      <w:pPr>
        <w:pStyle w:val="Heading4"/>
        <w:numPr>
          <w:ilvl w:val="0"/>
          <w:numId w:val="0"/>
        </w:numPr>
        <w:ind w:left="1418" w:hanging="567"/>
      </w:pPr>
    </w:p>
    <w:p w14:paraId="7C5F0926" w14:textId="77777777" w:rsidR="008F0DC3" w:rsidRDefault="008F0DC3" w:rsidP="00E13F43">
      <w:pPr>
        <w:pStyle w:val="Heading4"/>
        <w:numPr>
          <w:ilvl w:val="0"/>
          <w:numId w:val="0"/>
        </w:numPr>
        <w:ind w:left="1418" w:hanging="567"/>
      </w:pPr>
    </w:p>
    <w:p w14:paraId="4BAC4478" w14:textId="77777777" w:rsidR="00E13F43" w:rsidRDefault="00E13F43" w:rsidP="00E13F43">
      <w:pPr>
        <w:pStyle w:val="Heading4"/>
        <w:numPr>
          <w:ilvl w:val="0"/>
          <w:numId w:val="0"/>
        </w:numPr>
        <w:ind w:left="1418" w:hanging="567"/>
      </w:pPr>
    </w:p>
    <w:p w14:paraId="503C7CA2" w14:textId="77777777" w:rsidR="00E13F43" w:rsidRPr="004508E1" w:rsidRDefault="00E13F43" w:rsidP="00E13F43">
      <w:pPr>
        <w:pStyle w:val="Heading4"/>
        <w:numPr>
          <w:ilvl w:val="0"/>
          <w:numId w:val="0"/>
        </w:numPr>
        <w:ind w:left="1418" w:hanging="567"/>
      </w:pPr>
    </w:p>
    <w:p w14:paraId="6605F079" w14:textId="695D5B80" w:rsidR="00894620" w:rsidRPr="008F0DC3" w:rsidRDefault="00257B7E" w:rsidP="00503C4B">
      <w:pPr>
        <w:pStyle w:val="SchedTitle"/>
        <w:numPr>
          <w:ilvl w:val="0"/>
          <w:numId w:val="2"/>
        </w:numPr>
        <w:ind w:left="357" w:hanging="357"/>
        <w:rPr>
          <w:lang w:val="en-CA" w:bidi="ar-SA"/>
        </w:rPr>
      </w:pPr>
      <w:bookmarkStart w:id="950" w:name="_Ref527533739"/>
      <w:bookmarkStart w:id="951" w:name="Info_Tech_Sched"/>
      <w:bookmarkStart w:id="952" w:name="_Toc528153004"/>
      <w:bookmarkStart w:id="953" w:name="_Toc531340696"/>
      <w:bookmarkStart w:id="954" w:name="_Toc531695915"/>
      <w:bookmarkStart w:id="955" w:name="_Toc2628112"/>
      <w:bookmarkStart w:id="956" w:name="_Toc23328488"/>
      <w:bookmarkStart w:id="957" w:name="_Toc133334651"/>
      <w:bookmarkStart w:id="958" w:name="_Toc221802729"/>
      <w:r w:rsidRPr="004508E1">
        <w:lastRenderedPageBreak/>
        <w:t>Information Technology Schedule</w:t>
      </w:r>
      <w:bookmarkEnd w:id="950"/>
      <w:bookmarkEnd w:id="951"/>
      <w:bookmarkEnd w:id="952"/>
      <w:bookmarkEnd w:id="953"/>
      <w:bookmarkEnd w:id="954"/>
      <w:bookmarkEnd w:id="955"/>
      <w:bookmarkEnd w:id="956"/>
      <w:bookmarkEnd w:id="957"/>
      <w:bookmarkEnd w:id="958"/>
      <w:r w:rsidRPr="004508E1">
        <w:t xml:space="preserve"> </w:t>
      </w:r>
    </w:p>
    <w:p w14:paraId="1F7055C7" w14:textId="41F0017B" w:rsidR="00894620" w:rsidRPr="004508E1" w:rsidRDefault="00894620" w:rsidP="00894620">
      <w:pPr>
        <w:pStyle w:val="NormalBold"/>
        <w:rPr>
          <w:b w:val="0"/>
        </w:rPr>
      </w:pPr>
      <w:bookmarkStart w:id="959" w:name="_Toc531340697"/>
      <w:r w:rsidRPr="004508E1">
        <w:t>New Software Development</w:t>
      </w:r>
    </w:p>
    <w:bookmarkEnd w:id="959"/>
    <w:p w14:paraId="33977DFF" w14:textId="44C511C8" w:rsidR="00894620" w:rsidRPr="00503C4B" w:rsidRDefault="00894620" w:rsidP="00894620">
      <w:pPr>
        <w:pStyle w:val="NormalBold"/>
        <w:rPr>
          <w:iCs/>
        </w:rPr>
      </w:pPr>
    </w:p>
    <w:p w14:paraId="55C97D25" w14:textId="77777777" w:rsidR="00894620" w:rsidRPr="004508E1" w:rsidRDefault="00894620" w:rsidP="002A4632">
      <w:pPr>
        <w:pStyle w:val="Heading4"/>
        <w:numPr>
          <w:ilvl w:val="3"/>
          <w:numId w:val="19"/>
        </w:numPr>
        <w:ind w:left="720" w:hanging="720"/>
      </w:pPr>
      <w:bookmarkStart w:id="960" w:name="_Toc531340698"/>
      <w:r w:rsidRPr="004508E1">
        <w:rPr>
          <w:b/>
          <w:bCs/>
        </w:rPr>
        <w:t>Representations and Warranties – Title and Intellectual Property Rights.</w:t>
      </w:r>
      <w:r w:rsidRPr="004508E1">
        <w:t xml:space="preserve"> The Supplier </w:t>
      </w:r>
      <w:proofErr w:type="gramStart"/>
      <w:r w:rsidRPr="004508E1">
        <w:t>represents,</w:t>
      </w:r>
      <w:proofErr w:type="gramEnd"/>
      <w:r w:rsidRPr="004508E1">
        <w:t xml:space="preserve"> warrants and covenants that:</w:t>
      </w:r>
      <w:bookmarkEnd w:id="960"/>
    </w:p>
    <w:p w14:paraId="2DD2E8A8" w14:textId="77777777" w:rsidR="00894620" w:rsidRPr="004508E1" w:rsidRDefault="00894620" w:rsidP="00EF6B70">
      <w:pPr>
        <w:pStyle w:val="ScheduleL4"/>
        <w:tabs>
          <w:tab w:val="clear" w:pos="2160"/>
          <w:tab w:val="num" w:pos="1440"/>
        </w:tabs>
        <w:ind w:left="1440" w:hanging="540"/>
      </w:pPr>
      <w:r w:rsidRPr="004508E1">
        <w:t>the Supplier will be the sole author of the software to be developed exclusively for the Purchaser under this Agreement (the “</w:t>
      </w:r>
      <w:r w:rsidRPr="004508E1">
        <w:rPr>
          <w:b/>
        </w:rPr>
        <w:t>Software</w:t>
      </w:r>
      <w:r w:rsidRPr="004508E1">
        <w:t>”);</w:t>
      </w:r>
    </w:p>
    <w:p w14:paraId="0F34444F" w14:textId="77777777" w:rsidR="00894620" w:rsidRPr="004508E1" w:rsidRDefault="00894620" w:rsidP="00EF6B70">
      <w:pPr>
        <w:pStyle w:val="ScheduleL4"/>
        <w:tabs>
          <w:tab w:val="clear" w:pos="2160"/>
          <w:tab w:val="num" w:pos="1440"/>
        </w:tabs>
        <w:ind w:left="1440" w:hanging="540"/>
      </w:pPr>
      <w:r w:rsidRPr="004508E1">
        <w:t>the Supplier agrees to assign and transfer to the Purchaser the entire right, title and interest in and to the copyright in the Software and in and to all works based upon, derived from, or incorporating the Software, and in and to all rights corresponding to the foregoing throughout the world;</w:t>
      </w:r>
    </w:p>
    <w:p w14:paraId="632D44EB" w14:textId="77777777" w:rsidR="00894620" w:rsidRPr="004508E1" w:rsidRDefault="00894620" w:rsidP="00EF6B70">
      <w:pPr>
        <w:pStyle w:val="ScheduleL4"/>
        <w:tabs>
          <w:tab w:val="clear" w:pos="2160"/>
          <w:tab w:val="num" w:pos="1440"/>
        </w:tabs>
        <w:ind w:hanging="1260"/>
      </w:pPr>
      <w:r w:rsidRPr="004508E1">
        <w:t>the Supplier hereby waives all moral rights in or to the Software; and</w:t>
      </w:r>
    </w:p>
    <w:p w14:paraId="5AB9CA61" w14:textId="77777777" w:rsidR="00894620" w:rsidRPr="004508E1" w:rsidRDefault="00894620" w:rsidP="00EF6B70">
      <w:pPr>
        <w:pStyle w:val="ScheduleL4"/>
        <w:tabs>
          <w:tab w:val="clear" w:pos="2160"/>
          <w:tab w:val="num" w:pos="1440"/>
        </w:tabs>
        <w:ind w:left="1440" w:hanging="540"/>
      </w:pPr>
      <w:r w:rsidRPr="004508E1">
        <w:t>the Supplier agrees to execute all papers and to perform such other proper acts as the Purchaser may deem necessary to secure for the Purchaser or its designee the rights contemplated to be assigned.</w:t>
      </w:r>
    </w:p>
    <w:p w14:paraId="2495D15E" w14:textId="77777777" w:rsidR="00894620" w:rsidRPr="004508E1" w:rsidRDefault="00894620" w:rsidP="00EF6B70">
      <w:pPr>
        <w:pStyle w:val="Heading4"/>
        <w:ind w:left="720" w:hanging="720"/>
      </w:pPr>
      <w:bookmarkStart w:id="961" w:name="_Toc531340699"/>
      <w:r w:rsidRPr="004508E1">
        <w:rPr>
          <w:b/>
          <w:bCs/>
        </w:rPr>
        <w:t>Representations and Warranties - Performance.</w:t>
      </w:r>
      <w:r w:rsidRPr="004508E1">
        <w:t xml:space="preserve"> The Supplier represents and warrants that:</w:t>
      </w:r>
      <w:bookmarkEnd w:id="961"/>
    </w:p>
    <w:p w14:paraId="228DCCBB" w14:textId="77777777" w:rsidR="00894620" w:rsidRPr="004508E1" w:rsidRDefault="00894620" w:rsidP="002A4632">
      <w:pPr>
        <w:pStyle w:val="ScheduleL3"/>
        <w:numPr>
          <w:ilvl w:val="3"/>
          <w:numId w:val="17"/>
        </w:numPr>
        <w:tabs>
          <w:tab w:val="clear" w:pos="2160"/>
          <w:tab w:val="num" w:pos="1440"/>
        </w:tabs>
        <w:ind w:left="1440" w:hanging="540"/>
      </w:pPr>
      <w:r w:rsidRPr="004508E1">
        <w:t xml:space="preserve">the Software will perform in accordance with the performance specifications identified by the Purchaser or as set out in the supporting documentation, as applicable; </w:t>
      </w:r>
    </w:p>
    <w:p w14:paraId="34F3E3A6" w14:textId="77777777" w:rsidR="00894620" w:rsidRPr="004508E1" w:rsidRDefault="00894620" w:rsidP="00EF6B70">
      <w:pPr>
        <w:pStyle w:val="ScheduleL4"/>
        <w:tabs>
          <w:tab w:val="clear" w:pos="2160"/>
          <w:tab w:val="num" w:pos="1440"/>
        </w:tabs>
        <w:ind w:left="1440" w:hanging="540"/>
      </w:pPr>
      <w:r w:rsidRPr="004508E1">
        <w:t>the Software does not contain any back door, time bomb, drop-dead device or other software routine designed to disable the software automatically, with the passage of time or under the positive control of any person other than the Purchaser; and</w:t>
      </w:r>
    </w:p>
    <w:p w14:paraId="0B71163F" w14:textId="38B2C534" w:rsidR="00894620" w:rsidRPr="004508E1" w:rsidRDefault="00894620" w:rsidP="00E26D13">
      <w:pPr>
        <w:pStyle w:val="ScheduleL4"/>
        <w:tabs>
          <w:tab w:val="clear" w:pos="2160"/>
          <w:tab w:val="left" w:pos="1440"/>
        </w:tabs>
        <w:ind w:left="1440" w:hanging="540"/>
      </w:pPr>
      <w:r w:rsidRPr="004508E1">
        <w:t xml:space="preserve">the Software </w:t>
      </w:r>
      <w:r w:rsidR="006F58EE" w:rsidRPr="004508E1">
        <w:t>will</w:t>
      </w:r>
      <w:r w:rsidRPr="004508E1">
        <w:t xml:space="preserve"> be free from any computer code or programming instructions that are constructed with the ability to damage, interfere with or otherwise adversely affect computer programs, the data files or hardware without the consent or intent of the computer user, including self-replicating and self-propagating programming instructions commonly called “viruses” and “worms”.</w:t>
      </w:r>
    </w:p>
    <w:p w14:paraId="09C59064" w14:textId="77777777" w:rsidR="002E69D6" w:rsidRDefault="002E69D6" w:rsidP="00E26D13">
      <w:pPr>
        <w:pStyle w:val="Heading4"/>
        <w:numPr>
          <w:ilvl w:val="0"/>
          <w:numId w:val="0"/>
        </w:numPr>
        <w:rPr>
          <w:b/>
        </w:rPr>
      </w:pPr>
      <w:bookmarkStart w:id="962" w:name="_Toc531340700"/>
    </w:p>
    <w:p w14:paraId="0A9371A1" w14:textId="77777777" w:rsidR="002E69D6" w:rsidRDefault="00894620" w:rsidP="00E26D13">
      <w:pPr>
        <w:pStyle w:val="Heading4"/>
        <w:numPr>
          <w:ilvl w:val="0"/>
          <w:numId w:val="0"/>
        </w:numPr>
        <w:rPr>
          <w:b/>
        </w:rPr>
      </w:pPr>
      <w:r w:rsidRPr="004508E1">
        <w:rPr>
          <w:b/>
        </w:rPr>
        <w:t>Hardware</w:t>
      </w:r>
    </w:p>
    <w:p w14:paraId="0C6F388B" w14:textId="652F3FBF" w:rsidR="00894620" w:rsidRPr="004508E1" w:rsidRDefault="00894620" w:rsidP="00E26D13">
      <w:pPr>
        <w:pStyle w:val="Heading4"/>
        <w:numPr>
          <w:ilvl w:val="0"/>
          <w:numId w:val="0"/>
        </w:numPr>
      </w:pPr>
      <w:r w:rsidRPr="004508E1">
        <w:t xml:space="preserve">Any additional hardware required for the Software </w:t>
      </w:r>
      <w:r w:rsidR="006F58EE" w:rsidRPr="004508E1">
        <w:t>must</w:t>
      </w:r>
      <w:r w:rsidRPr="004508E1">
        <w:t xml:space="preserve"> be provided by the Supplier, at no charge to the Purchaser.</w:t>
      </w:r>
      <w:bookmarkEnd w:id="962"/>
      <w:r w:rsidRPr="004508E1">
        <w:t xml:space="preserve"> </w:t>
      </w:r>
    </w:p>
    <w:p w14:paraId="79108833" w14:textId="77777777" w:rsidR="002E69D6" w:rsidRDefault="00894620" w:rsidP="00E26D13">
      <w:pPr>
        <w:pStyle w:val="Heading4"/>
        <w:numPr>
          <w:ilvl w:val="0"/>
          <w:numId w:val="0"/>
        </w:numPr>
        <w:rPr>
          <w:b/>
        </w:rPr>
      </w:pPr>
      <w:bookmarkStart w:id="963" w:name="_Toc531340701"/>
      <w:r w:rsidRPr="004508E1">
        <w:rPr>
          <w:b/>
        </w:rPr>
        <w:t>Returned Hardware</w:t>
      </w:r>
    </w:p>
    <w:p w14:paraId="21D8F52E" w14:textId="3C40B53C" w:rsidR="00894620" w:rsidRPr="004508E1" w:rsidRDefault="00894620" w:rsidP="00E26D13">
      <w:pPr>
        <w:pStyle w:val="Heading4"/>
        <w:numPr>
          <w:ilvl w:val="0"/>
          <w:numId w:val="0"/>
        </w:numPr>
      </w:pPr>
      <w:r w:rsidRPr="004508E1">
        <w:lastRenderedPageBreak/>
        <w:t xml:space="preserve">If the Purchaser returns hardware (such as a device) to the Supplier for repair, the Purchaser </w:t>
      </w:r>
      <w:r w:rsidR="00BF01F0" w:rsidRPr="004508E1">
        <w:t>will</w:t>
      </w:r>
      <w:r w:rsidRPr="004508E1">
        <w:t xml:space="preserve"> notify the Supplier whether the hardware contains PHI. If the hardware contains PHI, the Supplier </w:t>
      </w:r>
      <w:r w:rsidR="00BF01F0" w:rsidRPr="004508E1">
        <w:t>must</w:t>
      </w:r>
      <w:r w:rsidRPr="004508E1">
        <w:t xml:space="preserve"> ensure that any PHI stored on hardware that cannot be returned to service is destroyed in a manner that ensures that the PHI may not be </w:t>
      </w:r>
      <w:proofErr w:type="gramStart"/>
      <w:r w:rsidRPr="004508E1">
        <w:t>recovered, and</w:t>
      </w:r>
      <w:proofErr w:type="gramEnd"/>
      <w:r w:rsidRPr="004508E1">
        <w:t xml:space="preserve"> provide proof of such destruction in a form acceptable to Purchaser.</w:t>
      </w:r>
      <w:bookmarkEnd w:id="963"/>
    </w:p>
    <w:p w14:paraId="1B42A088" w14:textId="77777777" w:rsidR="00894620" w:rsidRPr="004508E1" w:rsidRDefault="00894620" w:rsidP="00894620">
      <w:pPr>
        <w:pStyle w:val="NormalBold"/>
      </w:pPr>
      <w:r w:rsidRPr="004508E1">
        <w:t>Existing Software License</w:t>
      </w:r>
    </w:p>
    <w:p w14:paraId="66154B6F" w14:textId="77777777" w:rsidR="00894620" w:rsidRPr="004508E1" w:rsidRDefault="00894620" w:rsidP="00894620"/>
    <w:p w14:paraId="74E8210B" w14:textId="16B3A2E3" w:rsidR="00894620" w:rsidRPr="004508E1" w:rsidRDefault="00894620" w:rsidP="00AD6196">
      <w:pPr>
        <w:pStyle w:val="Heading4"/>
        <w:numPr>
          <w:ilvl w:val="0"/>
          <w:numId w:val="0"/>
        </w:numPr>
      </w:pPr>
      <w:r w:rsidRPr="00006F88">
        <w:rPr>
          <w:b/>
          <w:bCs/>
        </w:rPr>
        <w:t xml:space="preserve">Grant of </w:t>
      </w:r>
      <w:proofErr w:type="spellStart"/>
      <w:r w:rsidRPr="00006F88">
        <w:rPr>
          <w:b/>
          <w:bCs/>
        </w:rPr>
        <w:t>Licence</w:t>
      </w:r>
      <w:proofErr w:type="spellEnd"/>
      <w:r w:rsidRPr="00006F88">
        <w:rPr>
          <w:b/>
          <w:bCs/>
        </w:rPr>
        <w:t>.</w:t>
      </w:r>
      <w:r w:rsidRPr="004508E1">
        <w:t xml:space="preserve"> The Supplier grants to the Purchaser a perpetual, non-transferable, non-exclusive, worldwide, fully-paid up </w:t>
      </w:r>
      <w:proofErr w:type="spellStart"/>
      <w:r w:rsidRPr="004508E1">
        <w:t>licence</w:t>
      </w:r>
      <w:proofErr w:type="spellEnd"/>
      <w:r w:rsidRPr="004508E1">
        <w:t xml:space="preserve"> to use the </w:t>
      </w:r>
      <w:r w:rsidR="00196234">
        <w:t>S</w:t>
      </w:r>
      <w:r w:rsidRPr="004508E1">
        <w:t>oftware provided as part of the Services in machine-executable form, together with any supporting documentation (collectively, the “</w:t>
      </w:r>
      <w:r w:rsidRPr="00006F88">
        <w:rPr>
          <w:b/>
          <w:bCs/>
        </w:rPr>
        <w:t>Materials</w:t>
      </w:r>
      <w:r w:rsidRPr="004508E1">
        <w:t>”) solely for the Purchaser’s own internal business purposes.</w:t>
      </w:r>
    </w:p>
    <w:p w14:paraId="65F1DCE5" w14:textId="77777777" w:rsidR="00AD6196" w:rsidRDefault="00894620" w:rsidP="00AD6196">
      <w:pPr>
        <w:pStyle w:val="Heading4"/>
        <w:numPr>
          <w:ilvl w:val="0"/>
          <w:numId w:val="0"/>
        </w:numPr>
        <w:rPr>
          <w:b/>
        </w:rPr>
      </w:pPr>
      <w:r w:rsidRPr="004508E1">
        <w:rPr>
          <w:b/>
        </w:rPr>
        <w:t>Representation and Warranty.</w:t>
      </w:r>
    </w:p>
    <w:p w14:paraId="0848A347" w14:textId="2F2A25A5" w:rsidR="00894620" w:rsidRPr="004508E1" w:rsidRDefault="00894620" w:rsidP="00AD6196">
      <w:pPr>
        <w:pStyle w:val="Heading4"/>
        <w:numPr>
          <w:ilvl w:val="0"/>
          <w:numId w:val="0"/>
        </w:numPr>
      </w:pPr>
      <w:r w:rsidRPr="004508E1">
        <w:t>The Supplier represents and warrants that:</w:t>
      </w:r>
    </w:p>
    <w:p w14:paraId="65AC8D11" w14:textId="77777777" w:rsidR="00894620" w:rsidRPr="004508E1" w:rsidRDefault="00894620" w:rsidP="002A4632">
      <w:pPr>
        <w:pStyle w:val="Heading4"/>
        <w:numPr>
          <w:ilvl w:val="3"/>
          <w:numId w:val="22"/>
        </w:numPr>
        <w:ind w:left="720" w:hanging="720"/>
      </w:pPr>
      <w:r w:rsidRPr="004508E1">
        <w:t xml:space="preserve">the software will perform in accordance with the performance specifications identified by the Purchaser or as set out in the supporting documentation, as applicable; </w:t>
      </w:r>
    </w:p>
    <w:p w14:paraId="27ACC0CF" w14:textId="77777777" w:rsidR="00894620" w:rsidRPr="004508E1" w:rsidRDefault="00894620" w:rsidP="002A4632">
      <w:pPr>
        <w:pStyle w:val="Heading4"/>
        <w:numPr>
          <w:ilvl w:val="3"/>
          <w:numId w:val="22"/>
        </w:numPr>
        <w:ind w:left="720" w:hanging="720"/>
      </w:pPr>
      <w:r w:rsidRPr="004508E1">
        <w:t xml:space="preserve">it is the owner or licensee of the intellectual property rights in the Materials and has the right to grant the </w:t>
      </w:r>
      <w:proofErr w:type="spellStart"/>
      <w:r w:rsidRPr="004508E1">
        <w:t>licence</w:t>
      </w:r>
      <w:proofErr w:type="spellEnd"/>
      <w:r w:rsidRPr="004508E1">
        <w:t xml:space="preserve"> in paragraph (a);</w:t>
      </w:r>
    </w:p>
    <w:p w14:paraId="296D93CD" w14:textId="77777777" w:rsidR="00894620" w:rsidRPr="004508E1" w:rsidRDefault="00894620" w:rsidP="002A4632">
      <w:pPr>
        <w:pStyle w:val="Heading4"/>
        <w:numPr>
          <w:ilvl w:val="3"/>
          <w:numId w:val="22"/>
        </w:numPr>
        <w:ind w:left="720" w:hanging="720"/>
      </w:pPr>
      <w:r w:rsidRPr="004508E1">
        <w:t>the software does not contain any back door, time bomb, drop-dead device or other software routine designed to disable the software automatically, with the passage of time or under the positive control of any person other than the Purchaser; and</w:t>
      </w:r>
    </w:p>
    <w:p w14:paraId="180F2B04" w14:textId="32F444C5" w:rsidR="00751230" w:rsidRDefault="00894620" w:rsidP="00503C4B">
      <w:pPr>
        <w:pStyle w:val="Heading4"/>
        <w:rPr>
          <w:b/>
        </w:rPr>
      </w:pPr>
      <w:r w:rsidRPr="004508E1">
        <w:t xml:space="preserve">the software </w:t>
      </w:r>
      <w:r w:rsidR="00BF01F0" w:rsidRPr="004508E1">
        <w:t>is</w:t>
      </w:r>
      <w:r w:rsidRPr="004508E1">
        <w:t xml:space="preserve"> free from any computer code or programming instructions that are constructed with the ability to damage, interfere with or otherwise adversely affect computer programs, the data files or hardware without the consent or intent of the computer user, including self-replicating and self-propagating programming instructions commonly called “viruses” and “worms”.</w:t>
      </w:r>
      <w:bookmarkStart w:id="964" w:name="_Toc531340706"/>
    </w:p>
    <w:p w14:paraId="68182874" w14:textId="7AFB5C41" w:rsidR="00894620" w:rsidRPr="004508E1" w:rsidRDefault="00894620" w:rsidP="00503C4B">
      <w:pPr>
        <w:pStyle w:val="ScheduleL3"/>
        <w:numPr>
          <w:ilvl w:val="0"/>
          <w:numId w:val="0"/>
        </w:numPr>
        <w:spacing w:after="120"/>
      </w:pPr>
      <w:r w:rsidRPr="004508E1">
        <w:rPr>
          <w:b/>
        </w:rPr>
        <w:t>Escrow</w:t>
      </w:r>
    </w:p>
    <w:p w14:paraId="46156942" w14:textId="77777777" w:rsidR="00894620" w:rsidRPr="004508E1" w:rsidRDefault="00894620" w:rsidP="00503C4B">
      <w:pPr>
        <w:pStyle w:val="Heading4"/>
        <w:numPr>
          <w:ilvl w:val="0"/>
          <w:numId w:val="0"/>
        </w:numPr>
        <w:spacing w:after="120"/>
      </w:pPr>
      <w:r w:rsidRPr="004508E1">
        <w:t>Upon the Purchaser’s request and the Purchaser’s agreement to pay all fees charged by an escrow agent in connection therewith, the Supplier will deposit a copy of the source code for the current production version of the software with an escrow agent to be agreed upon by the Purchaser and the Supplier. The escrow agreement will set forth the terms and conditions governing access to the deposit.</w:t>
      </w:r>
      <w:bookmarkEnd w:id="964"/>
    </w:p>
    <w:p w14:paraId="3E73EB22" w14:textId="77777777" w:rsidR="00894620" w:rsidRPr="004508E1" w:rsidRDefault="00894620" w:rsidP="00894620">
      <w:pPr>
        <w:pStyle w:val="NormalBold"/>
      </w:pPr>
    </w:p>
    <w:p w14:paraId="00104F3F" w14:textId="77777777" w:rsidR="00894620" w:rsidRPr="004508E1" w:rsidRDefault="00894620" w:rsidP="00894620">
      <w:pPr>
        <w:pStyle w:val="NormalBold"/>
      </w:pPr>
      <w:r w:rsidRPr="004508E1">
        <w:t>Application Hosting</w:t>
      </w:r>
    </w:p>
    <w:p w14:paraId="779001F0" w14:textId="77777777" w:rsidR="00894620" w:rsidRPr="00503C4B" w:rsidRDefault="00894620" w:rsidP="00894620">
      <w:pPr>
        <w:rPr>
          <w:rStyle w:val="Annotation"/>
          <w:rFonts w:ascii="Arial" w:hAnsi="Arial" w:cs="Arial"/>
          <w:i/>
          <w:color w:val="auto"/>
          <w:highlight w:val="green"/>
        </w:rPr>
      </w:pPr>
    </w:p>
    <w:p w14:paraId="6AA74F84" w14:textId="05A2BD27" w:rsidR="00894620" w:rsidRPr="004508E1" w:rsidRDefault="00894620" w:rsidP="002A4632">
      <w:pPr>
        <w:pStyle w:val="Heading4"/>
        <w:numPr>
          <w:ilvl w:val="3"/>
          <w:numId w:val="20"/>
        </w:numPr>
        <w:ind w:left="720" w:hanging="720"/>
      </w:pPr>
      <w:r w:rsidRPr="00006F88">
        <w:rPr>
          <w:b/>
        </w:rPr>
        <w:t>Services</w:t>
      </w:r>
      <w:r w:rsidRPr="004508E1">
        <w:t xml:space="preserve">. Supplier </w:t>
      </w:r>
      <w:r w:rsidR="00BF01F0" w:rsidRPr="004508E1">
        <w:t>will</w:t>
      </w:r>
      <w:r w:rsidRPr="004508E1">
        <w:t xml:space="preserve"> provide the following application hosting services:</w:t>
      </w:r>
    </w:p>
    <w:p w14:paraId="2FA27A8F" w14:textId="5A98F957" w:rsidR="00894620" w:rsidRPr="004508E1" w:rsidRDefault="00894620" w:rsidP="002A4632">
      <w:pPr>
        <w:pStyle w:val="ScheduleL3"/>
        <w:numPr>
          <w:ilvl w:val="3"/>
          <w:numId w:val="15"/>
        </w:numPr>
        <w:tabs>
          <w:tab w:val="clear" w:pos="2160"/>
          <w:tab w:val="num" w:pos="1440"/>
        </w:tabs>
        <w:ind w:left="1440" w:hanging="540"/>
      </w:pPr>
      <w:r w:rsidRPr="004508E1">
        <w:rPr>
          <w:b/>
          <w:bCs/>
        </w:rPr>
        <w:lastRenderedPageBreak/>
        <w:t>Domain Name.</w:t>
      </w:r>
      <w:r w:rsidRPr="004508E1">
        <w:t xml:space="preserve"> If requested by the Purchaser, the Supplier at its expense </w:t>
      </w:r>
      <w:r w:rsidR="00F37EAF" w:rsidRPr="004508E1">
        <w:t>will</w:t>
      </w:r>
      <w:r w:rsidRPr="004508E1">
        <w:t xml:space="preserve"> assist the Purchaser in registering the domain name. The Purchaser own</w:t>
      </w:r>
      <w:r w:rsidR="00F37EAF" w:rsidRPr="004508E1">
        <w:t>s</w:t>
      </w:r>
      <w:r w:rsidRPr="004508E1">
        <w:t xml:space="preserve"> all right, title and interest in and to the domain name and all intellectual property rights related thereto. </w:t>
      </w:r>
    </w:p>
    <w:p w14:paraId="0744803E" w14:textId="156838C3" w:rsidR="00894620" w:rsidRPr="004508E1" w:rsidRDefault="00894620" w:rsidP="00B02293">
      <w:pPr>
        <w:pStyle w:val="ScheduleL4"/>
        <w:tabs>
          <w:tab w:val="clear" w:pos="2160"/>
          <w:tab w:val="num" w:pos="1440"/>
        </w:tabs>
        <w:ind w:left="1440" w:hanging="540"/>
      </w:pPr>
      <w:r w:rsidRPr="004508E1">
        <w:rPr>
          <w:b/>
          <w:bCs/>
        </w:rPr>
        <w:t>Content Ownership.</w:t>
      </w:r>
      <w:r w:rsidRPr="004508E1">
        <w:t xml:space="preserve"> The Purchaser </w:t>
      </w:r>
      <w:r w:rsidR="00F37EAF" w:rsidRPr="004508E1">
        <w:t>has</w:t>
      </w:r>
      <w:r w:rsidRPr="004508E1">
        <w:t xml:space="preserve"> sole ownership over the data submitted to the application. </w:t>
      </w:r>
    </w:p>
    <w:p w14:paraId="69F87827" w14:textId="4C7907E6" w:rsidR="00894620" w:rsidRPr="004508E1" w:rsidRDefault="00894620" w:rsidP="00B02293">
      <w:pPr>
        <w:pStyle w:val="ScheduleL4"/>
        <w:tabs>
          <w:tab w:val="clear" w:pos="2160"/>
          <w:tab w:val="num" w:pos="1440"/>
        </w:tabs>
        <w:ind w:left="1440" w:hanging="540"/>
      </w:pPr>
      <w:r w:rsidRPr="004508E1">
        <w:rPr>
          <w:b/>
          <w:bCs/>
        </w:rPr>
        <w:t>Site Backup.</w:t>
      </w:r>
      <w:r w:rsidRPr="004508E1">
        <w:t xml:space="preserve"> At the Supplier’s expense, the Supplier </w:t>
      </w:r>
      <w:r w:rsidR="00F37EAF" w:rsidRPr="004508E1">
        <w:t>must</w:t>
      </w:r>
      <w:r w:rsidRPr="004508E1">
        <w:t xml:space="preserve"> maintain a complete and current copy of the application including Purchaser data on a server located at a remote location. In the event that service is interrupted to the website, the remote server </w:t>
      </w:r>
      <w:r w:rsidR="00F37EAF" w:rsidRPr="004508E1">
        <w:t>must</w:t>
      </w:r>
      <w:r w:rsidRPr="004508E1">
        <w:t xml:space="preserve"> be immediately activated so that access to the application continues without interruption. The Supplier at its expense </w:t>
      </w:r>
      <w:r w:rsidR="00F37EAF" w:rsidRPr="004508E1">
        <w:t>must</w:t>
      </w:r>
      <w:r w:rsidRPr="004508E1">
        <w:t xml:space="preserve"> make a complete backup of the website every day. </w:t>
      </w:r>
    </w:p>
    <w:p w14:paraId="7C2661C2" w14:textId="5B2BA315" w:rsidR="00894620" w:rsidRPr="004508E1" w:rsidRDefault="00894620" w:rsidP="00B02293">
      <w:pPr>
        <w:pStyle w:val="Heading4"/>
        <w:ind w:left="720" w:hanging="720"/>
      </w:pPr>
      <w:r w:rsidRPr="004508E1">
        <w:rPr>
          <w:b/>
          <w:bCs/>
        </w:rPr>
        <w:t>Standards.</w:t>
      </w:r>
      <w:r w:rsidRPr="004508E1">
        <w:t xml:space="preserve"> Supplier’s hosting standards </w:t>
      </w:r>
      <w:r w:rsidR="00F37EAF" w:rsidRPr="004508E1">
        <w:t>will</w:t>
      </w:r>
      <w:r w:rsidRPr="004508E1">
        <w:t xml:space="preserve"> conform to the following:</w:t>
      </w:r>
    </w:p>
    <w:p w14:paraId="67813766" w14:textId="03D6B2DD" w:rsidR="00894620" w:rsidRPr="004508E1" w:rsidRDefault="00894620" w:rsidP="002A4632">
      <w:pPr>
        <w:pStyle w:val="ScheduleL3"/>
        <w:numPr>
          <w:ilvl w:val="3"/>
          <w:numId w:val="16"/>
        </w:numPr>
        <w:tabs>
          <w:tab w:val="clear" w:pos="2160"/>
          <w:tab w:val="num" w:pos="1440"/>
        </w:tabs>
        <w:ind w:left="1440" w:hanging="540"/>
      </w:pPr>
      <w:r w:rsidRPr="004508E1">
        <w:rPr>
          <w:b/>
          <w:bCs/>
        </w:rPr>
        <w:t>Availability of Website</w:t>
      </w:r>
      <w:r w:rsidRPr="004508E1">
        <w:t xml:space="preserve">. The website hosting the application </w:t>
      </w:r>
      <w:r w:rsidR="00A1685D">
        <w:t>must</w:t>
      </w:r>
      <w:r w:rsidRPr="004508E1">
        <w:t xml:space="preserve"> be available to users a minimum of 99.9% of the time during any </w:t>
      </w:r>
      <w:r w:rsidR="002F0F12">
        <w:t>twenty-four (</w:t>
      </w:r>
      <w:r w:rsidRPr="004508E1">
        <w:t>24</w:t>
      </w:r>
      <w:r w:rsidR="002F0F12">
        <w:t>)</w:t>
      </w:r>
      <w:r w:rsidRPr="004508E1">
        <w:t xml:space="preserve"> hour period, 99.9% of the time during any seven (7) day period, and 99.9% of the time during any </w:t>
      </w:r>
      <w:r w:rsidR="009D68F0">
        <w:t>thirty (30)</w:t>
      </w:r>
      <w:r w:rsidRPr="004508E1">
        <w:t xml:space="preserve"> day period; and there will be no period of interruption in public accessibility to the website that exceeds two (2) continuous hours. The Supplier will establish a weekly scheduled maintenance window that complies with these availability standards.</w:t>
      </w:r>
    </w:p>
    <w:p w14:paraId="633741DC" w14:textId="3EF91F3A" w:rsidR="00894620" w:rsidRPr="004508E1" w:rsidRDefault="00894620" w:rsidP="00324959">
      <w:pPr>
        <w:pStyle w:val="ScheduleL4"/>
        <w:tabs>
          <w:tab w:val="clear" w:pos="2160"/>
          <w:tab w:val="num" w:pos="1440"/>
        </w:tabs>
        <w:spacing w:after="0"/>
        <w:ind w:left="1440" w:hanging="540"/>
      </w:pPr>
      <w:r w:rsidRPr="004508E1">
        <w:rPr>
          <w:b/>
          <w:bCs/>
        </w:rPr>
        <w:t>Security.</w:t>
      </w:r>
      <w:r w:rsidRPr="004508E1">
        <w:t xml:space="preserve"> The Supplier </w:t>
      </w:r>
      <w:r w:rsidR="00F37EAF" w:rsidRPr="004508E1">
        <w:t>must</w:t>
      </w:r>
      <w:r w:rsidRPr="004508E1">
        <w:t xml:space="preserve"> use industry standard practices and protocols to prevent unauthorized access to the website, as well as other appropriate methods based upon current knowledge of any discovered security problems; and the Supplier </w:t>
      </w:r>
      <w:r w:rsidR="00F37EAF" w:rsidRPr="004508E1">
        <w:t>must</w:t>
      </w:r>
      <w:r w:rsidRPr="004508E1">
        <w:t xml:space="preserve"> notify the Purchaser of any known security breaches or circumstances that may lead to a security breach.</w:t>
      </w:r>
    </w:p>
    <w:p w14:paraId="780EA231" w14:textId="77777777" w:rsidR="00894620" w:rsidRPr="004508E1" w:rsidRDefault="00894620" w:rsidP="00894620">
      <w:pPr>
        <w:pStyle w:val="NormalBold"/>
        <w:keepNext/>
      </w:pPr>
    </w:p>
    <w:p w14:paraId="620EAAC5" w14:textId="3FD1AF40" w:rsidR="00894620" w:rsidRPr="004508E1" w:rsidRDefault="00894620" w:rsidP="00503C4B">
      <w:pPr>
        <w:pStyle w:val="NormalBold"/>
        <w:keepNext/>
      </w:pPr>
      <w:r w:rsidRPr="004508E1">
        <w:t>Storage of Purchaser Data</w:t>
      </w:r>
    </w:p>
    <w:p w14:paraId="6F604DBF" w14:textId="77777777" w:rsidR="00894620" w:rsidRPr="004508E1" w:rsidRDefault="00894620" w:rsidP="00894620">
      <w:pPr>
        <w:rPr>
          <w:rStyle w:val="Annotation"/>
          <w:rFonts w:ascii="Arial" w:hAnsi="Arial" w:cs="Arial"/>
          <w:bCs w:val="0"/>
          <w:i/>
          <w:highlight w:val="green"/>
        </w:rPr>
      </w:pPr>
    </w:p>
    <w:p w14:paraId="5C938747" w14:textId="1567F77B" w:rsidR="00894620" w:rsidRPr="004508E1" w:rsidRDefault="00894620" w:rsidP="002A4632">
      <w:pPr>
        <w:pStyle w:val="Heading4"/>
        <w:numPr>
          <w:ilvl w:val="3"/>
          <w:numId w:val="23"/>
        </w:numPr>
        <w:ind w:left="720" w:hanging="720"/>
      </w:pPr>
      <w:r w:rsidRPr="004508E1">
        <w:t xml:space="preserve">The Purchaser’s data </w:t>
      </w:r>
      <w:r w:rsidR="00F37EAF" w:rsidRPr="004508E1">
        <w:t>will</w:t>
      </w:r>
      <w:r w:rsidRPr="004508E1">
        <w:t xml:space="preserve"> be stored on servers located exclusively within Canada. Any PHI that is hosted by the Supplier must reside in a SOC 2 compliant data center.</w:t>
      </w:r>
    </w:p>
    <w:p w14:paraId="22B9A867" w14:textId="0E7BE451" w:rsidR="00894620" w:rsidRPr="004508E1" w:rsidRDefault="00894620" w:rsidP="002A4632">
      <w:pPr>
        <w:pStyle w:val="Heading4"/>
        <w:numPr>
          <w:ilvl w:val="3"/>
          <w:numId w:val="23"/>
        </w:numPr>
        <w:ind w:left="720" w:hanging="720"/>
      </w:pPr>
      <w:r w:rsidRPr="004508E1">
        <w:t xml:space="preserve">Any server used to back-up Purchaser’s data </w:t>
      </w:r>
      <w:r w:rsidR="00F37EAF" w:rsidRPr="004508E1">
        <w:t>will</w:t>
      </w:r>
      <w:r w:rsidRPr="004508E1">
        <w:t xml:space="preserve"> be located exclusively within Canada.</w:t>
      </w:r>
    </w:p>
    <w:p w14:paraId="477E49B0" w14:textId="77777777" w:rsidR="00894620" w:rsidRPr="004508E1" w:rsidRDefault="00894620" w:rsidP="002A4632">
      <w:pPr>
        <w:pStyle w:val="Heading4"/>
        <w:numPr>
          <w:ilvl w:val="3"/>
          <w:numId w:val="23"/>
        </w:numPr>
        <w:ind w:left="720" w:hanging="720"/>
      </w:pPr>
      <w:r w:rsidRPr="004508E1">
        <w:t>Purchaser’s data may only be accessed by Supplier’s Personnel located within Canada.</w:t>
      </w:r>
    </w:p>
    <w:p w14:paraId="52DDCFB6" w14:textId="21E70B50" w:rsidR="00894620" w:rsidRPr="004508E1" w:rsidRDefault="00894620" w:rsidP="002A4632">
      <w:pPr>
        <w:pStyle w:val="Heading4"/>
        <w:numPr>
          <w:ilvl w:val="3"/>
          <w:numId w:val="23"/>
        </w:numPr>
        <w:ind w:left="720" w:hanging="720"/>
      </w:pPr>
      <w:r w:rsidRPr="004508E1">
        <w:t xml:space="preserve">The Purchaser’s data </w:t>
      </w:r>
      <w:r w:rsidR="00381929">
        <w:t>must</w:t>
      </w:r>
      <w:r w:rsidRPr="004508E1">
        <w:t xml:space="preserve"> be stored encrypted at-rest with encryption that is of sufficient strength to protect information from disclosure until such time as disclosure poses no material risk.</w:t>
      </w:r>
    </w:p>
    <w:p w14:paraId="38D43F48" w14:textId="77777777" w:rsidR="00DC407C" w:rsidRDefault="00DC407C" w:rsidP="00894620">
      <w:pPr>
        <w:pStyle w:val="NormalBold"/>
      </w:pPr>
    </w:p>
    <w:p w14:paraId="2F6ABD69" w14:textId="4BF34FFC" w:rsidR="00894620" w:rsidRPr="004508E1" w:rsidRDefault="00894620" w:rsidP="00503C4B">
      <w:pPr>
        <w:pStyle w:val="NormalBold"/>
      </w:pPr>
      <w:r w:rsidRPr="004508E1">
        <w:lastRenderedPageBreak/>
        <w:t>Health Information Network Provider Services</w:t>
      </w:r>
    </w:p>
    <w:p w14:paraId="3D7D418E" w14:textId="77777777" w:rsidR="00894620" w:rsidRPr="00503C4B" w:rsidRDefault="00894620" w:rsidP="00894620">
      <w:pPr>
        <w:rPr>
          <w:rStyle w:val="Annotation"/>
          <w:rFonts w:ascii="Arial" w:hAnsi="Arial" w:cs="Arial"/>
          <w:i/>
          <w:color w:val="auto"/>
          <w:highlight w:val="green"/>
        </w:rPr>
      </w:pPr>
    </w:p>
    <w:p w14:paraId="0948C818" w14:textId="6B0CB309" w:rsidR="00894620" w:rsidRPr="004508E1" w:rsidRDefault="00894620" w:rsidP="002A4632">
      <w:pPr>
        <w:pStyle w:val="Heading4"/>
        <w:numPr>
          <w:ilvl w:val="3"/>
          <w:numId w:val="21"/>
        </w:numPr>
        <w:ind w:left="720" w:hanging="720"/>
      </w:pPr>
      <w:r w:rsidRPr="00006F88">
        <w:rPr>
          <w:b/>
        </w:rPr>
        <w:t xml:space="preserve">HINP. </w:t>
      </w:r>
      <w:r w:rsidRPr="004508E1">
        <w:t>The Purchaser and Supplier acknowledge and agree that the Supplier is the health information network provider (“</w:t>
      </w:r>
      <w:r w:rsidRPr="00006F88">
        <w:rPr>
          <w:b/>
        </w:rPr>
        <w:t>HINP</w:t>
      </w:r>
      <w:r w:rsidRPr="004508E1">
        <w:t>”) in providing services for the purpose of enabling health information custodians (“</w:t>
      </w:r>
      <w:r w:rsidRPr="00006F88">
        <w:rPr>
          <w:b/>
        </w:rPr>
        <w:t>HIC</w:t>
      </w:r>
      <w:r w:rsidRPr="004508E1">
        <w:t xml:space="preserve">”) as defined under PHIPA to disclose PHI to one another. </w:t>
      </w:r>
    </w:p>
    <w:p w14:paraId="4830FC96" w14:textId="77777777" w:rsidR="00894620" w:rsidRPr="004508E1" w:rsidRDefault="00894620" w:rsidP="00F81330">
      <w:pPr>
        <w:pStyle w:val="Heading4"/>
        <w:ind w:left="720" w:hanging="720"/>
      </w:pPr>
      <w:r w:rsidRPr="004508E1">
        <w:rPr>
          <w:b/>
        </w:rPr>
        <w:t>Compliance with PHIPA.</w:t>
      </w:r>
      <w:r w:rsidRPr="004508E1">
        <w:t xml:space="preserve"> The Supplier must comply with the requirements with respect to a HINP as set out in PHIPA. The Supplier must:</w:t>
      </w:r>
    </w:p>
    <w:p w14:paraId="1A56E55B" w14:textId="77777777" w:rsidR="00894620" w:rsidRPr="004508E1" w:rsidRDefault="00894620" w:rsidP="002A4632">
      <w:pPr>
        <w:pStyle w:val="ScheduleL3"/>
        <w:numPr>
          <w:ilvl w:val="3"/>
          <w:numId w:val="18"/>
        </w:numPr>
        <w:tabs>
          <w:tab w:val="clear" w:pos="2160"/>
          <w:tab w:val="num" w:pos="1440"/>
        </w:tabs>
        <w:ind w:left="1440" w:hanging="540"/>
      </w:pPr>
      <w:r w:rsidRPr="004508E1">
        <w:t>develop and implement privacy and security policies and start operating procedures appropriate to its roles as a HINP, and make available to the HICs copies of such documents;</w:t>
      </w:r>
    </w:p>
    <w:p w14:paraId="12A985E4" w14:textId="77777777" w:rsidR="00894620" w:rsidRPr="004508E1" w:rsidRDefault="00894620" w:rsidP="00F81330">
      <w:pPr>
        <w:pStyle w:val="ScheduleL4"/>
        <w:tabs>
          <w:tab w:val="clear" w:pos="2160"/>
          <w:tab w:val="num" w:pos="1440"/>
        </w:tabs>
        <w:ind w:left="1440" w:hanging="540"/>
      </w:pPr>
      <w:r w:rsidRPr="004508E1">
        <w:t xml:space="preserve">provide privacy and security training to Supplier Personnel responsible for delivering the Services; </w:t>
      </w:r>
    </w:p>
    <w:p w14:paraId="0C82274A" w14:textId="77777777" w:rsidR="00894620" w:rsidRPr="004508E1" w:rsidRDefault="00894620" w:rsidP="00F81330">
      <w:pPr>
        <w:pStyle w:val="ScheduleL4"/>
        <w:tabs>
          <w:tab w:val="clear" w:pos="2160"/>
          <w:tab w:val="num" w:pos="1440"/>
        </w:tabs>
        <w:ind w:left="1440" w:hanging="540"/>
      </w:pPr>
      <w:r w:rsidRPr="004508E1">
        <w:t xml:space="preserve">notify every HIC at the first reasonable opportunity if the Supplier or an unauthorized person accessed, used, disclosed or disposed of PHI for purposes other than for providing the HINP Services; </w:t>
      </w:r>
    </w:p>
    <w:p w14:paraId="782A02D8" w14:textId="77777777" w:rsidR="00894620" w:rsidRPr="004508E1" w:rsidRDefault="00894620" w:rsidP="00F81330">
      <w:pPr>
        <w:pStyle w:val="ScheduleL4"/>
        <w:tabs>
          <w:tab w:val="clear" w:pos="2160"/>
          <w:tab w:val="num" w:pos="1440"/>
        </w:tabs>
        <w:ind w:left="1440" w:hanging="540"/>
      </w:pPr>
      <w:r w:rsidRPr="004508E1">
        <w:t xml:space="preserve">provide to each HIC a plain language description of the HINP Services that is appropriate for sharing with the public, including a general description of the safeguards that are in place to protect against unauthorized use and disclose, and to protect the integrity of the PHI; </w:t>
      </w:r>
    </w:p>
    <w:p w14:paraId="7EBC04D0" w14:textId="77777777" w:rsidR="00894620" w:rsidRPr="004508E1" w:rsidRDefault="00894620" w:rsidP="00F81330">
      <w:pPr>
        <w:pStyle w:val="ScheduleL4"/>
        <w:tabs>
          <w:tab w:val="clear" w:pos="2160"/>
          <w:tab w:val="num" w:pos="1440"/>
        </w:tabs>
        <w:ind w:left="1440" w:hanging="540"/>
      </w:pPr>
      <w:r w:rsidRPr="004508E1">
        <w:t>make available to the public, the plain language description, any directives, guidelines and policies of the Supplier related to the HINP Services to the extent that they do not reveal a trade secret or confidential information, and general description of the security and confidentiality of the safeguards implemented;</w:t>
      </w:r>
    </w:p>
    <w:p w14:paraId="0E119295" w14:textId="77777777" w:rsidR="00894620" w:rsidRPr="004508E1" w:rsidRDefault="00894620" w:rsidP="00F81330">
      <w:pPr>
        <w:pStyle w:val="ScheduleL4"/>
        <w:tabs>
          <w:tab w:val="clear" w:pos="2160"/>
          <w:tab w:val="num" w:pos="1440"/>
        </w:tabs>
        <w:ind w:left="1440" w:hanging="540"/>
      </w:pPr>
      <w:r w:rsidRPr="004508E1">
        <w:t>maintain and make available to any HIC, on request of the HIC, an electronic record of:</w:t>
      </w:r>
    </w:p>
    <w:p w14:paraId="53310AB6" w14:textId="77777777" w:rsidR="00894620" w:rsidRPr="004508E1" w:rsidRDefault="00894620" w:rsidP="002A4632">
      <w:pPr>
        <w:pStyle w:val="ScheduleL5"/>
        <w:numPr>
          <w:ilvl w:val="0"/>
          <w:numId w:val="24"/>
        </w:numPr>
        <w:ind w:left="2160" w:hanging="720"/>
      </w:pPr>
      <w:r w:rsidRPr="004508E1">
        <w:t xml:space="preserve">all accesses to all or part of the PHI associated with the HIC that is held in equipment controlled by the Supplier, which record identifies the person who accessed the PHI, and the date and time of the access; and </w:t>
      </w:r>
    </w:p>
    <w:p w14:paraId="1B74C4E2" w14:textId="77777777" w:rsidR="00894620" w:rsidRPr="004508E1" w:rsidRDefault="00894620" w:rsidP="002A4632">
      <w:pPr>
        <w:pStyle w:val="ScheduleL5"/>
        <w:numPr>
          <w:ilvl w:val="0"/>
          <w:numId w:val="24"/>
        </w:numPr>
        <w:ind w:left="2160" w:hanging="720"/>
      </w:pPr>
      <w:r w:rsidRPr="004508E1">
        <w:t xml:space="preserve">all transfers to all or part of the PHI associated with the HIC, which record identifies the person who transferred the PHI, the person or address to whom it was sent, and the date and time it was sent; </w:t>
      </w:r>
    </w:p>
    <w:p w14:paraId="69B1C0A1" w14:textId="1A970653" w:rsidR="00894620" w:rsidRPr="004508E1" w:rsidRDefault="00894620" w:rsidP="002C210C">
      <w:pPr>
        <w:pStyle w:val="ScheduleL4"/>
        <w:tabs>
          <w:tab w:val="clear" w:pos="2160"/>
          <w:tab w:val="num" w:pos="1440"/>
        </w:tabs>
        <w:ind w:left="1440" w:hanging="540"/>
      </w:pPr>
      <w:r w:rsidRPr="004508E1">
        <w:t xml:space="preserve">ensure that any permitted subcontractor it retains to assist in providing the HINP Services agrees to comply with the restrictions and conditions that are necessary to enable the Supplier to comply with this </w:t>
      </w:r>
      <w:r w:rsidR="006B2095">
        <w:t>Section</w:t>
      </w:r>
      <w:r w:rsidRPr="004508E1">
        <w:t>; and</w:t>
      </w:r>
    </w:p>
    <w:p w14:paraId="6337D8F9" w14:textId="77777777" w:rsidR="00894620" w:rsidRPr="004508E1" w:rsidRDefault="00894620" w:rsidP="002C210C">
      <w:pPr>
        <w:pStyle w:val="ScheduleL4"/>
        <w:tabs>
          <w:tab w:val="clear" w:pos="2160"/>
          <w:tab w:val="num" w:pos="1440"/>
        </w:tabs>
        <w:ind w:left="1440" w:hanging="540"/>
      </w:pPr>
      <w:r w:rsidRPr="004508E1">
        <w:lastRenderedPageBreak/>
        <w:t>enter into a written agreement with each HIC.</w:t>
      </w:r>
    </w:p>
    <w:p w14:paraId="708BA54A" w14:textId="77777777" w:rsidR="00894620" w:rsidRPr="004508E1" w:rsidRDefault="00894620" w:rsidP="00894620">
      <w:pPr>
        <w:pStyle w:val="NormalBold"/>
      </w:pPr>
      <w:r w:rsidRPr="004508E1">
        <w:t>Cyber Security</w:t>
      </w:r>
    </w:p>
    <w:p w14:paraId="38510A1C" w14:textId="77777777" w:rsidR="00894620" w:rsidRPr="004508E1" w:rsidRDefault="00894620" w:rsidP="00894620"/>
    <w:p w14:paraId="17FDA253" w14:textId="77777777" w:rsidR="00894620" w:rsidRPr="004508E1" w:rsidRDefault="00894620" w:rsidP="002A4632">
      <w:pPr>
        <w:pStyle w:val="Heading4"/>
        <w:numPr>
          <w:ilvl w:val="3"/>
          <w:numId w:val="25"/>
        </w:numPr>
        <w:ind w:left="720" w:hanging="720"/>
      </w:pPr>
      <w:r w:rsidRPr="004508E1">
        <w:t>The Supplier represents and warrants that the Supplier has an information security program that includes a comprehensive set of information security policies and procedures, including procedures for responses to breaches and standards that align with the current leading industry standards, such as ISO 27001:2013 and NIST Special Publication standards.</w:t>
      </w:r>
    </w:p>
    <w:p w14:paraId="78490EEF" w14:textId="7302D28C" w:rsidR="00894620" w:rsidRPr="00FB6582" w:rsidRDefault="00894620" w:rsidP="002A4632">
      <w:pPr>
        <w:pStyle w:val="Heading4"/>
        <w:numPr>
          <w:ilvl w:val="3"/>
          <w:numId w:val="25"/>
        </w:numPr>
        <w:ind w:left="720" w:hanging="720"/>
      </w:pPr>
      <w:r w:rsidRPr="004508E1">
        <w:t xml:space="preserve">The Supplier </w:t>
      </w:r>
      <w:r w:rsidR="00461337">
        <w:t>must</w:t>
      </w:r>
      <w:r w:rsidRPr="004508E1">
        <w:t xml:space="preserve"> update any software included in the Deliverables on a regular basis to identify and address any security vulnerability in such software which includes but is not limited to any bug fixes, security and performance issues.</w:t>
      </w:r>
    </w:p>
    <w:p w14:paraId="25CEDD4A" w14:textId="74D3F1F6" w:rsidR="00894620" w:rsidRPr="00FB6582" w:rsidRDefault="00894620" w:rsidP="002A4632">
      <w:pPr>
        <w:pStyle w:val="Heading4"/>
        <w:numPr>
          <w:ilvl w:val="3"/>
          <w:numId w:val="25"/>
        </w:numPr>
        <w:ind w:left="720" w:hanging="720"/>
      </w:pPr>
      <w:r w:rsidRPr="004508E1">
        <w:t xml:space="preserve">The Supplier </w:t>
      </w:r>
      <w:r w:rsidR="00F37EAF" w:rsidRPr="004508E1">
        <w:t>must</w:t>
      </w:r>
      <w:r w:rsidRPr="004508E1">
        <w:t xml:space="preserve"> provide notice to the Purchaser as soon as first learning of a suspected or actual security breach or security vulnerability, and no later than </w:t>
      </w:r>
      <w:r w:rsidR="003723B4">
        <w:t>twenty-four (</w:t>
      </w:r>
      <w:r w:rsidRPr="004508E1">
        <w:t>24</w:t>
      </w:r>
      <w:r w:rsidR="003723B4">
        <w:t>)</w:t>
      </w:r>
      <w:r w:rsidRPr="004508E1">
        <w:t xml:space="preserve"> </w:t>
      </w:r>
      <w:r w:rsidR="008A1EA8" w:rsidRPr="004508E1">
        <w:t>hours, within</w:t>
      </w:r>
      <w:r w:rsidRPr="004508E1">
        <w:t xml:space="preserve"> any of the Deliverables that the Purchaser has acquired through this Agreement.</w:t>
      </w:r>
    </w:p>
    <w:p w14:paraId="0C0C1A1B" w14:textId="2AB68F66" w:rsidR="00894620" w:rsidRPr="00FA385A" w:rsidRDefault="00894620" w:rsidP="002A4632">
      <w:pPr>
        <w:pStyle w:val="Heading4"/>
        <w:numPr>
          <w:ilvl w:val="3"/>
          <w:numId w:val="25"/>
        </w:numPr>
        <w:ind w:left="720" w:hanging="720"/>
      </w:pPr>
      <w:r w:rsidRPr="004508E1">
        <w:t xml:space="preserve">The Supplier </w:t>
      </w:r>
      <w:r w:rsidR="00301B2E">
        <w:t>must</w:t>
      </w:r>
      <w:r w:rsidRPr="004508E1">
        <w:t xml:space="preserve"> regularly check for updates, upgrades and new versions of any </w:t>
      </w:r>
      <w:r w:rsidR="001468CE" w:rsidRPr="004508E1">
        <w:t>third-party</w:t>
      </w:r>
      <w:r w:rsidRPr="004508E1">
        <w:t xml:space="preserve"> software that is provided with, or contained in the Deliverables and will, where applicable, include such upgrades or new versions of such </w:t>
      </w:r>
      <w:proofErr w:type="gramStart"/>
      <w:r w:rsidRPr="004508E1">
        <w:t>third party</w:t>
      </w:r>
      <w:proofErr w:type="gramEnd"/>
      <w:r w:rsidRPr="004508E1">
        <w:t xml:space="preserve"> software in future updates or upgrades of the Deliverables. </w:t>
      </w:r>
    </w:p>
    <w:p w14:paraId="47523674" w14:textId="26CBB6F3" w:rsidR="00894620" w:rsidRPr="00FA385A" w:rsidRDefault="00894620" w:rsidP="002A4632">
      <w:pPr>
        <w:pStyle w:val="Heading4"/>
        <w:numPr>
          <w:ilvl w:val="3"/>
          <w:numId w:val="25"/>
        </w:numPr>
        <w:ind w:left="720" w:hanging="720"/>
      </w:pPr>
      <w:r w:rsidRPr="004508E1">
        <w:t xml:space="preserve">The Supplier </w:t>
      </w:r>
      <w:r w:rsidR="00413CE3" w:rsidRPr="004508E1">
        <w:t>must</w:t>
      </w:r>
      <w:r w:rsidRPr="004508E1">
        <w:t xml:space="preserve"> provide evidence upon request that Supplier has verified security patches from third party software providers for use with the Deliverables within </w:t>
      </w:r>
      <w:r w:rsidR="00413CE3" w:rsidRPr="004508E1">
        <w:t>thirty (</w:t>
      </w:r>
      <w:r w:rsidRPr="004508E1">
        <w:t>30</w:t>
      </w:r>
      <w:r w:rsidR="00413CE3" w:rsidRPr="004508E1">
        <w:t>)</w:t>
      </w:r>
      <w:r w:rsidRPr="004508E1">
        <w:t xml:space="preserve"> days of such patches being released and made generally available by such </w:t>
      </w:r>
      <w:r w:rsidR="001468CE" w:rsidRPr="004508E1">
        <w:t>third-party</w:t>
      </w:r>
      <w:r w:rsidRPr="004508E1">
        <w:t xml:space="preserve"> providers and the Supplier </w:t>
      </w:r>
      <w:r w:rsidR="001468CE">
        <w:t>must</w:t>
      </w:r>
      <w:r w:rsidRPr="004508E1">
        <w:t xml:space="preserve"> provide the results of such verifications to the Purchaser by publishing a whitelist of security patches.</w:t>
      </w:r>
    </w:p>
    <w:p w14:paraId="37FFE645" w14:textId="21B19DFC" w:rsidR="00894620" w:rsidRPr="00FA385A" w:rsidRDefault="00894620" w:rsidP="002A4632">
      <w:pPr>
        <w:pStyle w:val="Heading4"/>
        <w:numPr>
          <w:ilvl w:val="3"/>
          <w:numId w:val="25"/>
        </w:numPr>
        <w:ind w:left="720" w:hanging="720"/>
      </w:pPr>
      <w:r w:rsidRPr="004508E1">
        <w:t xml:space="preserve">The Supplier </w:t>
      </w:r>
      <w:r w:rsidR="001468CE">
        <w:t>must</w:t>
      </w:r>
      <w:r w:rsidRPr="004508E1">
        <w:t xml:space="preserve"> use reasonable efforts to detect and mitigate viruses and other malicious attacks including but not limited to endpoint protection software.</w:t>
      </w:r>
    </w:p>
    <w:p w14:paraId="6F31AEA5" w14:textId="1C7EDB57" w:rsidR="00894620" w:rsidRPr="00FA385A" w:rsidRDefault="00894620" w:rsidP="002A4632">
      <w:pPr>
        <w:pStyle w:val="Heading4"/>
        <w:numPr>
          <w:ilvl w:val="3"/>
          <w:numId w:val="25"/>
        </w:numPr>
        <w:ind w:left="720" w:hanging="720"/>
      </w:pPr>
      <w:r w:rsidRPr="004508E1">
        <w:t xml:space="preserve">The Supplier </w:t>
      </w:r>
      <w:r w:rsidR="00413CE3" w:rsidRPr="004508E1">
        <w:t>must</w:t>
      </w:r>
      <w:r w:rsidRPr="004508E1">
        <w:t xml:space="preserve"> maintain disaster recovery and acceptable business continuity plans.</w:t>
      </w:r>
    </w:p>
    <w:p w14:paraId="6005D804" w14:textId="77777777" w:rsidR="00894620" w:rsidRPr="004508E1" w:rsidRDefault="00894620" w:rsidP="002A4632">
      <w:pPr>
        <w:pStyle w:val="Heading4"/>
        <w:numPr>
          <w:ilvl w:val="3"/>
          <w:numId w:val="25"/>
        </w:numPr>
        <w:ind w:left="720" w:hanging="720"/>
      </w:pPr>
      <w:r w:rsidRPr="004508E1">
        <w:t xml:space="preserve">The Supplier agrees to carry out its obligations under this Agreement in accordance with all privacy and security policies of the Purchaser that are reasonably applicable to the Deliverables, provided that the Purchaser provides makes such policies available to the Supplier in writing. </w:t>
      </w:r>
    </w:p>
    <w:p w14:paraId="5B3CF6D4" w14:textId="77777777" w:rsidR="00894620" w:rsidRPr="004508E1" w:rsidRDefault="00894620" w:rsidP="00894620">
      <w:pPr>
        <w:pStyle w:val="NormalBold"/>
      </w:pPr>
      <w:r w:rsidRPr="004508E1">
        <w:t>Independent Reviews</w:t>
      </w:r>
    </w:p>
    <w:p w14:paraId="4CD61A00" w14:textId="77777777" w:rsidR="00894620" w:rsidRPr="004508E1" w:rsidRDefault="00894620" w:rsidP="00894620"/>
    <w:p w14:paraId="4CB05CEC" w14:textId="0BA91670" w:rsidR="00894620" w:rsidRPr="004508E1" w:rsidRDefault="00894620" w:rsidP="002A4632">
      <w:pPr>
        <w:pStyle w:val="Heading4"/>
        <w:numPr>
          <w:ilvl w:val="3"/>
          <w:numId w:val="26"/>
        </w:numPr>
        <w:ind w:left="720" w:hanging="720"/>
      </w:pPr>
      <w:r w:rsidRPr="004508E1">
        <w:t xml:space="preserve">If the Deliverables, or any part of the Deliverables, involve the hosting of Purchaser data outside of the Purchaser’s internal systems, including in the cloud, the Supplier </w:t>
      </w:r>
      <w:r w:rsidR="004B332A">
        <w:t>must</w:t>
      </w:r>
      <w:r w:rsidRPr="004508E1">
        <w:t xml:space="preserve"> obtain and maintain in good standing throughout the term of the Agreement, at the Supplier’s own expense, a System and Organization Controls 2 (“</w:t>
      </w:r>
      <w:r w:rsidRPr="00FA385A">
        <w:t>SOC 2</w:t>
      </w:r>
      <w:r w:rsidRPr="004508E1">
        <w:t xml:space="preserve">”) Type 2 report in respect of the Deliverables including any subservice </w:t>
      </w:r>
      <w:r w:rsidRPr="004508E1">
        <w:lastRenderedPageBreak/>
        <w:t xml:space="preserve">organizations of the Supplier, which report </w:t>
      </w:r>
      <w:r w:rsidR="00D6728B">
        <w:t>must</w:t>
      </w:r>
      <w:r w:rsidRPr="004508E1">
        <w:t xml:space="preserve"> be prepared by an independent, reputable audit firm. </w:t>
      </w:r>
      <w:proofErr w:type="gramStart"/>
      <w:r w:rsidRPr="004508E1">
        <w:t>Each such</w:t>
      </w:r>
      <w:proofErr w:type="gramEnd"/>
      <w:r w:rsidRPr="004508E1">
        <w:t xml:space="preserve"> SOC 2 report </w:t>
      </w:r>
      <w:r w:rsidR="00D6728B">
        <w:t>must</w:t>
      </w:r>
      <w:r w:rsidRPr="004508E1">
        <w:t xml:space="preserve"> cover the offered Deliverables for </w:t>
      </w:r>
      <w:r w:rsidR="008A1EA8" w:rsidRPr="004508E1">
        <w:t>a consecutive</w:t>
      </w:r>
      <w:r w:rsidRPr="004508E1">
        <w:t xml:space="preserve"> twelve (12) month </w:t>
      </w:r>
      <w:proofErr w:type="gramStart"/>
      <w:r w:rsidRPr="004508E1">
        <w:t>period in</w:t>
      </w:r>
      <w:proofErr w:type="gramEnd"/>
      <w:r w:rsidRPr="004508E1">
        <w:t xml:space="preserve"> each year during the term of the Agreement. The Supplier </w:t>
      </w:r>
      <w:r w:rsidR="00D6728B">
        <w:t xml:space="preserve">must </w:t>
      </w:r>
      <w:r w:rsidRPr="004508E1">
        <w:t xml:space="preserve">provide a copy of each SOC 2 report to the Purchaser within </w:t>
      </w:r>
      <w:r w:rsidR="00413CE3" w:rsidRPr="004508E1">
        <w:t>thirty (</w:t>
      </w:r>
      <w:r w:rsidRPr="004508E1">
        <w:t>30</w:t>
      </w:r>
      <w:r w:rsidR="00413CE3" w:rsidRPr="004508E1">
        <w:t>)</w:t>
      </w:r>
      <w:r w:rsidRPr="004508E1">
        <w:t xml:space="preserve"> days of Supplier’s receipt thereof. If a SOC 2 report has a qualified opinion, Supplier </w:t>
      </w:r>
      <w:r w:rsidR="00D6728B">
        <w:t>must</w:t>
      </w:r>
      <w:r w:rsidRPr="004508E1">
        <w:t xml:space="preserve"> use its reasonable efforts to remediate the qualifications promptly.</w:t>
      </w:r>
    </w:p>
    <w:p w14:paraId="24E9AB4B" w14:textId="77777777" w:rsidR="00894620" w:rsidRPr="004508E1" w:rsidRDefault="00894620" w:rsidP="002A4632">
      <w:pPr>
        <w:pStyle w:val="Heading4"/>
        <w:numPr>
          <w:ilvl w:val="3"/>
          <w:numId w:val="26"/>
        </w:numPr>
        <w:ind w:left="720" w:hanging="720"/>
      </w:pPr>
      <w:r w:rsidRPr="004508E1">
        <w:t>If Supplier does not have a SOC 2 report available, the Supplier must:</w:t>
      </w:r>
    </w:p>
    <w:p w14:paraId="335D22C1" w14:textId="06AE011A" w:rsidR="00894620" w:rsidRPr="004508E1" w:rsidRDefault="00894620" w:rsidP="002A4632">
      <w:pPr>
        <w:pStyle w:val="ScheduleL4"/>
        <w:numPr>
          <w:ilvl w:val="3"/>
          <w:numId w:val="27"/>
        </w:numPr>
        <w:tabs>
          <w:tab w:val="clear" w:pos="2160"/>
          <w:tab w:val="num" w:pos="1440"/>
        </w:tabs>
        <w:ind w:left="1440" w:hanging="540"/>
      </w:pPr>
      <w:r w:rsidRPr="004508E1">
        <w:t xml:space="preserve">provide a SOC 2 Type 1 report within </w:t>
      </w:r>
      <w:r w:rsidR="00413CE3" w:rsidRPr="004508E1">
        <w:t>six (</w:t>
      </w:r>
      <w:r w:rsidRPr="004508E1">
        <w:t>6</w:t>
      </w:r>
      <w:r w:rsidR="00413CE3" w:rsidRPr="004508E1">
        <w:t>)</w:t>
      </w:r>
      <w:r w:rsidRPr="004508E1">
        <w:t xml:space="preserve"> months of contract execution and remediate as follows:</w:t>
      </w:r>
    </w:p>
    <w:p w14:paraId="170B1D08" w14:textId="62276C88" w:rsidR="00894620" w:rsidRPr="004508E1" w:rsidRDefault="00894620" w:rsidP="002A4632">
      <w:pPr>
        <w:pStyle w:val="ScheduleL5"/>
        <w:numPr>
          <w:ilvl w:val="0"/>
          <w:numId w:val="28"/>
        </w:numPr>
      </w:pPr>
      <w:r w:rsidRPr="004508E1">
        <w:t xml:space="preserve">all critical, high and moderate risk vulnerabilities must be remediated within </w:t>
      </w:r>
      <w:r w:rsidR="00413CE3" w:rsidRPr="004508E1">
        <w:t>three (</w:t>
      </w:r>
      <w:r w:rsidRPr="004508E1">
        <w:t>3</w:t>
      </w:r>
      <w:r w:rsidR="00413CE3" w:rsidRPr="004508E1">
        <w:t>)</w:t>
      </w:r>
      <w:r w:rsidRPr="004508E1">
        <w:t xml:space="preserve"> months of SOC 2 Type 1 report completion.</w:t>
      </w:r>
    </w:p>
    <w:p w14:paraId="20658A5C" w14:textId="7EC57E1C" w:rsidR="00894620" w:rsidRPr="004508E1" w:rsidRDefault="00894620" w:rsidP="002A4632">
      <w:pPr>
        <w:pStyle w:val="ScheduleL5"/>
        <w:numPr>
          <w:ilvl w:val="0"/>
          <w:numId w:val="28"/>
        </w:numPr>
      </w:pPr>
      <w:r w:rsidRPr="004508E1">
        <w:t xml:space="preserve">all </w:t>
      </w:r>
      <w:r w:rsidR="00806F93" w:rsidRPr="004508E1">
        <w:t>low-risk</w:t>
      </w:r>
      <w:r w:rsidRPr="004508E1">
        <w:t xml:space="preserve"> items must be remediated at the Purchaser's discretion.  </w:t>
      </w:r>
    </w:p>
    <w:p w14:paraId="7279A5B7" w14:textId="0343BA73" w:rsidR="00894620" w:rsidRPr="004508E1" w:rsidRDefault="00894620" w:rsidP="002A4632">
      <w:pPr>
        <w:pStyle w:val="ScheduleL4"/>
        <w:numPr>
          <w:ilvl w:val="3"/>
          <w:numId w:val="27"/>
        </w:numPr>
        <w:tabs>
          <w:tab w:val="clear" w:pos="2160"/>
          <w:tab w:val="num" w:pos="1440"/>
        </w:tabs>
        <w:ind w:left="1440" w:hanging="540"/>
      </w:pPr>
      <w:r w:rsidRPr="004508E1">
        <w:t xml:space="preserve">provide a SOC 2 Type 2 report within </w:t>
      </w:r>
      <w:r w:rsidR="00AE5781">
        <w:t>twelve (</w:t>
      </w:r>
      <w:r w:rsidRPr="004508E1">
        <w:t>12</w:t>
      </w:r>
      <w:r w:rsidR="00AE5781">
        <w:t>)</w:t>
      </w:r>
      <w:r w:rsidRPr="004508E1">
        <w:t xml:space="preserve"> months of SOC 2 Type 1 report completion, and on an annual basis thereafter and remediate as follows: </w:t>
      </w:r>
    </w:p>
    <w:p w14:paraId="3FD74375" w14:textId="46804D2B" w:rsidR="00894620" w:rsidRPr="004508E1" w:rsidRDefault="00894620" w:rsidP="002A4632">
      <w:pPr>
        <w:pStyle w:val="ScheduleL5"/>
        <w:numPr>
          <w:ilvl w:val="0"/>
          <w:numId w:val="29"/>
        </w:numPr>
      </w:pPr>
      <w:r w:rsidRPr="004508E1">
        <w:t xml:space="preserve">all critical, high and medium risk vulnerabilities must be remediated within </w:t>
      </w:r>
      <w:r w:rsidR="00977E88">
        <w:t>three (</w:t>
      </w:r>
      <w:r w:rsidRPr="004508E1">
        <w:t>3</w:t>
      </w:r>
      <w:r w:rsidR="00977E88">
        <w:t>)</w:t>
      </w:r>
      <w:r w:rsidRPr="004508E1">
        <w:t xml:space="preserve"> months of SOC 2 Type 2 report completion. </w:t>
      </w:r>
    </w:p>
    <w:p w14:paraId="4043C196" w14:textId="55020209" w:rsidR="00894620" w:rsidRPr="004508E1" w:rsidRDefault="00894620" w:rsidP="002A4632">
      <w:pPr>
        <w:pStyle w:val="ScheduleL5"/>
        <w:numPr>
          <w:ilvl w:val="0"/>
          <w:numId w:val="29"/>
        </w:numPr>
      </w:pPr>
      <w:r w:rsidRPr="004508E1">
        <w:t xml:space="preserve">all </w:t>
      </w:r>
      <w:r w:rsidR="00806F93" w:rsidRPr="004508E1">
        <w:t>low-risk</w:t>
      </w:r>
      <w:r w:rsidRPr="004508E1">
        <w:t xml:space="preserve"> items must be remediated at the Purchaser's discretion.</w:t>
      </w:r>
    </w:p>
    <w:p w14:paraId="0266686B" w14:textId="77777777" w:rsidR="00894620" w:rsidRPr="004508E1" w:rsidRDefault="00894620" w:rsidP="002A4632">
      <w:pPr>
        <w:pStyle w:val="Heading4"/>
        <w:numPr>
          <w:ilvl w:val="3"/>
          <w:numId w:val="26"/>
        </w:numPr>
        <w:ind w:left="720" w:hanging="720"/>
      </w:pPr>
      <w:r w:rsidRPr="004508E1">
        <w:t>The Supplier must have completed a recent Threat and Risk Assessment (“</w:t>
      </w:r>
      <w:r w:rsidRPr="00CF2BFC">
        <w:t>TRA</w:t>
      </w:r>
      <w:r w:rsidRPr="004508E1">
        <w:t xml:space="preserve">”) that reviews the applicable Deliverables and, as applicable, associated application administration and management practices or other aspects of the Deliverables not addressed by the SOC 2 report.  A summary of the TRA must be provided and the TRA must have been completed by an arm's length organization possessing the necessary qualification and experience to </w:t>
      </w:r>
      <w:proofErr w:type="gramStart"/>
      <w:r w:rsidRPr="004508E1">
        <w:t>compete</w:t>
      </w:r>
      <w:proofErr w:type="gramEnd"/>
      <w:r w:rsidRPr="004508E1">
        <w:t xml:space="preserve"> a TRA. The summary must indicate that the Supplier has remediated all critical, high and moderate risks and vulnerabilities. In addition, the Supplier needs to complete periodic TRAs and provide a summary to the Purchaser that demonstrates that the Supplier continues to implement appropriate security controls to safeguard the Purchaser’s data and other sensitive resources.</w:t>
      </w:r>
    </w:p>
    <w:p w14:paraId="2DC08AF1" w14:textId="078B4687" w:rsidR="00894620" w:rsidRPr="004508E1" w:rsidRDefault="00894620" w:rsidP="002A4632">
      <w:pPr>
        <w:pStyle w:val="Heading4"/>
        <w:numPr>
          <w:ilvl w:val="3"/>
          <w:numId w:val="26"/>
        </w:numPr>
        <w:ind w:left="720" w:hanging="720"/>
      </w:pPr>
      <w:r w:rsidRPr="004508E1">
        <w:t xml:space="preserve">In the event that the Supplier has not completed a TRA, at the discretion of the Purchaser, the Supplier </w:t>
      </w:r>
      <w:r w:rsidR="00413CE3" w:rsidRPr="004508E1">
        <w:t>must</w:t>
      </w:r>
      <w:r w:rsidRPr="004508E1">
        <w:t xml:space="preserve"> provide a TRA report within </w:t>
      </w:r>
      <w:r w:rsidR="00413CE3" w:rsidRPr="004508E1">
        <w:t>six (</w:t>
      </w:r>
      <w:r w:rsidRPr="004508E1">
        <w:t>6</w:t>
      </w:r>
      <w:r w:rsidR="00413CE3" w:rsidRPr="004508E1">
        <w:t>)</w:t>
      </w:r>
      <w:r w:rsidRPr="004508E1">
        <w:t xml:space="preserve"> months of contract execution. All identified risks and vulnerabilities </w:t>
      </w:r>
      <w:r w:rsidR="00413CE3" w:rsidRPr="004508E1">
        <w:t>must</w:t>
      </w:r>
      <w:r w:rsidRPr="004508E1">
        <w:t xml:space="preserve"> be remediated as follows: </w:t>
      </w:r>
    </w:p>
    <w:p w14:paraId="4E9F10A0" w14:textId="300F43B7" w:rsidR="00894620" w:rsidRPr="004508E1" w:rsidRDefault="00894620" w:rsidP="002A4632">
      <w:pPr>
        <w:pStyle w:val="ScheduleL4"/>
        <w:numPr>
          <w:ilvl w:val="3"/>
          <w:numId w:val="30"/>
        </w:numPr>
        <w:tabs>
          <w:tab w:val="clear" w:pos="2160"/>
          <w:tab w:val="num" w:pos="1440"/>
        </w:tabs>
        <w:ind w:left="1440" w:hanging="540"/>
      </w:pPr>
      <w:r w:rsidRPr="004508E1">
        <w:t xml:space="preserve">all critical, high and moderate risk vulnerabilities must be remediated within </w:t>
      </w:r>
      <w:r w:rsidR="00413CE3" w:rsidRPr="004508E1">
        <w:t>three (</w:t>
      </w:r>
      <w:r w:rsidRPr="004508E1">
        <w:t>3</w:t>
      </w:r>
      <w:r w:rsidR="00413CE3" w:rsidRPr="004508E1">
        <w:t>)</w:t>
      </w:r>
      <w:r w:rsidRPr="004508E1">
        <w:t xml:space="preserve"> months of TRA completion.</w:t>
      </w:r>
    </w:p>
    <w:p w14:paraId="5D70A56F" w14:textId="5BD7DF75" w:rsidR="00AB0789" w:rsidRPr="004508E1" w:rsidRDefault="00894620" w:rsidP="002A4632">
      <w:pPr>
        <w:pStyle w:val="ScheduleL4"/>
        <w:numPr>
          <w:ilvl w:val="3"/>
          <w:numId w:val="27"/>
        </w:numPr>
        <w:tabs>
          <w:tab w:val="clear" w:pos="2160"/>
          <w:tab w:val="num" w:pos="1440"/>
        </w:tabs>
        <w:ind w:left="1440" w:hanging="540"/>
      </w:pPr>
      <w:r w:rsidRPr="004508E1">
        <w:t xml:space="preserve">all </w:t>
      </w:r>
      <w:r w:rsidR="00425149" w:rsidRPr="004508E1">
        <w:t>low-risk</w:t>
      </w:r>
      <w:r w:rsidRPr="004508E1">
        <w:t xml:space="preserve"> items must be remediated at the Purchaser's reasonable discretion. </w:t>
      </w:r>
    </w:p>
    <w:sectPr w:rsidR="00AB0789" w:rsidRPr="004508E1" w:rsidSect="005F7AA7">
      <w:headerReference w:type="even" r:id="rId18"/>
      <w:headerReference w:type="default" r:id="rId19"/>
      <w:footerReference w:type="default" r:id="rId20"/>
      <w:headerReference w:type="first" r:id="rId21"/>
      <w:footerReference w:type="first" r:id="rId22"/>
      <w:pgSz w:w="12240" w:h="15840" w:code="1"/>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158F4" w14:textId="77777777" w:rsidR="00117098" w:rsidRDefault="00117098">
      <w:r>
        <w:separator/>
      </w:r>
    </w:p>
  </w:endnote>
  <w:endnote w:type="continuationSeparator" w:id="0">
    <w:p w14:paraId="7B15BE4E" w14:textId="77777777" w:rsidR="00117098" w:rsidRDefault="00117098">
      <w:r>
        <w:continuationSeparator/>
      </w:r>
    </w:p>
  </w:endnote>
  <w:endnote w:type="continuationNotice" w:id="1">
    <w:p w14:paraId="0FB727B6" w14:textId="77777777" w:rsidR="00117098" w:rsidRDefault="001170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arlett">
    <w:panose1 w:val="00000000000000000000"/>
    <w:charset w:val="02"/>
    <w:family w:val="auto"/>
    <w:pitch w:val="variable"/>
    <w:sig w:usb0="00000000" w:usb1="10000000" w:usb2="00000000" w:usb3="00000000" w:csb0="80000000" w:csb1="00000000"/>
    <w:embedRegular r:id="rId1" w:fontKey="{89DFE1CC-1E16-43BA-BCCF-FD29464DB15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D4543" w14:textId="77777777" w:rsidR="00B77DB9" w:rsidRPr="004E325F" w:rsidRDefault="00B77DB9" w:rsidP="005035EF">
    <w:pPr>
      <w:jc w:val="center"/>
      <w:rPr>
        <w:sz w:val="16"/>
        <w:szCs w:val="16"/>
      </w:rPr>
    </w:pPr>
    <w:r w:rsidRPr="004E325F">
      <w:rPr>
        <w:sz w:val="16"/>
        <w:szCs w:val="16"/>
      </w:rPr>
      <w:t xml:space="preserve">- </w:t>
    </w:r>
    <w:r w:rsidRPr="004E325F">
      <w:rPr>
        <w:rStyle w:val="PageNumber"/>
        <w:sz w:val="16"/>
        <w:szCs w:val="16"/>
      </w:rPr>
      <w:fldChar w:fldCharType="begin"/>
    </w:r>
    <w:r w:rsidRPr="004E325F">
      <w:rPr>
        <w:rStyle w:val="PageNumber"/>
        <w:sz w:val="16"/>
        <w:szCs w:val="16"/>
      </w:rPr>
      <w:instrText xml:space="preserve"> PAGE </w:instrText>
    </w:r>
    <w:r w:rsidRPr="004E325F">
      <w:rPr>
        <w:rStyle w:val="PageNumber"/>
        <w:sz w:val="16"/>
        <w:szCs w:val="16"/>
      </w:rPr>
      <w:fldChar w:fldCharType="separate"/>
    </w:r>
    <w:r>
      <w:rPr>
        <w:rStyle w:val="PageNumber"/>
        <w:noProof/>
        <w:sz w:val="16"/>
        <w:szCs w:val="16"/>
      </w:rPr>
      <w:t>ii</w:t>
    </w:r>
    <w:r w:rsidRPr="004E325F">
      <w:rPr>
        <w:rStyle w:val="PageNumber"/>
        <w:sz w:val="16"/>
        <w:szCs w:val="16"/>
      </w:rPr>
      <w:fldChar w:fldCharType="end"/>
    </w:r>
    <w:r w:rsidRPr="004E325F">
      <w:rPr>
        <w:rStyle w:val="PageNumber"/>
        <w:sz w:val="16"/>
        <w:szCs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8DA70" w14:textId="309D967C" w:rsidR="00B77DB9" w:rsidRPr="004F3CC2" w:rsidRDefault="00B77DB9" w:rsidP="00152569">
    <w:r w:rsidRPr="004F3CC2">
      <w:t xml:space="preserve">Services Agreement – </w:t>
    </w:r>
    <w:r w:rsidR="00CB0AC9" w:rsidRPr="004F3CC2">
      <w:t>Single</w:t>
    </w:r>
    <w:r w:rsidR="00BD3F66" w:rsidRPr="004F3CC2">
      <w:t xml:space="preserve"> – </w:t>
    </w:r>
    <w:r w:rsidR="008C5E0D">
      <w:t>March 16, 2026</w:t>
    </w:r>
    <w:r w:rsidR="00CB0AC9" w:rsidRPr="004F3CC2">
      <w:t xml:space="preserve"> – </w:t>
    </w:r>
    <w:r w:rsidR="004F3CC2">
      <w:t>hospital signed</w:t>
    </w:r>
    <w:r w:rsidRPr="004F3CC2">
      <w:t xml:space="preserve"> </w:t>
    </w:r>
    <w:r w:rsidRPr="004F3CC2">
      <w:tab/>
      <w:t xml:space="preserve">- </w:t>
    </w:r>
    <w:r w:rsidRPr="004F3CC2">
      <w:fldChar w:fldCharType="begin"/>
    </w:r>
    <w:r w:rsidRPr="004F3CC2">
      <w:instrText xml:space="preserve"> PAGE </w:instrText>
    </w:r>
    <w:r w:rsidRPr="004F3CC2">
      <w:fldChar w:fldCharType="separate"/>
    </w:r>
    <w:r w:rsidRPr="004F3CC2">
      <w:rPr>
        <w:noProof/>
      </w:rPr>
      <w:t>18</w:t>
    </w:r>
    <w:r w:rsidRPr="004F3CC2">
      <w:fldChar w:fldCharType="end"/>
    </w:r>
    <w:r w:rsidRPr="004F3CC2">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2857F" w14:textId="77777777" w:rsidR="00B77DB9" w:rsidRDefault="00B77DB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FBF01" w14:textId="77777777" w:rsidR="00117098" w:rsidRDefault="00117098">
      <w:r>
        <w:separator/>
      </w:r>
    </w:p>
  </w:footnote>
  <w:footnote w:type="continuationSeparator" w:id="0">
    <w:p w14:paraId="310A5245" w14:textId="77777777" w:rsidR="00117098" w:rsidRDefault="00117098">
      <w:r>
        <w:continuationSeparator/>
      </w:r>
    </w:p>
  </w:footnote>
  <w:footnote w:type="continuationNotice" w:id="1">
    <w:p w14:paraId="30E1EDA5" w14:textId="77777777" w:rsidR="00117098" w:rsidRDefault="001170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215FA" w14:textId="77777777" w:rsidR="00B77DB9" w:rsidRPr="00891B83" w:rsidRDefault="00B77DB9" w:rsidP="00891B83">
    <w:pPr>
      <w:pStyle w:val="NormalBoldCentred"/>
      <w:rPr>
        <w:u w:val="single"/>
      </w:rPr>
    </w:pPr>
    <w:r w:rsidRPr="00AB7843">
      <w:t>Table of Contents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77B7D" w14:textId="1BFABFE2" w:rsidR="00F75A2B" w:rsidRDefault="00F75A2B" w:rsidP="00F75A2B">
    <w:pPr>
      <w:pStyle w:val="Header"/>
      <w:jc w:val="center"/>
    </w:pPr>
    <w:r>
      <w:t>Table of Contents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0FFF9" w14:textId="77777777" w:rsidR="00B77DB9" w:rsidRDefault="00B77D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AAA59" w14:textId="77777777" w:rsidR="00B77DB9" w:rsidRPr="000D0F3F" w:rsidRDefault="00B77DB9" w:rsidP="000D0F3F">
    <w:pPr>
      <w:pStyle w:val="Header"/>
      <w:rPr>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26DFF" w14:textId="77777777" w:rsidR="00B77DB9" w:rsidRDefault="00B77DB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9533A"/>
    <w:multiLevelType w:val="multilevel"/>
    <w:tmpl w:val="42B22986"/>
    <w:lvl w:ilvl="0">
      <w:start w:val="1"/>
      <w:numFmt w:val="decimal"/>
      <w:suff w:val="space"/>
      <w:lvlText w:val="Article %1"/>
      <w:lvlJc w:val="left"/>
      <w:pPr>
        <w:ind w:left="720" w:hanging="720"/>
      </w:pPr>
      <w:rPr>
        <w:rFonts w:hint="default"/>
        <w:b/>
        <w:i w:val="0"/>
        <w:caps/>
        <w:sz w:val="24"/>
      </w:rPr>
    </w:lvl>
    <w:lvl w:ilvl="1">
      <w:start w:val="1"/>
      <w:numFmt w:val="decimal"/>
      <w:lvlText w:val="%1.%2"/>
      <w:lvlJc w:val="left"/>
      <w:pPr>
        <w:ind w:left="0" w:firstLine="0"/>
      </w:pPr>
      <w:rPr>
        <w:rFonts w:ascii="Times New Roman" w:hAnsi="Times New Roman" w:cs="Times New Roman" w:hint="default"/>
        <w:b w:val="0"/>
        <w:bCs w:val="0"/>
        <w:i w:val="0"/>
        <w:iCs w:val="0"/>
        <w:caps w:val="0"/>
        <w:strike w:val="0"/>
        <w:dstrike w:val="0"/>
        <w:snapToGrid w:val="0"/>
        <w:vanish w:val="0"/>
        <w:color w:val="000000"/>
        <w:spacing w:val="0"/>
        <w:w w:val="0"/>
        <w:kern w:val="0"/>
        <w:position w:val="0"/>
        <w:sz w:val="24"/>
        <w:szCs w:val="0"/>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i w:val="0"/>
      </w:rPr>
    </w:lvl>
    <w:lvl w:ilvl="3">
      <w:start w:val="1"/>
      <w:numFmt w:val="lowerLetter"/>
      <w:lvlText w:val="(%4)"/>
      <w:lvlJc w:val="left"/>
      <w:pPr>
        <w:ind w:left="1418" w:hanging="567"/>
      </w:pPr>
      <w:rPr>
        <w:rFonts w:hint="default"/>
        <w:b w:val="0"/>
      </w:rPr>
    </w:lvl>
    <w:lvl w:ilvl="4">
      <w:start w:val="1"/>
      <w:numFmt w:val="lowerRoman"/>
      <w:lvlText w:val="(%5)"/>
      <w:lvlJc w:val="left"/>
      <w:pPr>
        <w:ind w:left="1985" w:hanging="567"/>
      </w:pPr>
      <w:rPr>
        <w:rFonts w:hint="default"/>
      </w:rPr>
    </w:lvl>
    <w:lvl w:ilvl="5">
      <w:start w:val="1"/>
      <w:numFmt w:val="decimal"/>
      <w:lvlText w:val="(%6)"/>
      <w:lvlJc w:val="left"/>
      <w:pPr>
        <w:tabs>
          <w:tab w:val="num" w:pos="720"/>
        </w:tabs>
        <w:ind w:left="2160" w:hanging="720"/>
      </w:pPr>
      <w:rPr>
        <w:rFonts w:hint="default"/>
      </w:rPr>
    </w:lvl>
    <w:lvl w:ilvl="6">
      <w:start w:val="1"/>
      <w:numFmt w:val="upperLetter"/>
      <w:lvlText w:val="%7."/>
      <w:lvlJc w:val="left"/>
      <w:pPr>
        <w:tabs>
          <w:tab w:val="num" w:pos="720"/>
        </w:tabs>
        <w:ind w:left="2880" w:hanging="72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032AF5"/>
    <w:multiLevelType w:val="hybridMultilevel"/>
    <w:tmpl w:val="1686731A"/>
    <w:lvl w:ilvl="0" w:tplc="FFFFFFFF">
      <w:start w:val="1"/>
      <w:numFmt w:val="lowerRoman"/>
      <w:lvlText w:val="(%1)"/>
      <w:lvlJc w:val="left"/>
      <w:pPr>
        <w:ind w:left="2160" w:hanging="360"/>
      </w:pPr>
      <w:rPr>
        <w:rFonts w:hint="default"/>
        <w:b w:val="0"/>
        <w:i w:val="0"/>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2" w15:restartNumberingAfterBreak="0">
    <w:nsid w:val="03947EB8"/>
    <w:multiLevelType w:val="multilevel"/>
    <w:tmpl w:val="EBFCB69C"/>
    <w:name w:val="zzmpLegal4||Legal 4|2|3|1|1|2|33||1|2|33||1|2|32||1|2|32||1|2|32||1|2|32||1|2|32||1|2|32||1|2|32||"/>
    <w:lvl w:ilvl="0">
      <w:start w:val="1"/>
      <w:numFmt w:val="decimal"/>
      <w:pStyle w:val="Legal4L1"/>
      <w:lvlText w:val="%1."/>
      <w:lvlJc w:val="left"/>
      <w:pPr>
        <w:tabs>
          <w:tab w:val="num" w:pos="720"/>
        </w:tabs>
        <w:ind w:left="0" w:firstLine="0"/>
      </w:pPr>
      <w:rPr>
        <w:b/>
        <w:i w:val="0"/>
        <w:caps/>
        <w:smallCaps w:val="0"/>
        <w:u w:val="none"/>
      </w:rPr>
    </w:lvl>
    <w:lvl w:ilvl="1">
      <w:start w:val="1"/>
      <w:numFmt w:val="decimal"/>
      <w:pStyle w:val="Legal4L2"/>
      <w:isLgl/>
      <w:lvlText w:val="%1.%2"/>
      <w:lvlJc w:val="left"/>
      <w:pPr>
        <w:tabs>
          <w:tab w:val="num" w:pos="720"/>
        </w:tabs>
        <w:ind w:left="720" w:hanging="720"/>
      </w:pPr>
      <w:rPr>
        <w:b/>
        <w:i w:val="0"/>
        <w:caps w:val="0"/>
        <w:u w:val="none"/>
      </w:rPr>
    </w:lvl>
    <w:lvl w:ilvl="2">
      <w:start w:val="1"/>
      <w:numFmt w:val="lowerLetter"/>
      <w:pStyle w:val="Legal4L3"/>
      <w:lvlText w:val="(%3)"/>
      <w:lvlJc w:val="left"/>
      <w:pPr>
        <w:tabs>
          <w:tab w:val="num" w:pos="720"/>
        </w:tabs>
        <w:ind w:left="720" w:hanging="720"/>
      </w:pPr>
      <w:rPr>
        <w:b w:val="0"/>
        <w:i w:val="0"/>
        <w:caps w:val="0"/>
        <w:u w:val="none"/>
      </w:rPr>
    </w:lvl>
    <w:lvl w:ilvl="3">
      <w:start w:val="1"/>
      <w:numFmt w:val="decimal"/>
      <w:pStyle w:val="Legal4L4"/>
      <w:lvlText w:val="%4."/>
      <w:lvlJc w:val="left"/>
      <w:pPr>
        <w:tabs>
          <w:tab w:val="num" w:pos="1440"/>
        </w:tabs>
        <w:ind w:left="1440" w:hanging="720"/>
      </w:pPr>
      <w:rPr>
        <w:b w:val="0"/>
        <w:i w:val="0"/>
        <w:caps w:val="0"/>
        <w:u w:val="none"/>
      </w:rPr>
    </w:lvl>
    <w:lvl w:ilvl="4">
      <w:start w:val="1"/>
      <w:numFmt w:val="lowerRoman"/>
      <w:pStyle w:val="Legal4L5"/>
      <w:lvlText w:val="(%5)"/>
      <w:lvlJc w:val="left"/>
      <w:pPr>
        <w:tabs>
          <w:tab w:val="num" w:pos="2160"/>
        </w:tabs>
        <w:ind w:left="2160" w:hanging="720"/>
      </w:pPr>
      <w:rPr>
        <w:b w:val="0"/>
        <w:i w:val="0"/>
        <w:caps w:val="0"/>
        <w:u w:val="none"/>
      </w:rPr>
    </w:lvl>
    <w:lvl w:ilvl="5">
      <w:start w:val="1"/>
      <w:numFmt w:val="upperLetter"/>
      <w:pStyle w:val="Legal4L6"/>
      <w:lvlText w:val="(%6)"/>
      <w:lvlJc w:val="left"/>
      <w:pPr>
        <w:tabs>
          <w:tab w:val="num" w:pos="2880"/>
        </w:tabs>
        <w:ind w:left="2880" w:hanging="720"/>
      </w:pPr>
      <w:rPr>
        <w:b w:val="0"/>
        <w:i w:val="0"/>
        <w:caps w:val="0"/>
        <w:u w:val="none"/>
      </w:rPr>
    </w:lvl>
    <w:lvl w:ilvl="6">
      <w:start w:val="1"/>
      <w:numFmt w:val="lowerLetter"/>
      <w:pStyle w:val="Legal4L7"/>
      <w:lvlText w:val="(%7)"/>
      <w:lvlJc w:val="left"/>
      <w:pPr>
        <w:tabs>
          <w:tab w:val="num" w:pos="2160"/>
        </w:tabs>
        <w:ind w:left="2160" w:hanging="720"/>
      </w:pPr>
      <w:rPr>
        <w:b w:val="0"/>
        <w:i w:val="0"/>
        <w:caps w:val="0"/>
        <w:u w:val="none"/>
      </w:rPr>
    </w:lvl>
    <w:lvl w:ilvl="7">
      <w:start w:val="1"/>
      <w:numFmt w:val="lowerRoman"/>
      <w:pStyle w:val="Legal4L8"/>
      <w:lvlText w:val="(%8)"/>
      <w:lvlJc w:val="left"/>
      <w:pPr>
        <w:tabs>
          <w:tab w:val="num" w:pos="2880"/>
        </w:tabs>
        <w:ind w:left="2880" w:hanging="720"/>
      </w:pPr>
      <w:rPr>
        <w:b w:val="0"/>
        <w:i w:val="0"/>
        <w:caps w:val="0"/>
        <w:u w:val="none"/>
      </w:rPr>
    </w:lvl>
    <w:lvl w:ilvl="8">
      <w:start w:val="1"/>
      <w:numFmt w:val="decimal"/>
      <w:pStyle w:val="Legal4L9"/>
      <w:lvlText w:val="%9."/>
      <w:lvlJc w:val="left"/>
      <w:pPr>
        <w:tabs>
          <w:tab w:val="num" w:pos="6480"/>
        </w:tabs>
        <w:ind w:left="0" w:firstLine="5760"/>
      </w:pPr>
      <w:rPr>
        <w:b w:val="0"/>
        <w:i w:val="0"/>
        <w:caps w:val="0"/>
        <w:u w:val="none"/>
      </w:rPr>
    </w:lvl>
  </w:abstractNum>
  <w:abstractNum w:abstractNumId="3" w15:restartNumberingAfterBreak="0">
    <w:nsid w:val="067C6C5E"/>
    <w:multiLevelType w:val="multilevel"/>
    <w:tmpl w:val="EF0C4990"/>
    <w:name w:val="zzmpFB2Articl1||FB2Article1|3|1|1|2|2|33||1|2|33||1|2|32||1|2|32||1|2|32||1|2|32||1|2|32||1|2|32||1|2|32||"/>
    <w:lvl w:ilvl="0">
      <w:start w:val="1"/>
      <w:numFmt w:val="decimal"/>
      <w:suff w:val="space"/>
      <w:lvlText w:val="Article %1"/>
      <w:lvlJc w:val="left"/>
      <w:pPr>
        <w:tabs>
          <w:tab w:val="num" w:pos="1440"/>
        </w:tabs>
        <w:ind w:left="720" w:hanging="720"/>
      </w:pPr>
      <w:rPr>
        <w:b/>
        <w:caps w:val="0"/>
        <w:u w:val="none"/>
      </w:rPr>
    </w:lvl>
    <w:lvl w:ilvl="1">
      <w:start w:val="1"/>
      <w:numFmt w:val="decimal"/>
      <w:lvlText w:val="%1.%2."/>
      <w:lvlJc w:val="left"/>
      <w:pPr>
        <w:tabs>
          <w:tab w:val="num" w:pos="720"/>
        </w:tabs>
        <w:ind w:left="720" w:hanging="720"/>
      </w:pPr>
      <w:rPr>
        <w:u w:val="none"/>
      </w:rPr>
    </w:lvl>
    <w:lvl w:ilvl="2">
      <w:start w:val="1"/>
      <w:numFmt w:val="lowerLetter"/>
      <w:lvlText w:val="(%3)"/>
      <w:lvlJc w:val="left"/>
      <w:pPr>
        <w:tabs>
          <w:tab w:val="num" w:pos="720"/>
        </w:tabs>
        <w:ind w:left="720" w:hanging="720"/>
      </w:pPr>
      <w:rPr>
        <w:u w:val="none"/>
      </w:rPr>
    </w:lvl>
    <w:lvl w:ilvl="3">
      <w:start w:val="1"/>
      <w:numFmt w:val="lowerRoman"/>
      <w:lvlText w:val="(%4)"/>
      <w:lvlJc w:val="left"/>
      <w:pPr>
        <w:tabs>
          <w:tab w:val="num" w:pos="1440"/>
        </w:tabs>
        <w:ind w:left="1440" w:hanging="720"/>
      </w:pPr>
      <w:rPr>
        <w:u w:val="none"/>
      </w:rPr>
    </w:lvl>
    <w:lvl w:ilvl="4">
      <w:start w:val="1"/>
      <w:numFmt w:val="decimal"/>
      <w:lvlText w:val="%5."/>
      <w:lvlJc w:val="left"/>
      <w:pPr>
        <w:tabs>
          <w:tab w:val="num" w:pos="2160"/>
        </w:tabs>
        <w:ind w:left="2160" w:hanging="720"/>
      </w:pPr>
      <w:rPr>
        <w:u w:val="none"/>
      </w:rPr>
    </w:lvl>
    <w:lvl w:ilvl="5">
      <w:start w:val="1"/>
      <w:numFmt w:val="upperLetter"/>
      <w:lvlText w:val="%6."/>
      <w:lvlJc w:val="right"/>
      <w:pPr>
        <w:tabs>
          <w:tab w:val="num" w:pos="2880"/>
        </w:tabs>
        <w:ind w:left="2880" w:hanging="720"/>
      </w:pPr>
      <w:rPr>
        <w:u w:val="none"/>
      </w:rPr>
    </w:lvl>
    <w:lvl w:ilvl="6">
      <w:start w:val="1"/>
      <w:numFmt w:val="decimal"/>
      <w:lvlText w:val="%7."/>
      <w:lvlJc w:val="left"/>
      <w:pPr>
        <w:tabs>
          <w:tab w:val="num" w:pos="5400"/>
        </w:tabs>
        <w:ind w:left="2880" w:hanging="720"/>
      </w:pPr>
    </w:lvl>
    <w:lvl w:ilvl="7">
      <w:start w:val="1"/>
      <w:numFmt w:val="lowerLetter"/>
      <w:lvlText w:val="%8."/>
      <w:lvlJc w:val="left"/>
      <w:pPr>
        <w:tabs>
          <w:tab w:val="num" w:pos="6120"/>
        </w:tabs>
        <w:ind w:left="5040" w:hanging="720"/>
      </w:pPr>
    </w:lvl>
    <w:lvl w:ilvl="8">
      <w:start w:val="1"/>
      <w:numFmt w:val="lowerRoman"/>
      <w:lvlText w:val="%9."/>
      <w:lvlJc w:val="right"/>
      <w:pPr>
        <w:tabs>
          <w:tab w:val="num" w:pos="6840"/>
        </w:tabs>
        <w:ind w:left="5760" w:hanging="720"/>
      </w:pPr>
    </w:lvl>
  </w:abstractNum>
  <w:abstractNum w:abstractNumId="4" w15:restartNumberingAfterBreak="0">
    <w:nsid w:val="09984209"/>
    <w:multiLevelType w:val="multilevel"/>
    <w:tmpl w:val="42B22986"/>
    <w:lvl w:ilvl="0">
      <w:start w:val="1"/>
      <w:numFmt w:val="decimal"/>
      <w:suff w:val="space"/>
      <w:lvlText w:val="Article %1"/>
      <w:lvlJc w:val="left"/>
      <w:pPr>
        <w:ind w:left="720" w:hanging="720"/>
      </w:pPr>
      <w:rPr>
        <w:rFonts w:hint="default"/>
        <w:b/>
        <w:i w:val="0"/>
        <w:caps/>
        <w:sz w:val="24"/>
      </w:rPr>
    </w:lvl>
    <w:lvl w:ilvl="1">
      <w:start w:val="1"/>
      <w:numFmt w:val="decimal"/>
      <w:lvlText w:val="%1.%2"/>
      <w:lvlJc w:val="left"/>
      <w:pPr>
        <w:ind w:left="0" w:firstLine="0"/>
      </w:pPr>
      <w:rPr>
        <w:rFonts w:ascii="Times New Roman" w:hAnsi="Times New Roman" w:cs="Times New Roman" w:hint="default"/>
        <w:b w:val="0"/>
        <w:bCs w:val="0"/>
        <w:i w:val="0"/>
        <w:iCs w:val="0"/>
        <w:caps w:val="0"/>
        <w:strike w:val="0"/>
        <w:dstrike w:val="0"/>
        <w:snapToGrid w:val="0"/>
        <w:vanish w:val="0"/>
        <w:color w:val="000000"/>
        <w:spacing w:val="0"/>
        <w:w w:val="0"/>
        <w:kern w:val="0"/>
        <w:position w:val="0"/>
        <w:sz w:val="24"/>
        <w:szCs w:val="0"/>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i w:val="0"/>
      </w:rPr>
    </w:lvl>
    <w:lvl w:ilvl="3">
      <w:start w:val="1"/>
      <w:numFmt w:val="lowerLetter"/>
      <w:lvlText w:val="(%4)"/>
      <w:lvlJc w:val="left"/>
      <w:pPr>
        <w:ind w:left="1418" w:hanging="567"/>
      </w:pPr>
      <w:rPr>
        <w:rFonts w:hint="default"/>
        <w:b w:val="0"/>
      </w:rPr>
    </w:lvl>
    <w:lvl w:ilvl="4">
      <w:start w:val="1"/>
      <w:numFmt w:val="lowerRoman"/>
      <w:lvlText w:val="(%5)"/>
      <w:lvlJc w:val="left"/>
      <w:pPr>
        <w:ind w:left="1985" w:hanging="567"/>
      </w:pPr>
      <w:rPr>
        <w:rFonts w:hint="default"/>
      </w:rPr>
    </w:lvl>
    <w:lvl w:ilvl="5">
      <w:start w:val="1"/>
      <w:numFmt w:val="decimal"/>
      <w:lvlText w:val="(%6)"/>
      <w:lvlJc w:val="left"/>
      <w:pPr>
        <w:tabs>
          <w:tab w:val="num" w:pos="720"/>
        </w:tabs>
        <w:ind w:left="2160" w:hanging="720"/>
      </w:pPr>
      <w:rPr>
        <w:rFonts w:hint="default"/>
      </w:rPr>
    </w:lvl>
    <w:lvl w:ilvl="6">
      <w:start w:val="1"/>
      <w:numFmt w:val="upperLetter"/>
      <w:lvlText w:val="%7."/>
      <w:lvlJc w:val="left"/>
      <w:pPr>
        <w:tabs>
          <w:tab w:val="num" w:pos="720"/>
        </w:tabs>
        <w:ind w:left="2880" w:hanging="72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9619DC"/>
    <w:multiLevelType w:val="multilevel"/>
    <w:tmpl w:val="42B22986"/>
    <w:lvl w:ilvl="0">
      <w:start w:val="1"/>
      <w:numFmt w:val="decimal"/>
      <w:suff w:val="space"/>
      <w:lvlText w:val="Article %1"/>
      <w:lvlJc w:val="left"/>
      <w:pPr>
        <w:ind w:left="720" w:hanging="720"/>
      </w:pPr>
      <w:rPr>
        <w:rFonts w:hint="default"/>
        <w:b/>
        <w:i w:val="0"/>
        <w:caps/>
        <w:sz w:val="24"/>
      </w:rPr>
    </w:lvl>
    <w:lvl w:ilvl="1">
      <w:start w:val="1"/>
      <w:numFmt w:val="decimal"/>
      <w:lvlText w:val="%1.%2"/>
      <w:lvlJc w:val="left"/>
      <w:pPr>
        <w:ind w:left="0" w:firstLine="0"/>
      </w:pPr>
      <w:rPr>
        <w:rFonts w:ascii="Times New Roman" w:hAnsi="Times New Roman" w:cs="Times New Roman" w:hint="default"/>
        <w:b w:val="0"/>
        <w:bCs w:val="0"/>
        <w:i w:val="0"/>
        <w:iCs w:val="0"/>
        <w:caps w:val="0"/>
        <w:strike w:val="0"/>
        <w:dstrike w:val="0"/>
        <w:snapToGrid w:val="0"/>
        <w:vanish w:val="0"/>
        <w:color w:val="000000"/>
        <w:spacing w:val="0"/>
        <w:w w:val="0"/>
        <w:kern w:val="0"/>
        <w:position w:val="0"/>
        <w:sz w:val="24"/>
        <w:szCs w:val="0"/>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i w:val="0"/>
      </w:rPr>
    </w:lvl>
    <w:lvl w:ilvl="3">
      <w:start w:val="1"/>
      <w:numFmt w:val="lowerLetter"/>
      <w:lvlText w:val="(%4)"/>
      <w:lvlJc w:val="left"/>
      <w:pPr>
        <w:ind w:left="1418" w:hanging="567"/>
      </w:pPr>
      <w:rPr>
        <w:rFonts w:hint="default"/>
        <w:b w:val="0"/>
      </w:rPr>
    </w:lvl>
    <w:lvl w:ilvl="4">
      <w:start w:val="1"/>
      <w:numFmt w:val="lowerRoman"/>
      <w:lvlText w:val="(%5)"/>
      <w:lvlJc w:val="left"/>
      <w:pPr>
        <w:ind w:left="1985" w:hanging="567"/>
      </w:pPr>
      <w:rPr>
        <w:rFonts w:hint="default"/>
      </w:rPr>
    </w:lvl>
    <w:lvl w:ilvl="5">
      <w:start w:val="1"/>
      <w:numFmt w:val="decimal"/>
      <w:lvlText w:val="(%6)"/>
      <w:lvlJc w:val="left"/>
      <w:pPr>
        <w:tabs>
          <w:tab w:val="num" w:pos="720"/>
        </w:tabs>
        <w:ind w:left="2160" w:hanging="720"/>
      </w:pPr>
      <w:rPr>
        <w:rFonts w:hint="default"/>
      </w:rPr>
    </w:lvl>
    <w:lvl w:ilvl="6">
      <w:start w:val="1"/>
      <w:numFmt w:val="upperLetter"/>
      <w:lvlText w:val="%7."/>
      <w:lvlJc w:val="left"/>
      <w:pPr>
        <w:tabs>
          <w:tab w:val="num" w:pos="720"/>
        </w:tabs>
        <w:ind w:left="2880" w:hanging="72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FF85967"/>
    <w:multiLevelType w:val="multilevel"/>
    <w:tmpl w:val="36EEC00A"/>
    <w:lvl w:ilvl="0">
      <w:start w:val="1"/>
      <w:numFmt w:val="decimal"/>
      <w:pStyle w:val="Heading1"/>
      <w:suff w:val="space"/>
      <w:lvlText w:val="Article %1"/>
      <w:lvlJc w:val="left"/>
      <w:pPr>
        <w:ind w:left="720" w:hanging="720"/>
      </w:pPr>
      <w:rPr>
        <w:rFonts w:hint="default"/>
        <w:b/>
        <w:i w:val="0"/>
        <w:caps/>
        <w:sz w:val="24"/>
      </w:rPr>
    </w:lvl>
    <w:lvl w:ilvl="1">
      <w:start w:val="1"/>
      <w:numFmt w:val="decimal"/>
      <w:pStyle w:val="Heading2"/>
      <w:lvlText w:val="%1.%2"/>
      <w:lvlJc w:val="left"/>
      <w:pPr>
        <w:ind w:left="851" w:hanging="851"/>
      </w:pPr>
      <w:rPr>
        <w:rFonts w:hint="default"/>
        <w:b w:val="0"/>
        <w:i w:val="0"/>
        <w:sz w:val="24"/>
      </w:rPr>
    </w:lvl>
    <w:lvl w:ilvl="2">
      <w:start w:val="1"/>
      <w:numFmt w:val="decimal"/>
      <w:lvlText w:val="%1.%2.%3"/>
      <w:lvlJc w:val="left"/>
      <w:pPr>
        <w:ind w:left="851" w:hanging="851"/>
      </w:pPr>
      <w:rPr>
        <w:rFonts w:hint="default"/>
        <w:i w:val="0"/>
      </w:rPr>
    </w:lvl>
    <w:lvl w:ilvl="3">
      <w:start w:val="1"/>
      <w:numFmt w:val="lowerLetter"/>
      <w:pStyle w:val="Heading4"/>
      <w:lvlText w:val="(%4)"/>
      <w:lvlJc w:val="left"/>
      <w:pPr>
        <w:ind w:left="1418" w:hanging="567"/>
      </w:pPr>
      <w:rPr>
        <w:rFonts w:hint="default"/>
        <w:b w:val="0"/>
      </w:rPr>
    </w:lvl>
    <w:lvl w:ilvl="4">
      <w:start w:val="1"/>
      <w:numFmt w:val="lowerRoman"/>
      <w:pStyle w:val="Heading5"/>
      <w:lvlText w:val="(%5)"/>
      <w:lvlJc w:val="left"/>
      <w:pPr>
        <w:ind w:left="2097" w:hanging="567"/>
      </w:pPr>
      <w:rPr>
        <w:rFonts w:hint="default"/>
      </w:rPr>
    </w:lvl>
    <w:lvl w:ilvl="5">
      <w:start w:val="1"/>
      <w:numFmt w:val="decimal"/>
      <w:pStyle w:val="Heading6"/>
      <w:lvlText w:val="(%6)"/>
      <w:lvlJc w:val="left"/>
      <w:pPr>
        <w:tabs>
          <w:tab w:val="num" w:pos="720"/>
        </w:tabs>
        <w:ind w:left="2160" w:hanging="720"/>
      </w:pPr>
      <w:rPr>
        <w:rFonts w:hint="default"/>
      </w:rPr>
    </w:lvl>
    <w:lvl w:ilvl="6">
      <w:start w:val="1"/>
      <w:numFmt w:val="upperLetter"/>
      <w:pStyle w:val="Heading7"/>
      <w:lvlText w:val="%7."/>
      <w:lvlJc w:val="left"/>
      <w:pPr>
        <w:tabs>
          <w:tab w:val="num" w:pos="720"/>
        </w:tabs>
        <w:ind w:left="2880" w:hanging="72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0BA4FE8"/>
    <w:multiLevelType w:val="hybridMultilevel"/>
    <w:tmpl w:val="DF988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566181"/>
    <w:multiLevelType w:val="multilevel"/>
    <w:tmpl w:val="42B22986"/>
    <w:lvl w:ilvl="0">
      <w:start w:val="1"/>
      <w:numFmt w:val="decimal"/>
      <w:suff w:val="space"/>
      <w:lvlText w:val="Article %1"/>
      <w:lvlJc w:val="left"/>
      <w:pPr>
        <w:ind w:left="720" w:hanging="720"/>
      </w:pPr>
      <w:rPr>
        <w:rFonts w:hint="default"/>
        <w:b/>
        <w:i w:val="0"/>
        <w:caps/>
        <w:sz w:val="24"/>
      </w:rPr>
    </w:lvl>
    <w:lvl w:ilvl="1">
      <w:start w:val="1"/>
      <w:numFmt w:val="decimal"/>
      <w:lvlText w:val="%1.%2"/>
      <w:lvlJc w:val="left"/>
      <w:pPr>
        <w:ind w:left="0" w:firstLine="0"/>
      </w:pPr>
      <w:rPr>
        <w:rFonts w:ascii="Times New Roman" w:hAnsi="Times New Roman" w:cs="Times New Roman" w:hint="default"/>
        <w:b w:val="0"/>
        <w:bCs w:val="0"/>
        <w:i w:val="0"/>
        <w:iCs w:val="0"/>
        <w:caps w:val="0"/>
        <w:strike w:val="0"/>
        <w:dstrike w:val="0"/>
        <w:snapToGrid w:val="0"/>
        <w:vanish w:val="0"/>
        <w:color w:val="000000"/>
        <w:spacing w:val="0"/>
        <w:w w:val="0"/>
        <w:kern w:val="0"/>
        <w:position w:val="0"/>
        <w:sz w:val="24"/>
        <w:szCs w:val="0"/>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i w:val="0"/>
      </w:rPr>
    </w:lvl>
    <w:lvl w:ilvl="3">
      <w:start w:val="1"/>
      <w:numFmt w:val="lowerLetter"/>
      <w:lvlText w:val="(%4)"/>
      <w:lvlJc w:val="left"/>
      <w:pPr>
        <w:ind w:left="1418" w:hanging="567"/>
      </w:pPr>
      <w:rPr>
        <w:rFonts w:hint="default"/>
        <w:b w:val="0"/>
      </w:rPr>
    </w:lvl>
    <w:lvl w:ilvl="4">
      <w:start w:val="1"/>
      <w:numFmt w:val="lowerRoman"/>
      <w:lvlText w:val="(%5)"/>
      <w:lvlJc w:val="left"/>
      <w:pPr>
        <w:ind w:left="1985" w:hanging="567"/>
      </w:pPr>
      <w:rPr>
        <w:rFonts w:hint="default"/>
      </w:rPr>
    </w:lvl>
    <w:lvl w:ilvl="5">
      <w:start w:val="1"/>
      <w:numFmt w:val="decimal"/>
      <w:lvlText w:val="(%6)"/>
      <w:lvlJc w:val="left"/>
      <w:pPr>
        <w:tabs>
          <w:tab w:val="num" w:pos="720"/>
        </w:tabs>
        <w:ind w:left="2160" w:hanging="720"/>
      </w:pPr>
      <w:rPr>
        <w:rFonts w:hint="default"/>
      </w:rPr>
    </w:lvl>
    <w:lvl w:ilvl="6">
      <w:start w:val="1"/>
      <w:numFmt w:val="upperLetter"/>
      <w:lvlText w:val="%7."/>
      <w:lvlJc w:val="left"/>
      <w:pPr>
        <w:tabs>
          <w:tab w:val="num" w:pos="720"/>
        </w:tabs>
        <w:ind w:left="2880" w:hanging="72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0B419E4"/>
    <w:multiLevelType w:val="hybridMultilevel"/>
    <w:tmpl w:val="F08AA22C"/>
    <w:lvl w:ilvl="0" w:tplc="3A20632E">
      <w:start w:val="1"/>
      <w:numFmt w:val="lowerRoman"/>
      <w:lvlText w:val="(%1)"/>
      <w:lvlJc w:val="left"/>
      <w:pPr>
        <w:ind w:left="2880" w:hanging="360"/>
      </w:pPr>
      <w:rPr>
        <w:rFonts w:hint="default"/>
        <w:b w:val="0"/>
        <w:i w:val="0"/>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0" w15:restartNumberingAfterBreak="0">
    <w:nsid w:val="3246718A"/>
    <w:multiLevelType w:val="multilevel"/>
    <w:tmpl w:val="42B22986"/>
    <w:lvl w:ilvl="0">
      <w:start w:val="1"/>
      <w:numFmt w:val="decimal"/>
      <w:suff w:val="space"/>
      <w:lvlText w:val="Article %1"/>
      <w:lvlJc w:val="left"/>
      <w:pPr>
        <w:ind w:left="720" w:hanging="720"/>
      </w:pPr>
      <w:rPr>
        <w:rFonts w:hint="default"/>
        <w:b/>
        <w:i w:val="0"/>
        <w:caps/>
        <w:sz w:val="24"/>
      </w:rPr>
    </w:lvl>
    <w:lvl w:ilvl="1">
      <w:start w:val="1"/>
      <w:numFmt w:val="decimal"/>
      <w:lvlText w:val="%1.%2"/>
      <w:lvlJc w:val="left"/>
      <w:pPr>
        <w:ind w:left="0" w:firstLine="0"/>
      </w:pPr>
      <w:rPr>
        <w:rFonts w:ascii="Times New Roman" w:hAnsi="Times New Roman" w:cs="Times New Roman" w:hint="default"/>
        <w:b w:val="0"/>
        <w:bCs w:val="0"/>
        <w:i w:val="0"/>
        <w:iCs w:val="0"/>
        <w:caps w:val="0"/>
        <w:strike w:val="0"/>
        <w:dstrike w:val="0"/>
        <w:snapToGrid w:val="0"/>
        <w:vanish w:val="0"/>
        <w:color w:val="000000"/>
        <w:spacing w:val="0"/>
        <w:w w:val="0"/>
        <w:kern w:val="0"/>
        <w:position w:val="0"/>
        <w:sz w:val="24"/>
        <w:szCs w:val="0"/>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i w:val="0"/>
      </w:rPr>
    </w:lvl>
    <w:lvl w:ilvl="3">
      <w:start w:val="1"/>
      <w:numFmt w:val="lowerLetter"/>
      <w:lvlText w:val="(%4)"/>
      <w:lvlJc w:val="left"/>
      <w:pPr>
        <w:ind w:left="1418" w:hanging="567"/>
      </w:pPr>
      <w:rPr>
        <w:rFonts w:hint="default"/>
        <w:b w:val="0"/>
      </w:rPr>
    </w:lvl>
    <w:lvl w:ilvl="4">
      <w:start w:val="1"/>
      <w:numFmt w:val="lowerRoman"/>
      <w:lvlText w:val="(%5)"/>
      <w:lvlJc w:val="left"/>
      <w:pPr>
        <w:ind w:left="1985" w:hanging="567"/>
      </w:pPr>
      <w:rPr>
        <w:rFonts w:hint="default"/>
      </w:rPr>
    </w:lvl>
    <w:lvl w:ilvl="5">
      <w:start w:val="1"/>
      <w:numFmt w:val="decimal"/>
      <w:lvlText w:val="(%6)"/>
      <w:lvlJc w:val="left"/>
      <w:pPr>
        <w:tabs>
          <w:tab w:val="num" w:pos="720"/>
        </w:tabs>
        <w:ind w:left="2160" w:hanging="720"/>
      </w:pPr>
      <w:rPr>
        <w:rFonts w:hint="default"/>
      </w:rPr>
    </w:lvl>
    <w:lvl w:ilvl="6">
      <w:start w:val="1"/>
      <w:numFmt w:val="upperLetter"/>
      <w:lvlText w:val="%7."/>
      <w:lvlJc w:val="left"/>
      <w:pPr>
        <w:tabs>
          <w:tab w:val="num" w:pos="720"/>
        </w:tabs>
        <w:ind w:left="2880" w:hanging="72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BA602A5"/>
    <w:multiLevelType w:val="multilevel"/>
    <w:tmpl w:val="2EAC067A"/>
    <w:lvl w:ilvl="0">
      <w:start w:val="1"/>
      <w:numFmt w:val="decimal"/>
      <w:pStyle w:val="Article4L1"/>
      <w:suff w:val="space"/>
      <w:lvlText w:val="Article %1"/>
      <w:lvlJc w:val="left"/>
      <w:pPr>
        <w:ind w:left="0" w:firstLine="0"/>
      </w:pPr>
      <w:rPr>
        <w:rFonts w:ascii="Arial" w:hAnsi="Arial" w:cs="Arial" w:hint="default"/>
        <w:b/>
        <w:i w:val="0"/>
        <w:caps/>
        <w:smallCaps w:val="0"/>
        <w:color w:val="auto"/>
        <w:sz w:val="24"/>
        <w:szCs w:val="22"/>
        <w:u w:val="none"/>
      </w:rPr>
    </w:lvl>
    <w:lvl w:ilvl="1">
      <w:start w:val="1"/>
      <w:numFmt w:val="decimal"/>
      <w:pStyle w:val="Article4L2"/>
      <w:isLgl/>
      <w:lvlText w:val="%1.%2"/>
      <w:lvlJc w:val="left"/>
      <w:pPr>
        <w:ind w:left="851" w:hanging="851"/>
      </w:pPr>
      <w:rPr>
        <w:rFonts w:ascii="Arial" w:hAnsi="Arial" w:cs="Arial" w:hint="default"/>
        <w:b/>
        <w:i w:val="0"/>
        <w:caps w:val="0"/>
        <w:color w:val="auto"/>
        <w:sz w:val="24"/>
        <w:szCs w:val="22"/>
        <w:u w:val="none"/>
      </w:rPr>
    </w:lvl>
    <w:lvl w:ilvl="2">
      <w:start w:val="1"/>
      <w:numFmt w:val="decimal"/>
      <w:pStyle w:val="Article4L3"/>
      <w:isLgl/>
      <w:lvlText w:val="%1.%2.%3"/>
      <w:lvlJc w:val="left"/>
      <w:pPr>
        <w:ind w:left="851" w:hanging="851"/>
      </w:pPr>
      <w:rPr>
        <w:rFonts w:ascii="Arial" w:hAnsi="Arial" w:cs="Arial" w:hint="default"/>
        <w:b/>
        <w:bCs/>
        <w:i w:val="0"/>
        <w:caps w:val="0"/>
        <w:color w:val="auto"/>
        <w:sz w:val="24"/>
        <w:szCs w:val="22"/>
        <w:u w:val="none"/>
      </w:rPr>
    </w:lvl>
    <w:lvl w:ilvl="3">
      <w:start w:val="1"/>
      <w:numFmt w:val="lowerLetter"/>
      <w:pStyle w:val="Article4L4"/>
      <w:lvlText w:val="(%4)"/>
      <w:lvlJc w:val="left"/>
      <w:pPr>
        <w:ind w:left="1418" w:hanging="567"/>
      </w:pPr>
      <w:rPr>
        <w:rFonts w:ascii="Arial" w:hAnsi="Arial" w:cs="Arial" w:hint="default"/>
        <w:b w:val="0"/>
        <w:i w:val="0"/>
        <w:caps w:val="0"/>
        <w:color w:val="auto"/>
        <w:sz w:val="24"/>
        <w:szCs w:val="24"/>
        <w:u w:val="none"/>
      </w:rPr>
    </w:lvl>
    <w:lvl w:ilvl="4">
      <w:start w:val="1"/>
      <w:numFmt w:val="lowerRoman"/>
      <w:pStyle w:val="Article4lv5"/>
      <w:lvlText w:val="(%5)"/>
      <w:lvlJc w:val="left"/>
      <w:pPr>
        <w:ind w:left="2098" w:hanging="567"/>
      </w:pPr>
      <w:rPr>
        <w:rFonts w:ascii="Arial" w:hAnsi="Arial" w:cs="Arial" w:hint="default"/>
        <w:b w:val="0"/>
        <w:i w:val="0"/>
        <w:caps w:val="0"/>
        <w:color w:val="auto"/>
        <w:sz w:val="24"/>
        <w:szCs w:val="24"/>
        <w:u w:val="none"/>
      </w:rPr>
    </w:lvl>
    <w:lvl w:ilvl="5">
      <w:start w:val="1"/>
      <w:numFmt w:val="upperLetter"/>
      <w:pStyle w:val="Article4L6"/>
      <w:lvlText w:val="%6."/>
      <w:lvlJc w:val="left"/>
      <w:pPr>
        <w:ind w:left="2041" w:hanging="623"/>
      </w:pPr>
      <w:rPr>
        <w:rFonts w:ascii="Times New Roman" w:hAnsi="Times New Roman" w:hint="default"/>
        <w:b w:val="0"/>
        <w:i w:val="0"/>
        <w:caps w:val="0"/>
        <w:color w:val="auto"/>
        <w:sz w:val="24"/>
        <w:u w:val="none"/>
      </w:rPr>
    </w:lvl>
    <w:lvl w:ilvl="6">
      <w:start w:val="1"/>
      <w:numFmt w:val="upperLetter"/>
      <w:lvlText w:val="%7)"/>
      <w:lvlJc w:val="left"/>
      <w:pPr>
        <w:tabs>
          <w:tab w:val="num" w:pos="4320"/>
        </w:tabs>
        <w:ind w:left="4320" w:hanging="720"/>
      </w:pPr>
      <w:rPr>
        <w:rFonts w:ascii="Times New Roman" w:hAnsi="Times New Roman" w:hint="default"/>
        <w:b w:val="0"/>
        <w:i w:val="0"/>
        <w:caps w:val="0"/>
        <w:color w:val="auto"/>
        <w:sz w:val="24"/>
        <w:u w:val="none"/>
      </w:rPr>
    </w:lvl>
    <w:lvl w:ilvl="7">
      <w:start w:val="1"/>
      <w:numFmt w:val="upperRoman"/>
      <w:lvlText w:val="%8)"/>
      <w:lvlJc w:val="left"/>
      <w:pPr>
        <w:tabs>
          <w:tab w:val="num" w:pos="5040"/>
        </w:tabs>
        <w:ind w:left="5040" w:hanging="720"/>
      </w:pPr>
      <w:rPr>
        <w:rFonts w:ascii="Times New Roman" w:hAnsi="Times New Roman" w:hint="default"/>
        <w:b w:val="0"/>
        <w:i w:val="0"/>
        <w:caps w:val="0"/>
        <w:color w:val="auto"/>
        <w:sz w:val="24"/>
        <w:u w:val="none"/>
      </w:rPr>
    </w:lvl>
    <w:lvl w:ilvl="8">
      <w:start w:val="1"/>
      <w:numFmt w:val="none"/>
      <w:suff w:val="nothing"/>
      <w:lvlText w:val=""/>
      <w:lvlJc w:val="left"/>
      <w:pPr>
        <w:ind w:left="0" w:firstLine="0"/>
      </w:pPr>
      <w:rPr>
        <w:rFonts w:ascii="Times New Roman" w:hAnsi="Times New Roman" w:hint="default"/>
        <w:b w:val="0"/>
        <w:i w:val="0"/>
        <w:caps w:val="0"/>
        <w:color w:val="auto"/>
        <w:u w:val="none"/>
      </w:rPr>
    </w:lvl>
  </w:abstractNum>
  <w:abstractNum w:abstractNumId="12" w15:restartNumberingAfterBreak="0">
    <w:nsid w:val="3D5C368F"/>
    <w:multiLevelType w:val="hybridMultilevel"/>
    <w:tmpl w:val="398AD10E"/>
    <w:lvl w:ilvl="0" w:tplc="BAAA7A6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141801"/>
    <w:multiLevelType w:val="multilevel"/>
    <w:tmpl w:val="42B22986"/>
    <w:lvl w:ilvl="0">
      <w:start w:val="1"/>
      <w:numFmt w:val="decimal"/>
      <w:suff w:val="space"/>
      <w:lvlText w:val="Article %1"/>
      <w:lvlJc w:val="left"/>
      <w:pPr>
        <w:ind w:left="720" w:hanging="720"/>
      </w:pPr>
      <w:rPr>
        <w:rFonts w:hint="default"/>
        <w:b/>
        <w:i w:val="0"/>
        <w:caps/>
        <w:sz w:val="24"/>
      </w:rPr>
    </w:lvl>
    <w:lvl w:ilvl="1">
      <w:start w:val="1"/>
      <w:numFmt w:val="decimal"/>
      <w:lvlText w:val="%1.%2"/>
      <w:lvlJc w:val="left"/>
      <w:pPr>
        <w:ind w:left="0" w:firstLine="0"/>
      </w:pPr>
      <w:rPr>
        <w:rFonts w:ascii="Times New Roman" w:hAnsi="Times New Roman" w:cs="Times New Roman" w:hint="default"/>
        <w:b w:val="0"/>
        <w:bCs w:val="0"/>
        <w:i w:val="0"/>
        <w:iCs w:val="0"/>
        <w:caps w:val="0"/>
        <w:strike w:val="0"/>
        <w:dstrike w:val="0"/>
        <w:snapToGrid w:val="0"/>
        <w:vanish w:val="0"/>
        <w:color w:val="000000"/>
        <w:spacing w:val="0"/>
        <w:w w:val="0"/>
        <w:kern w:val="0"/>
        <w:position w:val="0"/>
        <w:sz w:val="24"/>
        <w:szCs w:val="0"/>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i w:val="0"/>
      </w:rPr>
    </w:lvl>
    <w:lvl w:ilvl="3">
      <w:start w:val="1"/>
      <w:numFmt w:val="lowerLetter"/>
      <w:lvlText w:val="(%4)"/>
      <w:lvlJc w:val="left"/>
      <w:pPr>
        <w:ind w:left="1418" w:hanging="567"/>
      </w:pPr>
      <w:rPr>
        <w:rFonts w:hint="default"/>
        <w:b w:val="0"/>
      </w:rPr>
    </w:lvl>
    <w:lvl w:ilvl="4">
      <w:start w:val="1"/>
      <w:numFmt w:val="lowerRoman"/>
      <w:lvlText w:val="(%5)"/>
      <w:lvlJc w:val="left"/>
      <w:pPr>
        <w:ind w:left="1985" w:hanging="567"/>
      </w:pPr>
      <w:rPr>
        <w:rFonts w:hint="default"/>
      </w:rPr>
    </w:lvl>
    <w:lvl w:ilvl="5">
      <w:start w:val="1"/>
      <w:numFmt w:val="decimal"/>
      <w:lvlText w:val="(%6)"/>
      <w:lvlJc w:val="left"/>
      <w:pPr>
        <w:tabs>
          <w:tab w:val="num" w:pos="720"/>
        </w:tabs>
        <w:ind w:left="2160" w:hanging="720"/>
      </w:pPr>
      <w:rPr>
        <w:rFonts w:hint="default"/>
      </w:rPr>
    </w:lvl>
    <w:lvl w:ilvl="6">
      <w:start w:val="1"/>
      <w:numFmt w:val="upperLetter"/>
      <w:lvlText w:val="%7."/>
      <w:lvlJc w:val="left"/>
      <w:pPr>
        <w:tabs>
          <w:tab w:val="num" w:pos="720"/>
        </w:tabs>
        <w:ind w:left="2880" w:hanging="72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FC646FF"/>
    <w:multiLevelType w:val="hybridMultilevel"/>
    <w:tmpl w:val="CF4AFFCE"/>
    <w:name w:val="zzmpArticle4||Article4|3|4|1|4|0|41||1|2|33||1|2|0||1|2|0||mpNA||mpNA||mpNA||mpNA||mpNA||22"/>
    <w:lvl w:ilvl="0" w:tplc="21726D56">
      <w:start w:val="1"/>
      <w:numFmt w:val="lowerLetter"/>
      <w:pStyle w:val="Style1"/>
      <w:lvlText w:val="(%1)"/>
      <w:lvlJc w:val="left"/>
      <w:pPr>
        <w:ind w:left="720" w:hanging="360"/>
      </w:pPr>
      <w:rPr>
        <w:rFonts w:hint="default"/>
      </w:rPr>
    </w:lvl>
    <w:lvl w:ilvl="1" w:tplc="C582B4DE">
      <w:start w:val="1"/>
      <w:numFmt w:val="lowerRoman"/>
      <w:lvlText w:val="(%2)"/>
      <w:lvlJc w:val="right"/>
      <w:pPr>
        <w:ind w:left="1440" w:hanging="360"/>
      </w:pPr>
      <w:rPr>
        <w:rFonts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50F17AB8"/>
    <w:multiLevelType w:val="multilevel"/>
    <w:tmpl w:val="296C8E8E"/>
    <w:name w:val="zzmpFBSchedul1||FBSchedule1|3|1|1|2|2|33||1|2|32||1|2|32||1|12|32||1|2|32||1|2|32||1|2|32||1|2|32||1|2|32||"/>
    <w:lvl w:ilvl="0">
      <w:start w:val="1"/>
      <w:numFmt w:val="none"/>
      <w:suff w:val="space"/>
      <w:lvlText w:val=""/>
      <w:lvlJc w:val="left"/>
      <w:pPr>
        <w:tabs>
          <w:tab w:val="num" w:pos="2160"/>
        </w:tabs>
        <w:ind w:left="0" w:firstLine="0"/>
      </w:pPr>
      <w:rPr>
        <w:b/>
        <w:i w:val="0"/>
        <w:caps w:val="0"/>
        <w:u w:val="none"/>
      </w:rPr>
    </w:lvl>
    <w:lvl w:ilvl="1">
      <w:start w:val="1"/>
      <w:numFmt w:val="decimal"/>
      <w:lvlText w:val="%2."/>
      <w:lvlJc w:val="left"/>
      <w:pPr>
        <w:tabs>
          <w:tab w:val="num" w:pos="720"/>
        </w:tabs>
        <w:ind w:left="720" w:hanging="720"/>
      </w:pPr>
      <w:rPr>
        <w:b w:val="0"/>
        <w:i w:val="0"/>
        <w:caps w:val="0"/>
        <w:u w:val="none"/>
      </w:rPr>
    </w:lvl>
    <w:lvl w:ilvl="2">
      <w:start w:val="1"/>
      <w:numFmt w:val="lowerLetter"/>
      <w:lvlText w:val="(%3)"/>
      <w:lvlJc w:val="right"/>
      <w:pPr>
        <w:tabs>
          <w:tab w:val="num" w:pos="1440"/>
        </w:tabs>
        <w:ind w:left="1440" w:hanging="720"/>
      </w:pPr>
      <w:rPr>
        <w:b w:val="0"/>
        <w:i w:val="0"/>
        <w:caps w:val="0"/>
        <w:u w:val="none"/>
      </w:rPr>
    </w:lvl>
    <w:lvl w:ilvl="3">
      <w:start w:val="1"/>
      <w:numFmt w:val="lowerRoman"/>
      <w:lvlText w:val="(%4)"/>
      <w:lvlJc w:val="left"/>
      <w:pPr>
        <w:tabs>
          <w:tab w:val="num" w:pos="2160"/>
        </w:tabs>
        <w:ind w:left="2160" w:hanging="720"/>
      </w:pPr>
      <w:rPr>
        <w:u w:val="none"/>
      </w:rPr>
    </w:lvl>
    <w:lvl w:ilvl="4">
      <w:start w:val="1"/>
      <w:numFmt w:val="lowerLetter"/>
      <w:lvlText w:val="%5."/>
      <w:lvlJc w:val="left"/>
      <w:pPr>
        <w:tabs>
          <w:tab w:val="num" w:pos="3960"/>
        </w:tabs>
        <w:ind w:left="2880" w:hanging="720"/>
      </w:pPr>
    </w:lvl>
    <w:lvl w:ilvl="5">
      <w:start w:val="1"/>
      <w:numFmt w:val="lowerRoman"/>
      <w:lvlText w:val="%6."/>
      <w:lvlJc w:val="right"/>
      <w:pPr>
        <w:tabs>
          <w:tab w:val="num" w:pos="4680"/>
        </w:tabs>
        <w:ind w:left="3600" w:hanging="720"/>
      </w:pPr>
    </w:lvl>
    <w:lvl w:ilvl="6">
      <w:start w:val="1"/>
      <w:numFmt w:val="decimal"/>
      <w:lvlText w:val="%7."/>
      <w:lvlJc w:val="left"/>
      <w:pPr>
        <w:tabs>
          <w:tab w:val="num" w:pos="5400"/>
        </w:tabs>
        <w:ind w:left="4320" w:hanging="720"/>
      </w:pPr>
    </w:lvl>
    <w:lvl w:ilvl="7">
      <w:start w:val="1"/>
      <w:numFmt w:val="lowerLetter"/>
      <w:lvlText w:val="%8."/>
      <w:lvlJc w:val="left"/>
      <w:pPr>
        <w:tabs>
          <w:tab w:val="num" w:pos="6120"/>
        </w:tabs>
        <w:ind w:left="5040" w:hanging="720"/>
      </w:pPr>
    </w:lvl>
    <w:lvl w:ilvl="8">
      <w:start w:val="1"/>
      <w:numFmt w:val="lowerRoman"/>
      <w:lvlText w:val="%9."/>
      <w:lvlJc w:val="right"/>
      <w:pPr>
        <w:tabs>
          <w:tab w:val="num" w:pos="6840"/>
        </w:tabs>
        <w:ind w:left="5760" w:hanging="720"/>
      </w:pPr>
    </w:lvl>
  </w:abstractNum>
  <w:abstractNum w:abstractNumId="16" w15:restartNumberingAfterBreak="0">
    <w:nsid w:val="53F11423"/>
    <w:multiLevelType w:val="multilevel"/>
    <w:tmpl w:val="5554FF42"/>
    <w:lvl w:ilvl="0">
      <w:start w:val="1"/>
      <w:numFmt w:val="none"/>
      <w:suff w:val="nothing"/>
      <w:lvlText w:val="%1"/>
      <w:lvlJc w:val="left"/>
      <w:pPr>
        <w:ind w:left="360" w:hanging="360"/>
      </w:pPr>
      <w:rPr>
        <w:rFonts w:hint="default"/>
      </w:rPr>
    </w:lvl>
    <w:lvl w:ilvl="1">
      <w:start w:val="1"/>
      <w:numFmt w:val="decimal"/>
      <w:lvlText w:val="%2."/>
      <w:lvlJc w:val="left"/>
      <w:pPr>
        <w:tabs>
          <w:tab w:val="num" w:pos="720"/>
        </w:tabs>
        <w:ind w:left="720" w:hanging="720"/>
      </w:pPr>
      <w:rPr>
        <w:rFonts w:hint="default"/>
      </w:rPr>
    </w:lvl>
    <w:lvl w:ilvl="2">
      <w:start w:val="1"/>
      <w:numFmt w:val="decimal"/>
      <w:lvlText w:val="%1.%2.%3."/>
      <w:lvlJc w:val="left"/>
      <w:pPr>
        <w:tabs>
          <w:tab w:val="num" w:pos="1440"/>
        </w:tabs>
        <w:ind w:left="1224" w:hanging="504"/>
      </w:pPr>
      <w:rPr>
        <w:rFonts w:hint="default"/>
      </w:rPr>
    </w:lvl>
    <w:lvl w:ilvl="3">
      <w:start w:val="1"/>
      <w:numFmt w:val="lowerLetter"/>
      <w:lvlText w:val="(%4)"/>
      <w:lvlJc w:val="left"/>
      <w:pPr>
        <w:ind w:left="1440" w:hanging="36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56387D7A"/>
    <w:multiLevelType w:val="multilevel"/>
    <w:tmpl w:val="D80CD20A"/>
    <w:lvl w:ilvl="0">
      <w:start w:val="1"/>
      <w:numFmt w:val="decimal"/>
      <w:suff w:val="space"/>
      <w:lvlText w:val="Article %1"/>
      <w:lvlJc w:val="left"/>
      <w:pPr>
        <w:ind w:left="0" w:firstLine="0"/>
      </w:pPr>
      <w:rPr>
        <w:rFonts w:hint="default"/>
        <w:b/>
        <w:i w:val="0"/>
        <w:caps w:val="0"/>
        <w:smallCaps w:val="0"/>
        <w:u w:val="none"/>
      </w:rPr>
    </w:lvl>
    <w:lvl w:ilvl="1">
      <w:start w:val="1"/>
      <w:numFmt w:val="decimal"/>
      <w:isLgl/>
      <w:lvlText w:val="%1.%2"/>
      <w:lvlJc w:val="left"/>
      <w:pPr>
        <w:tabs>
          <w:tab w:val="num" w:pos="720"/>
        </w:tabs>
        <w:ind w:left="720" w:hanging="720"/>
      </w:pPr>
      <w:rPr>
        <w:rFonts w:hint="default"/>
        <w:b/>
        <w:i w:val="0"/>
        <w:caps w:val="0"/>
        <w:u w:val="none"/>
      </w:rPr>
    </w:lvl>
    <w:lvl w:ilvl="2">
      <w:start w:val="1"/>
      <w:numFmt w:val="lowerLetter"/>
      <w:lvlText w:val="(%3)"/>
      <w:lvlJc w:val="left"/>
      <w:pPr>
        <w:tabs>
          <w:tab w:val="num" w:pos="720"/>
        </w:tabs>
        <w:ind w:left="720" w:hanging="720"/>
      </w:pPr>
      <w:rPr>
        <w:rFonts w:hint="default"/>
        <w:b w:val="0"/>
        <w:i w:val="0"/>
        <w:caps w:val="0"/>
        <w:u w:val="none"/>
      </w:rPr>
    </w:lvl>
    <w:lvl w:ilvl="3">
      <w:start w:val="1"/>
      <w:numFmt w:val="decimal"/>
      <w:lvlText w:val="(%4)"/>
      <w:lvlJc w:val="left"/>
      <w:pPr>
        <w:tabs>
          <w:tab w:val="num" w:pos="1440"/>
        </w:tabs>
        <w:ind w:left="1440" w:hanging="720"/>
      </w:pPr>
      <w:rPr>
        <w:rFonts w:hint="default"/>
        <w:b w:val="0"/>
        <w:i w:val="0"/>
        <w:caps w:val="0"/>
        <w:u w:val="none"/>
      </w:rPr>
    </w:lvl>
    <w:lvl w:ilvl="4">
      <w:start w:val="1"/>
      <w:numFmt w:val="upperLetter"/>
      <w:lvlText w:val="%5."/>
      <w:lvlJc w:val="left"/>
      <w:pPr>
        <w:tabs>
          <w:tab w:val="num" w:pos="2160"/>
        </w:tabs>
        <w:ind w:left="2160" w:hanging="720"/>
      </w:pPr>
      <w:rPr>
        <w:rFonts w:hint="default"/>
        <w:b w:val="0"/>
        <w:i w:val="0"/>
        <w:caps w:val="0"/>
        <w:u w:val="none"/>
      </w:rPr>
    </w:lvl>
    <w:lvl w:ilvl="5">
      <w:start w:val="1"/>
      <w:numFmt w:val="decimal"/>
      <w:lvlText w:val="(%6)"/>
      <w:lvlJc w:val="left"/>
      <w:pPr>
        <w:tabs>
          <w:tab w:val="num" w:pos="2880"/>
        </w:tabs>
        <w:ind w:left="2880" w:hanging="720"/>
      </w:pPr>
      <w:rPr>
        <w:rFonts w:hint="default"/>
        <w:b w:val="0"/>
        <w:i w:val="0"/>
        <w:caps w:val="0"/>
        <w:u w:val="none"/>
      </w:rPr>
    </w:lvl>
    <w:lvl w:ilvl="6">
      <w:start w:val="1"/>
      <w:numFmt w:val="decimal"/>
      <w:lvlText w:val="%7."/>
      <w:lvlJc w:val="left"/>
      <w:pPr>
        <w:tabs>
          <w:tab w:val="num" w:pos="3600"/>
        </w:tabs>
        <w:ind w:left="3600" w:hanging="720"/>
      </w:pPr>
      <w:rPr>
        <w:rFonts w:hint="default"/>
        <w:b w:val="0"/>
        <w:i w:val="0"/>
        <w:caps w:val="0"/>
        <w:u w:val="none"/>
      </w:rPr>
    </w:lvl>
    <w:lvl w:ilvl="7">
      <w:start w:val="1"/>
      <w:numFmt w:val="lowerLetter"/>
      <w:pStyle w:val="Heading8"/>
      <w:lvlText w:val="%8."/>
      <w:lvlJc w:val="left"/>
      <w:pPr>
        <w:tabs>
          <w:tab w:val="num" w:pos="5040"/>
        </w:tabs>
        <w:ind w:left="5040" w:hanging="720"/>
      </w:pPr>
      <w:rPr>
        <w:rFonts w:hint="default"/>
        <w:b w:val="0"/>
        <w:i w:val="0"/>
        <w:caps w:val="0"/>
        <w:u w:val="none"/>
      </w:rPr>
    </w:lvl>
    <w:lvl w:ilvl="8">
      <w:start w:val="1"/>
      <w:numFmt w:val="lowerRoman"/>
      <w:pStyle w:val="Heading9"/>
      <w:lvlText w:val="%9."/>
      <w:lvlJc w:val="left"/>
      <w:pPr>
        <w:tabs>
          <w:tab w:val="num" w:pos="5760"/>
        </w:tabs>
        <w:ind w:left="5760" w:hanging="720"/>
      </w:pPr>
      <w:rPr>
        <w:rFonts w:hint="default"/>
        <w:b w:val="0"/>
        <w:i w:val="0"/>
        <w:caps w:val="0"/>
        <w:u w:val="none"/>
      </w:rPr>
    </w:lvl>
  </w:abstractNum>
  <w:abstractNum w:abstractNumId="18" w15:restartNumberingAfterBreak="0">
    <w:nsid w:val="624F4B21"/>
    <w:multiLevelType w:val="multilevel"/>
    <w:tmpl w:val="42B22986"/>
    <w:lvl w:ilvl="0">
      <w:start w:val="1"/>
      <w:numFmt w:val="decimal"/>
      <w:suff w:val="space"/>
      <w:lvlText w:val="Article %1"/>
      <w:lvlJc w:val="left"/>
      <w:pPr>
        <w:ind w:left="720" w:hanging="720"/>
      </w:pPr>
      <w:rPr>
        <w:rFonts w:hint="default"/>
        <w:b/>
        <w:i w:val="0"/>
        <w:caps/>
        <w:sz w:val="24"/>
      </w:rPr>
    </w:lvl>
    <w:lvl w:ilvl="1">
      <w:start w:val="1"/>
      <w:numFmt w:val="decimal"/>
      <w:lvlText w:val="%1.%2"/>
      <w:lvlJc w:val="left"/>
      <w:pPr>
        <w:ind w:left="0" w:firstLine="0"/>
      </w:pPr>
      <w:rPr>
        <w:rFonts w:ascii="Times New Roman" w:hAnsi="Times New Roman" w:cs="Times New Roman" w:hint="default"/>
        <w:b w:val="0"/>
        <w:bCs w:val="0"/>
        <w:i w:val="0"/>
        <w:iCs w:val="0"/>
        <w:caps w:val="0"/>
        <w:strike w:val="0"/>
        <w:dstrike w:val="0"/>
        <w:snapToGrid w:val="0"/>
        <w:vanish w:val="0"/>
        <w:color w:val="000000"/>
        <w:spacing w:val="0"/>
        <w:w w:val="0"/>
        <w:kern w:val="0"/>
        <w:position w:val="0"/>
        <w:sz w:val="24"/>
        <w:szCs w:val="0"/>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i w:val="0"/>
      </w:rPr>
    </w:lvl>
    <w:lvl w:ilvl="3">
      <w:start w:val="1"/>
      <w:numFmt w:val="lowerLetter"/>
      <w:lvlText w:val="(%4)"/>
      <w:lvlJc w:val="left"/>
      <w:pPr>
        <w:ind w:left="1418" w:hanging="567"/>
      </w:pPr>
      <w:rPr>
        <w:rFonts w:hint="default"/>
        <w:b w:val="0"/>
      </w:rPr>
    </w:lvl>
    <w:lvl w:ilvl="4">
      <w:start w:val="1"/>
      <w:numFmt w:val="lowerRoman"/>
      <w:lvlText w:val="(%5)"/>
      <w:lvlJc w:val="left"/>
      <w:pPr>
        <w:ind w:left="1985" w:hanging="567"/>
      </w:pPr>
      <w:rPr>
        <w:rFonts w:hint="default"/>
      </w:rPr>
    </w:lvl>
    <w:lvl w:ilvl="5">
      <w:start w:val="1"/>
      <w:numFmt w:val="decimal"/>
      <w:lvlText w:val="(%6)"/>
      <w:lvlJc w:val="left"/>
      <w:pPr>
        <w:tabs>
          <w:tab w:val="num" w:pos="720"/>
        </w:tabs>
        <w:ind w:left="2160" w:hanging="720"/>
      </w:pPr>
      <w:rPr>
        <w:rFonts w:hint="default"/>
      </w:rPr>
    </w:lvl>
    <w:lvl w:ilvl="6">
      <w:start w:val="1"/>
      <w:numFmt w:val="upperLetter"/>
      <w:lvlText w:val="%7."/>
      <w:lvlJc w:val="left"/>
      <w:pPr>
        <w:tabs>
          <w:tab w:val="num" w:pos="720"/>
        </w:tabs>
        <w:ind w:left="2880" w:hanging="72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A34188A"/>
    <w:multiLevelType w:val="hybridMultilevel"/>
    <w:tmpl w:val="1686731A"/>
    <w:lvl w:ilvl="0" w:tplc="3A20632E">
      <w:start w:val="1"/>
      <w:numFmt w:val="lowerRoman"/>
      <w:lvlText w:val="(%1)"/>
      <w:lvlJc w:val="left"/>
      <w:pPr>
        <w:ind w:left="2160" w:hanging="360"/>
      </w:pPr>
      <w:rPr>
        <w:rFonts w:hint="default"/>
        <w:b w:val="0"/>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15:restartNumberingAfterBreak="0">
    <w:nsid w:val="73E03764"/>
    <w:multiLevelType w:val="multilevel"/>
    <w:tmpl w:val="42B22986"/>
    <w:lvl w:ilvl="0">
      <w:start w:val="1"/>
      <w:numFmt w:val="decimal"/>
      <w:suff w:val="space"/>
      <w:lvlText w:val="Article %1"/>
      <w:lvlJc w:val="left"/>
      <w:pPr>
        <w:ind w:left="720" w:hanging="720"/>
      </w:pPr>
      <w:rPr>
        <w:rFonts w:hint="default"/>
        <w:b/>
        <w:i w:val="0"/>
        <w:caps/>
        <w:sz w:val="24"/>
      </w:rPr>
    </w:lvl>
    <w:lvl w:ilvl="1">
      <w:start w:val="1"/>
      <w:numFmt w:val="decimal"/>
      <w:lvlText w:val="%1.%2"/>
      <w:lvlJc w:val="left"/>
      <w:pPr>
        <w:ind w:left="0" w:firstLine="0"/>
      </w:pPr>
      <w:rPr>
        <w:rFonts w:ascii="Times New Roman" w:hAnsi="Times New Roman" w:cs="Times New Roman" w:hint="default"/>
        <w:b w:val="0"/>
        <w:bCs w:val="0"/>
        <w:i w:val="0"/>
        <w:iCs w:val="0"/>
        <w:caps w:val="0"/>
        <w:strike w:val="0"/>
        <w:dstrike w:val="0"/>
        <w:snapToGrid w:val="0"/>
        <w:vanish w:val="0"/>
        <w:color w:val="000000"/>
        <w:spacing w:val="0"/>
        <w:w w:val="0"/>
        <w:kern w:val="0"/>
        <w:position w:val="0"/>
        <w:sz w:val="24"/>
        <w:szCs w:val="0"/>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i w:val="0"/>
      </w:rPr>
    </w:lvl>
    <w:lvl w:ilvl="3">
      <w:start w:val="1"/>
      <w:numFmt w:val="lowerLetter"/>
      <w:lvlText w:val="(%4)"/>
      <w:lvlJc w:val="left"/>
      <w:pPr>
        <w:ind w:left="1418" w:hanging="567"/>
      </w:pPr>
      <w:rPr>
        <w:rFonts w:hint="default"/>
        <w:b w:val="0"/>
      </w:rPr>
    </w:lvl>
    <w:lvl w:ilvl="4">
      <w:start w:val="1"/>
      <w:numFmt w:val="lowerRoman"/>
      <w:lvlText w:val="(%5)"/>
      <w:lvlJc w:val="left"/>
      <w:pPr>
        <w:ind w:left="1985" w:hanging="567"/>
      </w:pPr>
      <w:rPr>
        <w:rFonts w:hint="default"/>
      </w:rPr>
    </w:lvl>
    <w:lvl w:ilvl="5">
      <w:start w:val="1"/>
      <w:numFmt w:val="decimal"/>
      <w:lvlText w:val="(%6)"/>
      <w:lvlJc w:val="left"/>
      <w:pPr>
        <w:tabs>
          <w:tab w:val="num" w:pos="720"/>
        </w:tabs>
        <w:ind w:left="2160" w:hanging="720"/>
      </w:pPr>
      <w:rPr>
        <w:rFonts w:hint="default"/>
      </w:rPr>
    </w:lvl>
    <w:lvl w:ilvl="6">
      <w:start w:val="1"/>
      <w:numFmt w:val="upperLetter"/>
      <w:lvlText w:val="%7."/>
      <w:lvlJc w:val="left"/>
      <w:pPr>
        <w:tabs>
          <w:tab w:val="num" w:pos="720"/>
        </w:tabs>
        <w:ind w:left="2880" w:hanging="72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C593CAD"/>
    <w:multiLevelType w:val="multilevel"/>
    <w:tmpl w:val="BE3C9084"/>
    <w:name w:val="zzmpArticle||Article |2|4|1|4|0|41||1|0|33||1|0|32||1|0|32||1|0|32||1|0|32||1|0|32||1|0|32||1|0|32||"/>
    <w:lvl w:ilvl="0">
      <w:start w:val="1"/>
      <w:numFmt w:val="decimal"/>
      <w:pStyle w:val="ArticleL1"/>
      <w:suff w:val="nothing"/>
      <w:lvlText w:val="ARTICLE %1"/>
      <w:lvlJc w:val="left"/>
      <w:pPr>
        <w:ind w:left="0" w:firstLine="0"/>
      </w:pPr>
      <w:rPr>
        <w:b/>
        <w:i w:val="0"/>
        <w:strike w:val="0"/>
        <w:dstrike w:val="0"/>
        <w:u w:val="none"/>
        <w:effect w:val="none"/>
      </w:rPr>
    </w:lvl>
    <w:lvl w:ilvl="1">
      <w:start w:val="1"/>
      <w:numFmt w:val="decimal"/>
      <w:pStyle w:val="ArticleL2"/>
      <w:lvlText w:val="%1.%2"/>
      <w:lvlJc w:val="left"/>
      <w:pPr>
        <w:tabs>
          <w:tab w:val="num" w:pos="720"/>
        </w:tabs>
        <w:ind w:left="720" w:hanging="720"/>
      </w:pPr>
      <w:rPr>
        <w:b/>
        <w:i w:val="0"/>
        <w: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ArticleL3"/>
      <w:lvlText w:val="(%3)"/>
      <w:lvlJc w:val="left"/>
      <w:pPr>
        <w:tabs>
          <w:tab w:val="num" w:pos="1440"/>
        </w:tabs>
        <w:ind w:left="1440" w:hanging="720"/>
      </w:pPr>
      <w:rPr>
        <w:b w:val="0"/>
        <w:i w:val="0"/>
        <w:caps w:val="0"/>
        <w:strike w:val="0"/>
        <w:dstrike w:val="0"/>
        <w:vanish w:val="0"/>
        <w:webHidden w:val="0"/>
        <w:color w:val="auto"/>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ArticleL4"/>
      <w:lvlText w:val="(%4)"/>
      <w:lvlJc w:val="left"/>
      <w:pPr>
        <w:tabs>
          <w:tab w:val="num" w:pos="2520"/>
        </w:tabs>
        <w:ind w:left="2520" w:hanging="720"/>
      </w:pPr>
      <w:rPr>
        <w:b w:val="0"/>
        <w:i w:val="0"/>
        <w:caps w:val="0"/>
        <w:strike w:val="0"/>
        <w:dstrike w:val="0"/>
        <w:vanish w:val="0"/>
        <w:webHidden w:val="0"/>
        <w:color w:val="auto"/>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pStyle w:val="ArticleL5"/>
      <w:lvlText w:val="(%5)"/>
      <w:lvlJc w:val="left"/>
      <w:pPr>
        <w:tabs>
          <w:tab w:val="num" w:pos="2880"/>
        </w:tabs>
        <w:ind w:left="2880" w:hanging="720"/>
      </w:pPr>
      <w:rPr>
        <w:b w:val="0"/>
        <w:i w:val="0"/>
        <w: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ArticleL6"/>
      <w:lvlText w:val="(%6)"/>
      <w:lvlJc w:val="left"/>
      <w:pPr>
        <w:tabs>
          <w:tab w:val="num" w:pos="3600"/>
        </w:tabs>
        <w:ind w:left="3600" w:hanging="720"/>
      </w:pPr>
      <w:rPr>
        <w:b w:val="0"/>
        <w:i w:val="0"/>
        <w: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upperLetter"/>
      <w:pStyle w:val="ArticleL7"/>
      <w:lvlText w:val="%7."/>
      <w:lvlJc w:val="left"/>
      <w:pPr>
        <w:tabs>
          <w:tab w:val="num" w:pos="4320"/>
        </w:tabs>
        <w:ind w:left="4320" w:hanging="720"/>
      </w:pPr>
      <w:rPr>
        <w:b w:val="0"/>
        <w:i w:val="0"/>
        <w: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upperRoman"/>
      <w:pStyle w:val="ArticleL8"/>
      <w:lvlText w:val="%8."/>
      <w:lvlJc w:val="left"/>
      <w:pPr>
        <w:tabs>
          <w:tab w:val="num" w:pos="5040"/>
        </w:tabs>
        <w:ind w:left="5040" w:hanging="720"/>
      </w:pPr>
      <w:rPr>
        <w:b w:val="0"/>
        <w:i w:val="0"/>
        <w: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pStyle w:val="ArticleL9"/>
      <w:lvlText w:val="%9."/>
      <w:lvlJc w:val="left"/>
      <w:pPr>
        <w:tabs>
          <w:tab w:val="num" w:pos="5760"/>
        </w:tabs>
        <w:ind w:left="5760" w:hanging="720"/>
      </w:pPr>
      <w:rPr>
        <w:b w:val="0"/>
        <w:i w:val="0"/>
        <w: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7E3934C7"/>
    <w:multiLevelType w:val="multilevel"/>
    <w:tmpl w:val="7A0491DA"/>
    <w:lvl w:ilvl="0">
      <w:start w:val="1"/>
      <w:numFmt w:val="upperLetter"/>
      <w:lvlText w:val="%1."/>
      <w:lvlJc w:val="left"/>
      <w:pPr>
        <w:ind w:left="360" w:hanging="360"/>
      </w:pPr>
      <w:rPr>
        <w:rFonts w:hint="default"/>
        <w:b/>
        <w:i w:val="0"/>
        <w:caps/>
        <w:smallCaps w:val="0"/>
        <w:color w:val="auto"/>
        <w:sz w:val="24"/>
        <w:u w:val="none"/>
      </w:rPr>
    </w:lvl>
    <w:lvl w:ilvl="1">
      <w:start w:val="1"/>
      <w:numFmt w:val="decimal"/>
      <w:pStyle w:val="ScheduleL2"/>
      <w:isLgl/>
      <w:lvlText w:val="%2."/>
      <w:lvlJc w:val="left"/>
      <w:pPr>
        <w:tabs>
          <w:tab w:val="num" w:pos="720"/>
        </w:tabs>
        <w:ind w:left="720" w:hanging="720"/>
      </w:pPr>
      <w:rPr>
        <w:rFonts w:ascii="Times New Roman" w:hAnsi="Times New Roman" w:cs="Times New Roman" w:hint="default"/>
        <w:b/>
        <w:i w:val="0"/>
        <w:caps w:val="0"/>
        <w:color w:val="auto"/>
        <w:sz w:val="24"/>
        <w:szCs w:val="24"/>
        <w:u w:val="none"/>
      </w:rPr>
    </w:lvl>
    <w:lvl w:ilvl="2">
      <w:start w:val="1"/>
      <w:numFmt w:val="lowerLetter"/>
      <w:pStyle w:val="ScheduleL3"/>
      <w:lvlText w:val="(%3)"/>
      <w:lvlJc w:val="left"/>
      <w:pPr>
        <w:tabs>
          <w:tab w:val="num" w:pos="1440"/>
        </w:tabs>
        <w:ind w:left="1440" w:hanging="720"/>
      </w:pPr>
      <w:rPr>
        <w:rFonts w:ascii="Times New Roman" w:eastAsia="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Roman"/>
      <w:pStyle w:val="ScheduleL4"/>
      <w:lvlText w:val="(%4)"/>
      <w:lvlJc w:val="left"/>
      <w:pPr>
        <w:tabs>
          <w:tab w:val="num" w:pos="2160"/>
        </w:tabs>
        <w:ind w:left="2160" w:hanging="720"/>
      </w:pPr>
      <w:rPr>
        <w:rFonts w:ascii="Arial" w:hAnsi="Arial" w:cs="Arial"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upperLetter"/>
      <w:pStyle w:val="ScheduleL5"/>
      <w:lvlText w:val="%5)"/>
      <w:lvlJc w:val="left"/>
      <w:pPr>
        <w:tabs>
          <w:tab w:val="num" w:pos="2880"/>
        </w:tabs>
        <w:ind w:left="2880" w:hanging="720"/>
      </w:pPr>
      <w:rPr>
        <w:rFonts w:ascii="Arial" w:hAnsi="Arial" w:cs="Arial" w:hint="default"/>
        <w:b w:val="0"/>
        <w:i w:val="0"/>
        <w:caps w:val="0"/>
        <w:color w:val="auto"/>
        <w:sz w:val="24"/>
        <w:szCs w:val="24"/>
        <w:u w:val="none"/>
      </w:rPr>
    </w:lvl>
    <w:lvl w:ilvl="5">
      <w:start w:val="1"/>
      <w:numFmt w:val="decimal"/>
      <w:pStyle w:val="ScheduleL6"/>
      <w:lvlText w:val="%6)"/>
      <w:lvlJc w:val="left"/>
      <w:pPr>
        <w:tabs>
          <w:tab w:val="num" w:pos="3600"/>
        </w:tabs>
        <w:ind w:left="3600" w:hanging="720"/>
      </w:pPr>
      <w:rPr>
        <w:rFonts w:ascii="Arial" w:hAnsi="Arial" w:cs="Arial" w:hint="default"/>
        <w:b w:val="0"/>
        <w:i w:val="0"/>
        <w:caps w:val="0"/>
        <w:color w:val="auto"/>
        <w:sz w:val="24"/>
        <w:u w:val="none"/>
      </w:rPr>
    </w:lvl>
    <w:lvl w:ilvl="6">
      <w:start w:val="1"/>
      <w:numFmt w:val="lowerLetter"/>
      <w:pStyle w:val="ScheduleL7"/>
      <w:lvlText w:val="%7)"/>
      <w:lvlJc w:val="left"/>
      <w:pPr>
        <w:tabs>
          <w:tab w:val="num" w:pos="1440"/>
        </w:tabs>
        <w:ind w:left="0" w:firstLine="720"/>
      </w:pPr>
      <w:rPr>
        <w:rFonts w:ascii="Times New Roman" w:hAnsi="Times New Roman" w:hint="default"/>
        <w:b w:val="0"/>
        <w:i w:val="0"/>
        <w:caps w:val="0"/>
        <w:color w:val="auto"/>
        <w:sz w:val="24"/>
        <w:u w:val="none"/>
      </w:rPr>
    </w:lvl>
    <w:lvl w:ilvl="7">
      <w:start w:val="1"/>
      <w:numFmt w:val="none"/>
      <w:lvlRestart w:val="0"/>
      <w:pStyle w:val="ScheduleL8"/>
      <w:lvlText w:val=""/>
      <w:lvlJc w:val="left"/>
      <w:pPr>
        <w:tabs>
          <w:tab w:val="num" w:pos="1440"/>
        </w:tabs>
        <w:ind w:left="0" w:firstLine="720"/>
      </w:pPr>
      <w:rPr>
        <w:rFonts w:ascii="Times New Roman" w:hAnsi="Times New Roman" w:hint="default"/>
        <w:b w:val="0"/>
        <w:i w:val="0"/>
        <w:caps w:val="0"/>
        <w:color w:val="auto"/>
        <w:sz w:val="24"/>
        <w:u w:val="none"/>
      </w:rPr>
    </w:lvl>
    <w:lvl w:ilvl="8">
      <w:start w:val="1"/>
      <w:numFmt w:val="lowerRoman"/>
      <w:lvlText w:val="%9)"/>
      <w:lvlJc w:val="left"/>
      <w:pPr>
        <w:tabs>
          <w:tab w:val="num" w:pos="6480"/>
        </w:tabs>
        <w:ind w:left="0" w:firstLine="5760"/>
      </w:pPr>
      <w:rPr>
        <w:rFonts w:ascii="Times New Roman" w:hAnsi="Times New Roman" w:hint="default"/>
        <w:b w:val="0"/>
        <w:i w:val="0"/>
        <w:caps w:val="0"/>
        <w:color w:val="auto"/>
        <w:u w:val="none"/>
      </w:rPr>
    </w:lvl>
  </w:abstractNum>
  <w:num w:numId="1" w16cid:durableId="1103380974">
    <w:abstractNumId w:val="17"/>
  </w:num>
  <w:num w:numId="2" w16cid:durableId="891576782">
    <w:abstractNumId w:val="16"/>
  </w:num>
  <w:num w:numId="3" w16cid:durableId="2099595361">
    <w:abstractNumId w:val="2"/>
  </w:num>
  <w:num w:numId="4" w16cid:durableId="1789667359">
    <w:abstractNumId w:val="6"/>
  </w:num>
  <w:num w:numId="5" w16cid:durableId="1109350586">
    <w:abstractNumId w:val="22"/>
  </w:num>
  <w:num w:numId="6" w16cid:durableId="191723122">
    <w:abstractNumId w:val="14"/>
  </w:num>
  <w:num w:numId="7" w16cid:durableId="856881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9340902">
    <w:abstractNumId w:val="11"/>
  </w:num>
  <w:num w:numId="9" w16cid:durableId="1773477658">
    <w:abstractNumId w:val="12"/>
  </w:num>
  <w:num w:numId="10" w16cid:durableId="1695304416">
    <w:abstractNumId w:val="13"/>
  </w:num>
  <w:num w:numId="11" w16cid:durableId="701250057">
    <w:abstractNumId w:val="7"/>
  </w:num>
  <w:num w:numId="12" w16cid:durableId="684788190">
    <w:abstractNumId w:val="8"/>
  </w:num>
  <w:num w:numId="13" w16cid:durableId="1006060097">
    <w:abstractNumId w:val="0"/>
  </w:num>
  <w:num w:numId="14" w16cid:durableId="2057970618">
    <w:abstractNumId w:val="20"/>
  </w:num>
  <w:num w:numId="15" w16cid:durableId="19204835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063238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32603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91720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591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9930567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70793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91081475">
    <w:abstractNumId w:val="10"/>
  </w:num>
  <w:num w:numId="23" w16cid:durableId="965818895">
    <w:abstractNumId w:val="5"/>
  </w:num>
  <w:num w:numId="24" w16cid:durableId="1211918680">
    <w:abstractNumId w:val="9"/>
  </w:num>
  <w:num w:numId="25" w16cid:durableId="62801920">
    <w:abstractNumId w:val="4"/>
  </w:num>
  <w:num w:numId="26" w16cid:durableId="19858923">
    <w:abstractNumId w:val="18"/>
  </w:num>
  <w:num w:numId="27" w16cid:durableId="97598526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40818434">
    <w:abstractNumId w:val="19"/>
  </w:num>
  <w:num w:numId="29" w16cid:durableId="738096174">
    <w:abstractNumId w:val="1"/>
  </w:num>
  <w:num w:numId="30" w16cid:durableId="183228517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38554890">
    <w:abstractNumId w:val="6"/>
  </w:num>
  <w:num w:numId="32" w16cid:durableId="134744440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TrueTypeFonts/>
  <w:saveSubsetFonts/>
  <w:activeWritingStyle w:appName="MSWord" w:lang="en-CA"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64DA"/>
    <w:rsid w:val="00003F9D"/>
    <w:rsid w:val="000050E4"/>
    <w:rsid w:val="000058C8"/>
    <w:rsid w:val="000060A0"/>
    <w:rsid w:val="00006372"/>
    <w:rsid w:val="00006F88"/>
    <w:rsid w:val="0001004D"/>
    <w:rsid w:val="00010871"/>
    <w:rsid w:val="000108AB"/>
    <w:rsid w:val="00012147"/>
    <w:rsid w:val="00013EEE"/>
    <w:rsid w:val="00014900"/>
    <w:rsid w:val="00014B36"/>
    <w:rsid w:val="00014F54"/>
    <w:rsid w:val="00016A81"/>
    <w:rsid w:val="00017255"/>
    <w:rsid w:val="00017363"/>
    <w:rsid w:val="00020231"/>
    <w:rsid w:val="0002048A"/>
    <w:rsid w:val="00020CF3"/>
    <w:rsid w:val="000230E8"/>
    <w:rsid w:val="00023D3E"/>
    <w:rsid w:val="00026F55"/>
    <w:rsid w:val="00027C26"/>
    <w:rsid w:val="0003363E"/>
    <w:rsid w:val="00033FCF"/>
    <w:rsid w:val="0003592F"/>
    <w:rsid w:val="0003638D"/>
    <w:rsid w:val="000367F6"/>
    <w:rsid w:val="00036D65"/>
    <w:rsid w:val="0003730B"/>
    <w:rsid w:val="00043CB0"/>
    <w:rsid w:val="00044315"/>
    <w:rsid w:val="00045049"/>
    <w:rsid w:val="00045935"/>
    <w:rsid w:val="00046B9B"/>
    <w:rsid w:val="000526C2"/>
    <w:rsid w:val="00056F60"/>
    <w:rsid w:val="0005740D"/>
    <w:rsid w:val="0006238C"/>
    <w:rsid w:val="000649B6"/>
    <w:rsid w:val="000657ED"/>
    <w:rsid w:val="000664B2"/>
    <w:rsid w:val="0006714E"/>
    <w:rsid w:val="00067C6D"/>
    <w:rsid w:val="00067D00"/>
    <w:rsid w:val="00067F9E"/>
    <w:rsid w:val="0007127E"/>
    <w:rsid w:val="000719F2"/>
    <w:rsid w:val="0007258D"/>
    <w:rsid w:val="000737C2"/>
    <w:rsid w:val="00074812"/>
    <w:rsid w:val="00075D7E"/>
    <w:rsid w:val="00077294"/>
    <w:rsid w:val="00077504"/>
    <w:rsid w:val="00077FC4"/>
    <w:rsid w:val="00080C3E"/>
    <w:rsid w:val="0008153E"/>
    <w:rsid w:val="000817F8"/>
    <w:rsid w:val="00081900"/>
    <w:rsid w:val="00082027"/>
    <w:rsid w:val="00083046"/>
    <w:rsid w:val="000832C6"/>
    <w:rsid w:val="0008395E"/>
    <w:rsid w:val="00084135"/>
    <w:rsid w:val="00086CC1"/>
    <w:rsid w:val="00090000"/>
    <w:rsid w:val="00090BA6"/>
    <w:rsid w:val="00092A36"/>
    <w:rsid w:val="0009387C"/>
    <w:rsid w:val="00094396"/>
    <w:rsid w:val="000951CC"/>
    <w:rsid w:val="0009570B"/>
    <w:rsid w:val="00097D78"/>
    <w:rsid w:val="000A0DC2"/>
    <w:rsid w:val="000A1CF2"/>
    <w:rsid w:val="000A254B"/>
    <w:rsid w:val="000A27F6"/>
    <w:rsid w:val="000A43E8"/>
    <w:rsid w:val="000A4821"/>
    <w:rsid w:val="000A61E1"/>
    <w:rsid w:val="000A6308"/>
    <w:rsid w:val="000A666F"/>
    <w:rsid w:val="000A680D"/>
    <w:rsid w:val="000A6AB9"/>
    <w:rsid w:val="000A72F2"/>
    <w:rsid w:val="000B01FB"/>
    <w:rsid w:val="000B039E"/>
    <w:rsid w:val="000B03EB"/>
    <w:rsid w:val="000B0C97"/>
    <w:rsid w:val="000B1E54"/>
    <w:rsid w:val="000B2612"/>
    <w:rsid w:val="000B5607"/>
    <w:rsid w:val="000B7307"/>
    <w:rsid w:val="000B7A8C"/>
    <w:rsid w:val="000B7AD0"/>
    <w:rsid w:val="000C00B6"/>
    <w:rsid w:val="000C02A6"/>
    <w:rsid w:val="000C06F4"/>
    <w:rsid w:val="000C1663"/>
    <w:rsid w:val="000C38FE"/>
    <w:rsid w:val="000C44A1"/>
    <w:rsid w:val="000D0F3F"/>
    <w:rsid w:val="000D0F41"/>
    <w:rsid w:val="000D2377"/>
    <w:rsid w:val="000D3E24"/>
    <w:rsid w:val="000D452E"/>
    <w:rsid w:val="000D6039"/>
    <w:rsid w:val="000D71DB"/>
    <w:rsid w:val="000D7797"/>
    <w:rsid w:val="000E07BA"/>
    <w:rsid w:val="000E0E6D"/>
    <w:rsid w:val="000E113C"/>
    <w:rsid w:val="000E4F7C"/>
    <w:rsid w:val="000E5C23"/>
    <w:rsid w:val="000F17F1"/>
    <w:rsid w:val="000F2F0C"/>
    <w:rsid w:val="000F33E4"/>
    <w:rsid w:val="000F44F2"/>
    <w:rsid w:val="000F5A82"/>
    <w:rsid w:val="00100FA1"/>
    <w:rsid w:val="001037DD"/>
    <w:rsid w:val="00103A8E"/>
    <w:rsid w:val="001109A7"/>
    <w:rsid w:val="00111888"/>
    <w:rsid w:val="00113605"/>
    <w:rsid w:val="00115BDE"/>
    <w:rsid w:val="001168DB"/>
    <w:rsid w:val="00117098"/>
    <w:rsid w:val="00117AA1"/>
    <w:rsid w:val="00122F9B"/>
    <w:rsid w:val="00123FFB"/>
    <w:rsid w:val="00130608"/>
    <w:rsid w:val="00130873"/>
    <w:rsid w:val="001312F6"/>
    <w:rsid w:val="00131421"/>
    <w:rsid w:val="00132426"/>
    <w:rsid w:val="001356F8"/>
    <w:rsid w:val="00135FB4"/>
    <w:rsid w:val="00143359"/>
    <w:rsid w:val="00145839"/>
    <w:rsid w:val="001458AA"/>
    <w:rsid w:val="00145C4E"/>
    <w:rsid w:val="001468CE"/>
    <w:rsid w:val="00146A7F"/>
    <w:rsid w:val="0015242F"/>
    <w:rsid w:val="00152569"/>
    <w:rsid w:val="00152A1C"/>
    <w:rsid w:val="00154E43"/>
    <w:rsid w:val="00155FB5"/>
    <w:rsid w:val="0016126A"/>
    <w:rsid w:val="001617ED"/>
    <w:rsid w:val="00161D03"/>
    <w:rsid w:val="001626D8"/>
    <w:rsid w:val="00162C18"/>
    <w:rsid w:val="00164D44"/>
    <w:rsid w:val="00166182"/>
    <w:rsid w:val="001665BC"/>
    <w:rsid w:val="00167537"/>
    <w:rsid w:val="00167DCC"/>
    <w:rsid w:val="001701DB"/>
    <w:rsid w:val="0017060F"/>
    <w:rsid w:val="001707FC"/>
    <w:rsid w:val="001727CE"/>
    <w:rsid w:val="00173CC5"/>
    <w:rsid w:val="00175B0A"/>
    <w:rsid w:val="00175BE2"/>
    <w:rsid w:val="001761A3"/>
    <w:rsid w:val="001805DE"/>
    <w:rsid w:val="001808D0"/>
    <w:rsid w:val="00181676"/>
    <w:rsid w:val="00181964"/>
    <w:rsid w:val="00186047"/>
    <w:rsid w:val="001864A8"/>
    <w:rsid w:val="00187712"/>
    <w:rsid w:val="00191996"/>
    <w:rsid w:val="00192D4B"/>
    <w:rsid w:val="00194032"/>
    <w:rsid w:val="001945DE"/>
    <w:rsid w:val="00194AA5"/>
    <w:rsid w:val="001953E4"/>
    <w:rsid w:val="001956A2"/>
    <w:rsid w:val="00196234"/>
    <w:rsid w:val="001975FD"/>
    <w:rsid w:val="001A042D"/>
    <w:rsid w:val="001A100A"/>
    <w:rsid w:val="001A108C"/>
    <w:rsid w:val="001A1CC2"/>
    <w:rsid w:val="001A34F4"/>
    <w:rsid w:val="001A55C5"/>
    <w:rsid w:val="001A6C74"/>
    <w:rsid w:val="001A6CB5"/>
    <w:rsid w:val="001B011F"/>
    <w:rsid w:val="001B123E"/>
    <w:rsid w:val="001B1DF4"/>
    <w:rsid w:val="001B2A3E"/>
    <w:rsid w:val="001B3267"/>
    <w:rsid w:val="001B48E4"/>
    <w:rsid w:val="001B5A99"/>
    <w:rsid w:val="001C020A"/>
    <w:rsid w:val="001C087A"/>
    <w:rsid w:val="001C19D7"/>
    <w:rsid w:val="001C41B3"/>
    <w:rsid w:val="001C47AC"/>
    <w:rsid w:val="001C4FE9"/>
    <w:rsid w:val="001C5E10"/>
    <w:rsid w:val="001C758A"/>
    <w:rsid w:val="001D0393"/>
    <w:rsid w:val="001D0A45"/>
    <w:rsid w:val="001D283F"/>
    <w:rsid w:val="001D2895"/>
    <w:rsid w:val="001D2AD9"/>
    <w:rsid w:val="001D3A14"/>
    <w:rsid w:val="001D413A"/>
    <w:rsid w:val="001D6651"/>
    <w:rsid w:val="001D7982"/>
    <w:rsid w:val="001D7BC5"/>
    <w:rsid w:val="001E1C72"/>
    <w:rsid w:val="001E37B2"/>
    <w:rsid w:val="001E3F21"/>
    <w:rsid w:val="001E5355"/>
    <w:rsid w:val="001E55DF"/>
    <w:rsid w:val="001F0901"/>
    <w:rsid w:val="001F0B2E"/>
    <w:rsid w:val="001F1BA6"/>
    <w:rsid w:val="001F2ACD"/>
    <w:rsid w:val="001F2E62"/>
    <w:rsid w:val="001F3D9E"/>
    <w:rsid w:val="001F410A"/>
    <w:rsid w:val="001F4ED3"/>
    <w:rsid w:val="00200C76"/>
    <w:rsid w:val="0020123B"/>
    <w:rsid w:val="00201DFE"/>
    <w:rsid w:val="00205DDD"/>
    <w:rsid w:val="002065E0"/>
    <w:rsid w:val="00207718"/>
    <w:rsid w:val="00210568"/>
    <w:rsid w:val="00210699"/>
    <w:rsid w:val="002126B2"/>
    <w:rsid w:val="00212940"/>
    <w:rsid w:val="002143BC"/>
    <w:rsid w:val="00214C66"/>
    <w:rsid w:val="00215DE9"/>
    <w:rsid w:val="00217489"/>
    <w:rsid w:val="00221679"/>
    <w:rsid w:val="0022483D"/>
    <w:rsid w:val="00226AC1"/>
    <w:rsid w:val="00227477"/>
    <w:rsid w:val="0023023F"/>
    <w:rsid w:val="00231243"/>
    <w:rsid w:val="0023191E"/>
    <w:rsid w:val="002328E1"/>
    <w:rsid w:val="002339C7"/>
    <w:rsid w:val="00234780"/>
    <w:rsid w:val="00235471"/>
    <w:rsid w:val="002357F0"/>
    <w:rsid w:val="0023584B"/>
    <w:rsid w:val="002362ED"/>
    <w:rsid w:val="00236317"/>
    <w:rsid w:val="00242385"/>
    <w:rsid w:val="00242C89"/>
    <w:rsid w:val="00243B46"/>
    <w:rsid w:val="00245320"/>
    <w:rsid w:val="00247678"/>
    <w:rsid w:val="002523F8"/>
    <w:rsid w:val="002528D5"/>
    <w:rsid w:val="00257B7E"/>
    <w:rsid w:val="00262CF6"/>
    <w:rsid w:val="00265DFB"/>
    <w:rsid w:val="00267C41"/>
    <w:rsid w:val="00274158"/>
    <w:rsid w:val="0027448B"/>
    <w:rsid w:val="00274603"/>
    <w:rsid w:val="00281382"/>
    <w:rsid w:val="00282003"/>
    <w:rsid w:val="0028236F"/>
    <w:rsid w:val="002827C7"/>
    <w:rsid w:val="002830C6"/>
    <w:rsid w:val="00283448"/>
    <w:rsid w:val="00284942"/>
    <w:rsid w:val="002853C7"/>
    <w:rsid w:val="0028589B"/>
    <w:rsid w:val="002869D5"/>
    <w:rsid w:val="00286ECB"/>
    <w:rsid w:val="002912F6"/>
    <w:rsid w:val="0029183E"/>
    <w:rsid w:val="00293021"/>
    <w:rsid w:val="00293FD4"/>
    <w:rsid w:val="00295E52"/>
    <w:rsid w:val="002A0C01"/>
    <w:rsid w:val="002A2089"/>
    <w:rsid w:val="002A289D"/>
    <w:rsid w:val="002A2A45"/>
    <w:rsid w:val="002A455D"/>
    <w:rsid w:val="002A4632"/>
    <w:rsid w:val="002A494D"/>
    <w:rsid w:val="002A5772"/>
    <w:rsid w:val="002A6B5F"/>
    <w:rsid w:val="002A708B"/>
    <w:rsid w:val="002B137A"/>
    <w:rsid w:val="002B597D"/>
    <w:rsid w:val="002B5A17"/>
    <w:rsid w:val="002B776C"/>
    <w:rsid w:val="002C210C"/>
    <w:rsid w:val="002C22D2"/>
    <w:rsid w:val="002C35EB"/>
    <w:rsid w:val="002C3ACA"/>
    <w:rsid w:val="002C5DAE"/>
    <w:rsid w:val="002C6E4B"/>
    <w:rsid w:val="002C7675"/>
    <w:rsid w:val="002D0367"/>
    <w:rsid w:val="002D2DF7"/>
    <w:rsid w:val="002D5FF7"/>
    <w:rsid w:val="002D72BF"/>
    <w:rsid w:val="002D7AFC"/>
    <w:rsid w:val="002D7EFC"/>
    <w:rsid w:val="002E0065"/>
    <w:rsid w:val="002E1727"/>
    <w:rsid w:val="002E41A8"/>
    <w:rsid w:val="002E449C"/>
    <w:rsid w:val="002E5773"/>
    <w:rsid w:val="002E69D6"/>
    <w:rsid w:val="002F0F12"/>
    <w:rsid w:val="002F6DA0"/>
    <w:rsid w:val="0030046D"/>
    <w:rsid w:val="00301B2E"/>
    <w:rsid w:val="00302659"/>
    <w:rsid w:val="00302C75"/>
    <w:rsid w:val="0030420F"/>
    <w:rsid w:val="0030634F"/>
    <w:rsid w:val="00306C5E"/>
    <w:rsid w:val="003119C7"/>
    <w:rsid w:val="003121C1"/>
    <w:rsid w:val="00312E65"/>
    <w:rsid w:val="00314184"/>
    <w:rsid w:val="00315C64"/>
    <w:rsid w:val="003202DF"/>
    <w:rsid w:val="003203B5"/>
    <w:rsid w:val="00320A43"/>
    <w:rsid w:val="00321EEC"/>
    <w:rsid w:val="00324959"/>
    <w:rsid w:val="00325262"/>
    <w:rsid w:val="00326D9F"/>
    <w:rsid w:val="0032716E"/>
    <w:rsid w:val="00331AFE"/>
    <w:rsid w:val="00331B6A"/>
    <w:rsid w:val="0033264D"/>
    <w:rsid w:val="00332F39"/>
    <w:rsid w:val="00334071"/>
    <w:rsid w:val="003359CA"/>
    <w:rsid w:val="00340698"/>
    <w:rsid w:val="0034285F"/>
    <w:rsid w:val="00343F9B"/>
    <w:rsid w:val="003457BE"/>
    <w:rsid w:val="0034649A"/>
    <w:rsid w:val="0035225A"/>
    <w:rsid w:val="00353BEE"/>
    <w:rsid w:val="003545D8"/>
    <w:rsid w:val="003557E5"/>
    <w:rsid w:val="0036115E"/>
    <w:rsid w:val="003619CC"/>
    <w:rsid w:val="00361E7D"/>
    <w:rsid w:val="00364B01"/>
    <w:rsid w:val="00364C64"/>
    <w:rsid w:val="003723B4"/>
    <w:rsid w:val="0037257F"/>
    <w:rsid w:val="00372987"/>
    <w:rsid w:val="003744DD"/>
    <w:rsid w:val="00375783"/>
    <w:rsid w:val="003758C9"/>
    <w:rsid w:val="003771A9"/>
    <w:rsid w:val="003772D6"/>
    <w:rsid w:val="00380349"/>
    <w:rsid w:val="00381929"/>
    <w:rsid w:val="00383815"/>
    <w:rsid w:val="00384101"/>
    <w:rsid w:val="00384B6C"/>
    <w:rsid w:val="003859DD"/>
    <w:rsid w:val="0038606F"/>
    <w:rsid w:val="003860A8"/>
    <w:rsid w:val="00386169"/>
    <w:rsid w:val="00386EF0"/>
    <w:rsid w:val="00387E96"/>
    <w:rsid w:val="00393B0F"/>
    <w:rsid w:val="00393B71"/>
    <w:rsid w:val="00393D19"/>
    <w:rsid w:val="00395FD6"/>
    <w:rsid w:val="00396405"/>
    <w:rsid w:val="00397235"/>
    <w:rsid w:val="003A0208"/>
    <w:rsid w:val="003A0AB0"/>
    <w:rsid w:val="003A1DE1"/>
    <w:rsid w:val="003A2F12"/>
    <w:rsid w:val="003A408A"/>
    <w:rsid w:val="003A56A0"/>
    <w:rsid w:val="003A74CF"/>
    <w:rsid w:val="003B2519"/>
    <w:rsid w:val="003B2693"/>
    <w:rsid w:val="003B3610"/>
    <w:rsid w:val="003B4AC9"/>
    <w:rsid w:val="003B512E"/>
    <w:rsid w:val="003B573D"/>
    <w:rsid w:val="003B5E76"/>
    <w:rsid w:val="003B6215"/>
    <w:rsid w:val="003C1810"/>
    <w:rsid w:val="003C3F80"/>
    <w:rsid w:val="003C409D"/>
    <w:rsid w:val="003C6DE6"/>
    <w:rsid w:val="003C7DF8"/>
    <w:rsid w:val="003D0148"/>
    <w:rsid w:val="003D28D7"/>
    <w:rsid w:val="003D3274"/>
    <w:rsid w:val="003D3C4D"/>
    <w:rsid w:val="003D5768"/>
    <w:rsid w:val="003D5847"/>
    <w:rsid w:val="003E0075"/>
    <w:rsid w:val="003E1CCC"/>
    <w:rsid w:val="003E1E3D"/>
    <w:rsid w:val="003E4418"/>
    <w:rsid w:val="003E61D0"/>
    <w:rsid w:val="003E79CF"/>
    <w:rsid w:val="003F0069"/>
    <w:rsid w:val="003F4515"/>
    <w:rsid w:val="003F4565"/>
    <w:rsid w:val="003F48C0"/>
    <w:rsid w:val="003F5FE3"/>
    <w:rsid w:val="00403B5C"/>
    <w:rsid w:val="00403ECD"/>
    <w:rsid w:val="004045C2"/>
    <w:rsid w:val="00405680"/>
    <w:rsid w:val="0040578E"/>
    <w:rsid w:val="00411259"/>
    <w:rsid w:val="00413937"/>
    <w:rsid w:val="00413CE3"/>
    <w:rsid w:val="0041465F"/>
    <w:rsid w:val="00415210"/>
    <w:rsid w:val="004156B0"/>
    <w:rsid w:val="004160EF"/>
    <w:rsid w:val="00423793"/>
    <w:rsid w:val="00424FB8"/>
    <w:rsid w:val="00425149"/>
    <w:rsid w:val="00426046"/>
    <w:rsid w:val="004273BF"/>
    <w:rsid w:val="00430DD1"/>
    <w:rsid w:val="0043152A"/>
    <w:rsid w:val="00431665"/>
    <w:rsid w:val="0043693B"/>
    <w:rsid w:val="00437816"/>
    <w:rsid w:val="004428C8"/>
    <w:rsid w:val="00444E28"/>
    <w:rsid w:val="00445A63"/>
    <w:rsid w:val="00446A54"/>
    <w:rsid w:val="004508E1"/>
    <w:rsid w:val="00451361"/>
    <w:rsid w:val="004521A3"/>
    <w:rsid w:val="0045427D"/>
    <w:rsid w:val="004561ED"/>
    <w:rsid w:val="00456F0C"/>
    <w:rsid w:val="00461337"/>
    <w:rsid w:val="0046395F"/>
    <w:rsid w:val="00463EDA"/>
    <w:rsid w:val="00464F9A"/>
    <w:rsid w:val="004650D4"/>
    <w:rsid w:val="004657FD"/>
    <w:rsid w:val="00465A4A"/>
    <w:rsid w:val="004668A9"/>
    <w:rsid w:val="00467D9F"/>
    <w:rsid w:val="004722BD"/>
    <w:rsid w:val="00472AC0"/>
    <w:rsid w:val="00472EE9"/>
    <w:rsid w:val="00475EA5"/>
    <w:rsid w:val="00476D6F"/>
    <w:rsid w:val="00476E89"/>
    <w:rsid w:val="00476EA4"/>
    <w:rsid w:val="00482586"/>
    <w:rsid w:val="0048481F"/>
    <w:rsid w:val="00484B80"/>
    <w:rsid w:val="00486176"/>
    <w:rsid w:val="0049147B"/>
    <w:rsid w:val="00492409"/>
    <w:rsid w:val="00495C72"/>
    <w:rsid w:val="0049769B"/>
    <w:rsid w:val="00497930"/>
    <w:rsid w:val="00497F41"/>
    <w:rsid w:val="004A01C1"/>
    <w:rsid w:val="004A0DC1"/>
    <w:rsid w:val="004A11AB"/>
    <w:rsid w:val="004A3336"/>
    <w:rsid w:val="004A49D8"/>
    <w:rsid w:val="004A5971"/>
    <w:rsid w:val="004A67C1"/>
    <w:rsid w:val="004B0527"/>
    <w:rsid w:val="004B332A"/>
    <w:rsid w:val="004B47AC"/>
    <w:rsid w:val="004B5714"/>
    <w:rsid w:val="004B5F6B"/>
    <w:rsid w:val="004B5FC1"/>
    <w:rsid w:val="004B6C96"/>
    <w:rsid w:val="004B7221"/>
    <w:rsid w:val="004B7E89"/>
    <w:rsid w:val="004C0685"/>
    <w:rsid w:val="004C10F9"/>
    <w:rsid w:val="004C1DDF"/>
    <w:rsid w:val="004C2597"/>
    <w:rsid w:val="004C29CC"/>
    <w:rsid w:val="004C32F1"/>
    <w:rsid w:val="004C375E"/>
    <w:rsid w:val="004C4CED"/>
    <w:rsid w:val="004C573E"/>
    <w:rsid w:val="004D0528"/>
    <w:rsid w:val="004D22AF"/>
    <w:rsid w:val="004D27E9"/>
    <w:rsid w:val="004D2984"/>
    <w:rsid w:val="004D5F3A"/>
    <w:rsid w:val="004D74BD"/>
    <w:rsid w:val="004D7A7F"/>
    <w:rsid w:val="004E0E43"/>
    <w:rsid w:val="004E0FA8"/>
    <w:rsid w:val="004E1524"/>
    <w:rsid w:val="004E289E"/>
    <w:rsid w:val="004E28CE"/>
    <w:rsid w:val="004E325F"/>
    <w:rsid w:val="004E501E"/>
    <w:rsid w:val="004E52BC"/>
    <w:rsid w:val="004E60E8"/>
    <w:rsid w:val="004E6411"/>
    <w:rsid w:val="004E758B"/>
    <w:rsid w:val="004F038B"/>
    <w:rsid w:val="004F2D6B"/>
    <w:rsid w:val="004F3023"/>
    <w:rsid w:val="004F3078"/>
    <w:rsid w:val="004F3CC2"/>
    <w:rsid w:val="004F4542"/>
    <w:rsid w:val="004F45EB"/>
    <w:rsid w:val="004F62F5"/>
    <w:rsid w:val="004F652F"/>
    <w:rsid w:val="004F6859"/>
    <w:rsid w:val="004F696C"/>
    <w:rsid w:val="00500644"/>
    <w:rsid w:val="005035EF"/>
    <w:rsid w:val="00503C4B"/>
    <w:rsid w:val="00504126"/>
    <w:rsid w:val="00504419"/>
    <w:rsid w:val="00504936"/>
    <w:rsid w:val="00504AEB"/>
    <w:rsid w:val="005059BC"/>
    <w:rsid w:val="00507983"/>
    <w:rsid w:val="00511397"/>
    <w:rsid w:val="005148A3"/>
    <w:rsid w:val="00514B84"/>
    <w:rsid w:val="00516635"/>
    <w:rsid w:val="00517D01"/>
    <w:rsid w:val="00520482"/>
    <w:rsid w:val="00522F31"/>
    <w:rsid w:val="005251E0"/>
    <w:rsid w:val="0053045F"/>
    <w:rsid w:val="0053094F"/>
    <w:rsid w:val="005312C4"/>
    <w:rsid w:val="00532D6E"/>
    <w:rsid w:val="0053408E"/>
    <w:rsid w:val="00534E0E"/>
    <w:rsid w:val="005360C1"/>
    <w:rsid w:val="00536360"/>
    <w:rsid w:val="00536EC6"/>
    <w:rsid w:val="00540E00"/>
    <w:rsid w:val="00541D13"/>
    <w:rsid w:val="005425B9"/>
    <w:rsid w:val="0054386D"/>
    <w:rsid w:val="0054479D"/>
    <w:rsid w:val="00545396"/>
    <w:rsid w:val="00545424"/>
    <w:rsid w:val="0054575F"/>
    <w:rsid w:val="00546044"/>
    <w:rsid w:val="005468A1"/>
    <w:rsid w:val="00547620"/>
    <w:rsid w:val="00547819"/>
    <w:rsid w:val="00550589"/>
    <w:rsid w:val="00553549"/>
    <w:rsid w:val="00556A7C"/>
    <w:rsid w:val="005610EE"/>
    <w:rsid w:val="005611BC"/>
    <w:rsid w:val="005611C5"/>
    <w:rsid w:val="005614B1"/>
    <w:rsid w:val="00561C76"/>
    <w:rsid w:val="00562E2C"/>
    <w:rsid w:val="00565F1E"/>
    <w:rsid w:val="00566000"/>
    <w:rsid w:val="00567968"/>
    <w:rsid w:val="00571C34"/>
    <w:rsid w:val="0057353B"/>
    <w:rsid w:val="00575AD5"/>
    <w:rsid w:val="00575F62"/>
    <w:rsid w:val="00582325"/>
    <w:rsid w:val="005862B5"/>
    <w:rsid w:val="0058664E"/>
    <w:rsid w:val="0059097E"/>
    <w:rsid w:val="005921B3"/>
    <w:rsid w:val="005927C4"/>
    <w:rsid w:val="005955AB"/>
    <w:rsid w:val="005955B6"/>
    <w:rsid w:val="0059673B"/>
    <w:rsid w:val="00597C34"/>
    <w:rsid w:val="005A01F5"/>
    <w:rsid w:val="005A42C9"/>
    <w:rsid w:val="005A475F"/>
    <w:rsid w:val="005A6315"/>
    <w:rsid w:val="005A6FCE"/>
    <w:rsid w:val="005A7D95"/>
    <w:rsid w:val="005B0A2C"/>
    <w:rsid w:val="005B3905"/>
    <w:rsid w:val="005B3C0D"/>
    <w:rsid w:val="005B5BC8"/>
    <w:rsid w:val="005B5DF8"/>
    <w:rsid w:val="005B67D8"/>
    <w:rsid w:val="005B7501"/>
    <w:rsid w:val="005C4812"/>
    <w:rsid w:val="005C4B3B"/>
    <w:rsid w:val="005C5738"/>
    <w:rsid w:val="005C63F9"/>
    <w:rsid w:val="005C7F76"/>
    <w:rsid w:val="005D026C"/>
    <w:rsid w:val="005D0C59"/>
    <w:rsid w:val="005D14CF"/>
    <w:rsid w:val="005D2C77"/>
    <w:rsid w:val="005D3338"/>
    <w:rsid w:val="005D5206"/>
    <w:rsid w:val="005D5A20"/>
    <w:rsid w:val="005D6E11"/>
    <w:rsid w:val="005D7EAC"/>
    <w:rsid w:val="005D7EDD"/>
    <w:rsid w:val="005E034E"/>
    <w:rsid w:val="005E3A8D"/>
    <w:rsid w:val="005E4612"/>
    <w:rsid w:val="005E4A71"/>
    <w:rsid w:val="005E4D71"/>
    <w:rsid w:val="005E4D9E"/>
    <w:rsid w:val="005E4EF1"/>
    <w:rsid w:val="005E4F6D"/>
    <w:rsid w:val="005E531B"/>
    <w:rsid w:val="005E5E9F"/>
    <w:rsid w:val="005E63FA"/>
    <w:rsid w:val="005F05D6"/>
    <w:rsid w:val="005F1362"/>
    <w:rsid w:val="005F24E1"/>
    <w:rsid w:val="005F2512"/>
    <w:rsid w:val="005F53FE"/>
    <w:rsid w:val="005F6615"/>
    <w:rsid w:val="005F7410"/>
    <w:rsid w:val="005F745C"/>
    <w:rsid w:val="005F7AA7"/>
    <w:rsid w:val="005F7B58"/>
    <w:rsid w:val="00603DE5"/>
    <w:rsid w:val="006040EF"/>
    <w:rsid w:val="006042F0"/>
    <w:rsid w:val="00605361"/>
    <w:rsid w:val="0060645C"/>
    <w:rsid w:val="006105EB"/>
    <w:rsid w:val="00613546"/>
    <w:rsid w:val="00613729"/>
    <w:rsid w:val="00617191"/>
    <w:rsid w:val="006206DC"/>
    <w:rsid w:val="0062258D"/>
    <w:rsid w:val="00623AE2"/>
    <w:rsid w:val="00623ECF"/>
    <w:rsid w:val="006313D7"/>
    <w:rsid w:val="0063148D"/>
    <w:rsid w:val="00632228"/>
    <w:rsid w:val="0063273D"/>
    <w:rsid w:val="00634ECC"/>
    <w:rsid w:val="00637E38"/>
    <w:rsid w:val="00640357"/>
    <w:rsid w:val="00640EFC"/>
    <w:rsid w:val="006421CC"/>
    <w:rsid w:val="00642D95"/>
    <w:rsid w:val="006433E1"/>
    <w:rsid w:val="006439A4"/>
    <w:rsid w:val="006440C9"/>
    <w:rsid w:val="00645855"/>
    <w:rsid w:val="00650EB1"/>
    <w:rsid w:val="006518EA"/>
    <w:rsid w:val="00652CFC"/>
    <w:rsid w:val="00652F0D"/>
    <w:rsid w:val="00653448"/>
    <w:rsid w:val="006538B7"/>
    <w:rsid w:val="0065786A"/>
    <w:rsid w:val="006606F1"/>
    <w:rsid w:val="0066138A"/>
    <w:rsid w:val="0066718C"/>
    <w:rsid w:val="006700B7"/>
    <w:rsid w:val="00670F0B"/>
    <w:rsid w:val="00672B4B"/>
    <w:rsid w:val="00672EF5"/>
    <w:rsid w:val="0067375B"/>
    <w:rsid w:val="00673D14"/>
    <w:rsid w:val="0067598C"/>
    <w:rsid w:val="00677295"/>
    <w:rsid w:val="00677C2F"/>
    <w:rsid w:val="006806D3"/>
    <w:rsid w:val="00681E3D"/>
    <w:rsid w:val="00681EAB"/>
    <w:rsid w:val="00682F28"/>
    <w:rsid w:val="00683AA1"/>
    <w:rsid w:val="00684E3C"/>
    <w:rsid w:val="0068623E"/>
    <w:rsid w:val="00686B1C"/>
    <w:rsid w:val="006870DF"/>
    <w:rsid w:val="0069297E"/>
    <w:rsid w:val="00694195"/>
    <w:rsid w:val="00694461"/>
    <w:rsid w:val="00696E6F"/>
    <w:rsid w:val="006A0DD3"/>
    <w:rsid w:val="006A142F"/>
    <w:rsid w:val="006A239C"/>
    <w:rsid w:val="006A27D7"/>
    <w:rsid w:val="006A3782"/>
    <w:rsid w:val="006A3F54"/>
    <w:rsid w:val="006A4441"/>
    <w:rsid w:val="006A6327"/>
    <w:rsid w:val="006A6C1B"/>
    <w:rsid w:val="006A736F"/>
    <w:rsid w:val="006B0A6B"/>
    <w:rsid w:val="006B1EB5"/>
    <w:rsid w:val="006B2095"/>
    <w:rsid w:val="006B260E"/>
    <w:rsid w:val="006B46B7"/>
    <w:rsid w:val="006B6DC9"/>
    <w:rsid w:val="006B79E6"/>
    <w:rsid w:val="006B7DD0"/>
    <w:rsid w:val="006C390B"/>
    <w:rsid w:val="006C634C"/>
    <w:rsid w:val="006C6566"/>
    <w:rsid w:val="006C6746"/>
    <w:rsid w:val="006C68A2"/>
    <w:rsid w:val="006C7BCA"/>
    <w:rsid w:val="006D1321"/>
    <w:rsid w:val="006D2B77"/>
    <w:rsid w:val="006D3054"/>
    <w:rsid w:val="006D47D8"/>
    <w:rsid w:val="006D53D5"/>
    <w:rsid w:val="006D54BB"/>
    <w:rsid w:val="006D5AE7"/>
    <w:rsid w:val="006E0045"/>
    <w:rsid w:val="006E09C2"/>
    <w:rsid w:val="006E3988"/>
    <w:rsid w:val="006E5C29"/>
    <w:rsid w:val="006E6A32"/>
    <w:rsid w:val="006F119E"/>
    <w:rsid w:val="006F1511"/>
    <w:rsid w:val="006F58EE"/>
    <w:rsid w:val="006F6C96"/>
    <w:rsid w:val="006F7CBC"/>
    <w:rsid w:val="0070005C"/>
    <w:rsid w:val="00703C8F"/>
    <w:rsid w:val="00706FA8"/>
    <w:rsid w:val="00713DA0"/>
    <w:rsid w:val="00714785"/>
    <w:rsid w:val="00721F39"/>
    <w:rsid w:val="00722763"/>
    <w:rsid w:val="00725D87"/>
    <w:rsid w:val="007301B8"/>
    <w:rsid w:val="007324A9"/>
    <w:rsid w:val="00733E9B"/>
    <w:rsid w:val="00734EA1"/>
    <w:rsid w:val="0073538B"/>
    <w:rsid w:val="00735653"/>
    <w:rsid w:val="00736193"/>
    <w:rsid w:val="00736A0E"/>
    <w:rsid w:val="00737C71"/>
    <w:rsid w:val="00741F42"/>
    <w:rsid w:val="00746C4A"/>
    <w:rsid w:val="00746FF1"/>
    <w:rsid w:val="00750586"/>
    <w:rsid w:val="00751230"/>
    <w:rsid w:val="00751578"/>
    <w:rsid w:val="0075446F"/>
    <w:rsid w:val="00754AC6"/>
    <w:rsid w:val="00755DA3"/>
    <w:rsid w:val="00756625"/>
    <w:rsid w:val="00756DE2"/>
    <w:rsid w:val="0075714B"/>
    <w:rsid w:val="00762E4A"/>
    <w:rsid w:val="00762FB5"/>
    <w:rsid w:val="007632EC"/>
    <w:rsid w:val="00766AE8"/>
    <w:rsid w:val="00766BAB"/>
    <w:rsid w:val="00767BD1"/>
    <w:rsid w:val="007701EB"/>
    <w:rsid w:val="0077092A"/>
    <w:rsid w:val="00770CF8"/>
    <w:rsid w:val="00771424"/>
    <w:rsid w:val="00772D78"/>
    <w:rsid w:val="0077453C"/>
    <w:rsid w:val="0077468C"/>
    <w:rsid w:val="007747E4"/>
    <w:rsid w:val="00774C3A"/>
    <w:rsid w:val="007756FA"/>
    <w:rsid w:val="0077629D"/>
    <w:rsid w:val="00776E8B"/>
    <w:rsid w:val="00781266"/>
    <w:rsid w:val="00785143"/>
    <w:rsid w:val="00785ED7"/>
    <w:rsid w:val="0078665B"/>
    <w:rsid w:val="0078665E"/>
    <w:rsid w:val="00787E9D"/>
    <w:rsid w:val="00790770"/>
    <w:rsid w:val="00790D40"/>
    <w:rsid w:val="0079214C"/>
    <w:rsid w:val="0079330B"/>
    <w:rsid w:val="007939DF"/>
    <w:rsid w:val="00794A62"/>
    <w:rsid w:val="00794C08"/>
    <w:rsid w:val="00794C67"/>
    <w:rsid w:val="0079646B"/>
    <w:rsid w:val="007A0667"/>
    <w:rsid w:val="007A110D"/>
    <w:rsid w:val="007A19DA"/>
    <w:rsid w:val="007A4A95"/>
    <w:rsid w:val="007A4BCA"/>
    <w:rsid w:val="007A5753"/>
    <w:rsid w:val="007A594B"/>
    <w:rsid w:val="007A6835"/>
    <w:rsid w:val="007A6BA7"/>
    <w:rsid w:val="007B0B51"/>
    <w:rsid w:val="007B0DFE"/>
    <w:rsid w:val="007B2212"/>
    <w:rsid w:val="007B31D8"/>
    <w:rsid w:val="007B579B"/>
    <w:rsid w:val="007B767D"/>
    <w:rsid w:val="007C0E50"/>
    <w:rsid w:val="007C2D86"/>
    <w:rsid w:val="007C453B"/>
    <w:rsid w:val="007C73B2"/>
    <w:rsid w:val="007D044F"/>
    <w:rsid w:val="007D0482"/>
    <w:rsid w:val="007D12E2"/>
    <w:rsid w:val="007D2552"/>
    <w:rsid w:val="007D2E15"/>
    <w:rsid w:val="007D2F38"/>
    <w:rsid w:val="007D4CCB"/>
    <w:rsid w:val="007D72A4"/>
    <w:rsid w:val="007E10BC"/>
    <w:rsid w:val="007E30DA"/>
    <w:rsid w:val="007E465A"/>
    <w:rsid w:val="007E47AA"/>
    <w:rsid w:val="007E531B"/>
    <w:rsid w:val="007E54AC"/>
    <w:rsid w:val="007E63F8"/>
    <w:rsid w:val="007E782C"/>
    <w:rsid w:val="007F17AD"/>
    <w:rsid w:val="007F2CCE"/>
    <w:rsid w:val="007F4F43"/>
    <w:rsid w:val="007F571C"/>
    <w:rsid w:val="00800C54"/>
    <w:rsid w:val="008017D1"/>
    <w:rsid w:val="0080423C"/>
    <w:rsid w:val="008042E4"/>
    <w:rsid w:val="0080432B"/>
    <w:rsid w:val="00804AB7"/>
    <w:rsid w:val="00805D06"/>
    <w:rsid w:val="008063E0"/>
    <w:rsid w:val="00806E9A"/>
    <w:rsid w:val="00806F93"/>
    <w:rsid w:val="00811666"/>
    <w:rsid w:val="00811B65"/>
    <w:rsid w:val="00814AEA"/>
    <w:rsid w:val="008162CD"/>
    <w:rsid w:val="0081671A"/>
    <w:rsid w:val="00820E71"/>
    <w:rsid w:val="00821EF6"/>
    <w:rsid w:val="008221EE"/>
    <w:rsid w:val="00823FAF"/>
    <w:rsid w:val="008312D6"/>
    <w:rsid w:val="00832563"/>
    <w:rsid w:val="0083588B"/>
    <w:rsid w:val="00835BCD"/>
    <w:rsid w:val="00836476"/>
    <w:rsid w:val="00837772"/>
    <w:rsid w:val="008417E8"/>
    <w:rsid w:val="00842305"/>
    <w:rsid w:val="00843A8C"/>
    <w:rsid w:val="008450EB"/>
    <w:rsid w:val="008464E7"/>
    <w:rsid w:val="008479FB"/>
    <w:rsid w:val="008517FB"/>
    <w:rsid w:val="0085407C"/>
    <w:rsid w:val="00856349"/>
    <w:rsid w:val="00857F98"/>
    <w:rsid w:val="008615D3"/>
    <w:rsid w:val="00861A1E"/>
    <w:rsid w:val="0086293B"/>
    <w:rsid w:val="00862BDC"/>
    <w:rsid w:val="00863790"/>
    <w:rsid w:val="00866CB3"/>
    <w:rsid w:val="00867EBD"/>
    <w:rsid w:val="008720A0"/>
    <w:rsid w:val="00872E5B"/>
    <w:rsid w:val="0087443C"/>
    <w:rsid w:val="00874944"/>
    <w:rsid w:val="00876DAC"/>
    <w:rsid w:val="00876E7E"/>
    <w:rsid w:val="008775DB"/>
    <w:rsid w:val="00880DA4"/>
    <w:rsid w:val="0088141F"/>
    <w:rsid w:val="00882A03"/>
    <w:rsid w:val="00883D03"/>
    <w:rsid w:val="00884610"/>
    <w:rsid w:val="008867F7"/>
    <w:rsid w:val="00886BD8"/>
    <w:rsid w:val="00890ACF"/>
    <w:rsid w:val="00891B83"/>
    <w:rsid w:val="00892D17"/>
    <w:rsid w:val="008934E0"/>
    <w:rsid w:val="00893A53"/>
    <w:rsid w:val="00894620"/>
    <w:rsid w:val="008947CE"/>
    <w:rsid w:val="008956EC"/>
    <w:rsid w:val="008956F5"/>
    <w:rsid w:val="008960A7"/>
    <w:rsid w:val="00897126"/>
    <w:rsid w:val="008977E6"/>
    <w:rsid w:val="008A0BE6"/>
    <w:rsid w:val="008A104F"/>
    <w:rsid w:val="008A1EA8"/>
    <w:rsid w:val="008A356D"/>
    <w:rsid w:val="008A57E0"/>
    <w:rsid w:val="008A718B"/>
    <w:rsid w:val="008B050B"/>
    <w:rsid w:val="008B0DD3"/>
    <w:rsid w:val="008B3D61"/>
    <w:rsid w:val="008B7E54"/>
    <w:rsid w:val="008C067C"/>
    <w:rsid w:val="008C27CB"/>
    <w:rsid w:val="008C2A13"/>
    <w:rsid w:val="008C2DF7"/>
    <w:rsid w:val="008C5E0D"/>
    <w:rsid w:val="008D4C21"/>
    <w:rsid w:val="008D57E0"/>
    <w:rsid w:val="008D6BE0"/>
    <w:rsid w:val="008E022C"/>
    <w:rsid w:val="008E04F9"/>
    <w:rsid w:val="008E0E82"/>
    <w:rsid w:val="008E197E"/>
    <w:rsid w:val="008E1C28"/>
    <w:rsid w:val="008E58DA"/>
    <w:rsid w:val="008E661E"/>
    <w:rsid w:val="008E7E79"/>
    <w:rsid w:val="008F0A30"/>
    <w:rsid w:val="008F0B21"/>
    <w:rsid w:val="008F0CDB"/>
    <w:rsid w:val="008F0DC3"/>
    <w:rsid w:val="008F2069"/>
    <w:rsid w:val="008F40C9"/>
    <w:rsid w:val="008F633A"/>
    <w:rsid w:val="008F6863"/>
    <w:rsid w:val="008F68C1"/>
    <w:rsid w:val="008F6B72"/>
    <w:rsid w:val="008F730E"/>
    <w:rsid w:val="008F740D"/>
    <w:rsid w:val="008F7526"/>
    <w:rsid w:val="00900309"/>
    <w:rsid w:val="009019EE"/>
    <w:rsid w:val="009024AF"/>
    <w:rsid w:val="0090300A"/>
    <w:rsid w:val="009064DA"/>
    <w:rsid w:val="009071C4"/>
    <w:rsid w:val="00907703"/>
    <w:rsid w:val="009106C1"/>
    <w:rsid w:val="009112A9"/>
    <w:rsid w:val="00911A91"/>
    <w:rsid w:val="00911B90"/>
    <w:rsid w:val="00914A8C"/>
    <w:rsid w:val="00915B92"/>
    <w:rsid w:val="00916266"/>
    <w:rsid w:val="009169F6"/>
    <w:rsid w:val="009175B0"/>
    <w:rsid w:val="00917A71"/>
    <w:rsid w:val="00921B1B"/>
    <w:rsid w:val="009227F0"/>
    <w:rsid w:val="009234D0"/>
    <w:rsid w:val="00924791"/>
    <w:rsid w:val="00924CB8"/>
    <w:rsid w:val="009250F2"/>
    <w:rsid w:val="009266DF"/>
    <w:rsid w:val="009270EB"/>
    <w:rsid w:val="009277DC"/>
    <w:rsid w:val="0092798B"/>
    <w:rsid w:val="009309BD"/>
    <w:rsid w:val="0093118D"/>
    <w:rsid w:val="00933042"/>
    <w:rsid w:val="009335CB"/>
    <w:rsid w:val="00935E16"/>
    <w:rsid w:val="009360F7"/>
    <w:rsid w:val="0093613A"/>
    <w:rsid w:val="00937616"/>
    <w:rsid w:val="009379D3"/>
    <w:rsid w:val="00944E78"/>
    <w:rsid w:val="00945938"/>
    <w:rsid w:val="0094645C"/>
    <w:rsid w:val="0094698E"/>
    <w:rsid w:val="00947335"/>
    <w:rsid w:val="00950638"/>
    <w:rsid w:val="00952288"/>
    <w:rsid w:val="0095383A"/>
    <w:rsid w:val="00953A6B"/>
    <w:rsid w:val="00954757"/>
    <w:rsid w:val="009578C7"/>
    <w:rsid w:val="009611C0"/>
    <w:rsid w:val="00962B0F"/>
    <w:rsid w:val="009646C9"/>
    <w:rsid w:val="00964ACD"/>
    <w:rsid w:val="00964D52"/>
    <w:rsid w:val="00964EC5"/>
    <w:rsid w:val="009659EF"/>
    <w:rsid w:val="009661E8"/>
    <w:rsid w:val="00971CBC"/>
    <w:rsid w:val="00971FEA"/>
    <w:rsid w:val="0097605B"/>
    <w:rsid w:val="0097702A"/>
    <w:rsid w:val="00977E88"/>
    <w:rsid w:val="00980E5A"/>
    <w:rsid w:val="00980F5D"/>
    <w:rsid w:val="009827F3"/>
    <w:rsid w:val="00982BE7"/>
    <w:rsid w:val="00982FB2"/>
    <w:rsid w:val="00986700"/>
    <w:rsid w:val="00986C7C"/>
    <w:rsid w:val="00990278"/>
    <w:rsid w:val="00990472"/>
    <w:rsid w:val="009945C9"/>
    <w:rsid w:val="0099633E"/>
    <w:rsid w:val="009A04E3"/>
    <w:rsid w:val="009A36C6"/>
    <w:rsid w:val="009A39DF"/>
    <w:rsid w:val="009A4148"/>
    <w:rsid w:val="009A58A5"/>
    <w:rsid w:val="009A7067"/>
    <w:rsid w:val="009B08D5"/>
    <w:rsid w:val="009B0936"/>
    <w:rsid w:val="009B1D61"/>
    <w:rsid w:val="009B2076"/>
    <w:rsid w:val="009B2226"/>
    <w:rsid w:val="009B2C51"/>
    <w:rsid w:val="009B3198"/>
    <w:rsid w:val="009B328B"/>
    <w:rsid w:val="009B34CC"/>
    <w:rsid w:val="009B6CC0"/>
    <w:rsid w:val="009C1E57"/>
    <w:rsid w:val="009C7BBA"/>
    <w:rsid w:val="009D056D"/>
    <w:rsid w:val="009D1865"/>
    <w:rsid w:val="009D1A8B"/>
    <w:rsid w:val="009D3905"/>
    <w:rsid w:val="009D4191"/>
    <w:rsid w:val="009D5862"/>
    <w:rsid w:val="009D618E"/>
    <w:rsid w:val="009D62EC"/>
    <w:rsid w:val="009D68F0"/>
    <w:rsid w:val="009D785A"/>
    <w:rsid w:val="009E08D5"/>
    <w:rsid w:val="009E0DD8"/>
    <w:rsid w:val="009E1D3A"/>
    <w:rsid w:val="009E2174"/>
    <w:rsid w:val="009E34CA"/>
    <w:rsid w:val="009E3750"/>
    <w:rsid w:val="009E7129"/>
    <w:rsid w:val="009E7411"/>
    <w:rsid w:val="009F0866"/>
    <w:rsid w:val="009F0CEE"/>
    <w:rsid w:val="009F1CC7"/>
    <w:rsid w:val="009F3413"/>
    <w:rsid w:val="009F4138"/>
    <w:rsid w:val="009F4BC3"/>
    <w:rsid w:val="009F6169"/>
    <w:rsid w:val="009F6A1A"/>
    <w:rsid w:val="009F796A"/>
    <w:rsid w:val="009F7D2D"/>
    <w:rsid w:val="00A0047F"/>
    <w:rsid w:val="00A03174"/>
    <w:rsid w:val="00A04C86"/>
    <w:rsid w:val="00A04DC6"/>
    <w:rsid w:val="00A04F15"/>
    <w:rsid w:val="00A06068"/>
    <w:rsid w:val="00A073C7"/>
    <w:rsid w:val="00A07927"/>
    <w:rsid w:val="00A07978"/>
    <w:rsid w:val="00A107D9"/>
    <w:rsid w:val="00A11194"/>
    <w:rsid w:val="00A12B4D"/>
    <w:rsid w:val="00A12E15"/>
    <w:rsid w:val="00A1344D"/>
    <w:rsid w:val="00A13875"/>
    <w:rsid w:val="00A145CC"/>
    <w:rsid w:val="00A149BC"/>
    <w:rsid w:val="00A15C24"/>
    <w:rsid w:val="00A1685D"/>
    <w:rsid w:val="00A1697B"/>
    <w:rsid w:val="00A21C22"/>
    <w:rsid w:val="00A22519"/>
    <w:rsid w:val="00A23001"/>
    <w:rsid w:val="00A24D9F"/>
    <w:rsid w:val="00A26E21"/>
    <w:rsid w:val="00A26F8A"/>
    <w:rsid w:val="00A3013B"/>
    <w:rsid w:val="00A30731"/>
    <w:rsid w:val="00A30E97"/>
    <w:rsid w:val="00A3104F"/>
    <w:rsid w:val="00A3130C"/>
    <w:rsid w:val="00A32D5E"/>
    <w:rsid w:val="00A402C7"/>
    <w:rsid w:val="00A40392"/>
    <w:rsid w:val="00A43088"/>
    <w:rsid w:val="00A443BD"/>
    <w:rsid w:val="00A44810"/>
    <w:rsid w:val="00A45DE8"/>
    <w:rsid w:val="00A46A99"/>
    <w:rsid w:val="00A503F6"/>
    <w:rsid w:val="00A51187"/>
    <w:rsid w:val="00A5124F"/>
    <w:rsid w:val="00A558E1"/>
    <w:rsid w:val="00A60628"/>
    <w:rsid w:val="00A63432"/>
    <w:rsid w:val="00A634EF"/>
    <w:rsid w:val="00A65E1B"/>
    <w:rsid w:val="00A67CD9"/>
    <w:rsid w:val="00A7159B"/>
    <w:rsid w:val="00A71BAE"/>
    <w:rsid w:val="00A75D20"/>
    <w:rsid w:val="00A76504"/>
    <w:rsid w:val="00A770AA"/>
    <w:rsid w:val="00A81EA0"/>
    <w:rsid w:val="00A84C6A"/>
    <w:rsid w:val="00A85028"/>
    <w:rsid w:val="00A8592F"/>
    <w:rsid w:val="00A85DEC"/>
    <w:rsid w:val="00A86A08"/>
    <w:rsid w:val="00A86EAD"/>
    <w:rsid w:val="00A915AE"/>
    <w:rsid w:val="00A92EB6"/>
    <w:rsid w:val="00A93E0D"/>
    <w:rsid w:val="00A945A0"/>
    <w:rsid w:val="00A96B2B"/>
    <w:rsid w:val="00AA0538"/>
    <w:rsid w:val="00AA29FD"/>
    <w:rsid w:val="00AA2FE8"/>
    <w:rsid w:val="00AA3260"/>
    <w:rsid w:val="00AA4A9E"/>
    <w:rsid w:val="00AA502B"/>
    <w:rsid w:val="00AA564F"/>
    <w:rsid w:val="00AA6538"/>
    <w:rsid w:val="00AA76A2"/>
    <w:rsid w:val="00AA7CCA"/>
    <w:rsid w:val="00AA7E31"/>
    <w:rsid w:val="00AB0789"/>
    <w:rsid w:val="00AB09BA"/>
    <w:rsid w:val="00AB2C17"/>
    <w:rsid w:val="00AB333A"/>
    <w:rsid w:val="00AB49C0"/>
    <w:rsid w:val="00AB5AA8"/>
    <w:rsid w:val="00AB6095"/>
    <w:rsid w:val="00AB6A2D"/>
    <w:rsid w:val="00AB7843"/>
    <w:rsid w:val="00AC0819"/>
    <w:rsid w:val="00AC0EBC"/>
    <w:rsid w:val="00AC0F0E"/>
    <w:rsid w:val="00AC2DE5"/>
    <w:rsid w:val="00AC37B7"/>
    <w:rsid w:val="00AC39AD"/>
    <w:rsid w:val="00AC41D8"/>
    <w:rsid w:val="00AC51C9"/>
    <w:rsid w:val="00AC5DBC"/>
    <w:rsid w:val="00AD0169"/>
    <w:rsid w:val="00AD0C8D"/>
    <w:rsid w:val="00AD20D2"/>
    <w:rsid w:val="00AD320B"/>
    <w:rsid w:val="00AD3814"/>
    <w:rsid w:val="00AD6196"/>
    <w:rsid w:val="00AD665E"/>
    <w:rsid w:val="00AE02FC"/>
    <w:rsid w:val="00AE1591"/>
    <w:rsid w:val="00AE1B3E"/>
    <w:rsid w:val="00AE4C9C"/>
    <w:rsid w:val="00AE5781"/>
    <w:rsid w:val="00AE5F94"/>
    <w:rsid w:val="00AE609C"/>
    <w:rsid w:val="00AE6984"/>
    <w:rsid w:val="00AE7674"/>
    <w:rsid w:val="00AF04D7"/>
    <w:rsid w:val="00AF0B54"/>
    <w:rsid w:val="00AF1622"/>
    <w:rsid w:val="00AF2BC3"/>
    <w:rsid w:val="00AF3198"/>
    <w:rsid w:val="00AF31C1"/>
    <w:rsid w:val="00AF58FF"/>
    <w:rsid w:val="00AF5C2E"/>
    <w:rsid w:val="00AF7476"/>
    <w:rsid w:val="00AF7957"/>
    <w:rsid w:val="00B00440"/>
    <w:rsid w:val="00B00B25"/>
    <w:rsid w:val="00B00C3D"/>
    <w:rsid w:val="00B01908"/>
    <w:rsid w:val="00B02293"/>
    <w:rsid w:val="00B02B5F"/>
    <w:rsid w:val="00B04BEA"/>
    <w:rsid w:val="00B069C9"/>
    <w:rsid w:val="00B0724C"/>
    <w:rsid w:val="00B119A4"/>
    <w:rsid w:val="00B13F61"/>
    <w:rsid w:val="00B147F7"/>
    <w:rsid w:val="00B16A5D"/>
    <w:rsid w:val="00B20056"/>
    <w:rsid w:val="00B23B81"/>
    <w:rsid w:val="00B2465F"/>
    <w:rsid w:val="00B260AD"/>
    <w:rsid w:val="00B26EFA"/>
    <w:rsid w:val="00B2739E"/>
    <w:rsid w:val="00B277B0"/>
    <w:rsid w:val="00B27E31"/>
    <w:rsid w:val="00B315F3"/>
    <w:rsid w:val="00B31846"/>
    <w:rsid w:val="00B32B9A"/>
    <w:rsid w:val="00B35D63"/>
    <w:rsid w:val="00B3630A"/>
    <w:rsid w:val="00B40865"/>
    <w:rsid w:val="00B4151C"/>
    <w:rsid w:val="00B41984"/>
    <w:rsid w:val="00B42CE7"/>
    <w:rsid w:val="00B45240"/>
    <w:rsid w:val="00B4606F"/>
    <w:rsid w:val="00B464F4"/>
    <w:rsid w:val="00B46BF4"/>
    <w:rsid w:val="00B504A6"/>
    <w:rsid w:val="00B51258"/>
    <w:rsid w:val="00B51731"/>
    <w:rsid w:val="00B51D15"/>
    <w:rsid w:val="00B525DB"/>
    <w:rsid w:val="00B526FB"/>
    <w:rsid w:val="00B552E1"/>
    <w:rsid w:val="00B55A09"/>
    <w:rsid w:val="00B5625A"/>
    <w:rsid w:val="00B607E0"/>
    <w:rsid w:val="00B6271E"/>
    <w:rsid w:val="00B6357F"/>
    <w:rsid w:val="00B63975"/>
    <w:rsid w:val="00B64591"/>
    <w:rsid w:val="00B6544B"/>
    <w:rsid w:val="00B65B4D"/>
    <w:rsid w:val="00B66223"/>
    <w:rsid w:val="00B67405"/>
    <w:rsid w:val="00B674CA"/>
    <w:rsid w:val="00B67717"/>
    <w:rsid w:val="00B67E4E"/>
    <w:rsid w:val="00B73F5F"/>
    <w:rsid w:val="00B77DB9"/>
    <w:rsid w:val="00B867E7"/>
    <w:rsid w:val="00B8688C"/>
    <w:rsid w:val="00B86D52"/>
    <w:rsid w:val="00B87A14"/>
    <w:rsid w:val="00B902B2"/>
    <w:rsid w:val="00B92C50"/>
    <w:rsid w:val="00B949A8"/>
    <w:rsid w:val="00B94F61"/>
    <w:rsid w:val="00B95C46"/>
    <w:rsid w:val="00BA01A4"/>
    <w:rsid w:val="00BA0A70"/>
    <w:rsid w:val="00BA18FC"/>
    <w:rsid w:val="00BA25DE"/>
    <w:rsid w:val="00BA32D3"/>
    <w:rsid w:val="00BA3A84"/>
    <w:rsid w:val="00BA6C20"/>
    <w:rsid w:val="00BA703D"/>
    <w:rsid w:val="00BA78B0"/>
    <w:rsid w:val="00BB05DE"/>
    <w:rsid w:val="00BB1E92"/>
    <w:rsid w:val="00BB2245"/>
    <w:rsid w:val="00BB44F0"/>
    <w:rsid w:val="00BB5766"/>
    <w:rsid w:val="00BB755B"/>
    <w:rsid w:val="00BC0A85"/>
    <w:rsid w:val="00BC0DD6"/>
    <w:rsid w:val="00BC2680"/>
    <w:rsid w:val="00BC4C6A"/>
    <w:rsid w:val="00BC6560"/>
    <w:rsid w:val="00BC7880"/>
    <w:rsid w:val="00BC7BC4"/>
    <w:rsid w:val="00BD031F"/>
    <w:rsid w:val="00BD1836"/>
    <w:rsid w:val="00BD1C54"/>
    <w:rsid w:val="00BD2357"/>
    <w:rsid w:val="00BD3F66"/>
    <w:rsid w:val="00BD54AE"/>
    <w:rsid w:val="00BD72A6"/>
    <w:rsid w:val="00BE038C"/>
    <w:rsid w:val="00BE59CB"/>
    <w:rsid w:val="00BE5D17"/>
    <w:rsid w:val="00BF01F0"/>
    <w:rsid w:val="00BF2226"/>
    <w:rsid w:val="00BF26B5"/>
    <w:rsid w:val="00BF2C89"/>
    <w:rsid w:val="00BF2F0F"/>
    <w:rsid w:val="00BF63FC"/>
    <w:rsid w:val="00BF6494"/>
    <w:rsid w:val="00C0315E"/>
    <w:rsid w:val="00C03FAF"/>
    <w:rsid w:val="00C04014"/>
    <w:rsid w:val="00C043E2"/>
    <w:rsid w:val="00C052C3"/>
    <w:rsid w:val="00C056C7"/>
    <w:rsid w:val="00C063BD"/>
    <w:rsid w:val="00C06F47"/>
    <w:rsid w:val="00C10095"/>
    <w:rsid w:val="00C118DA"/>
    <w:rsid w:val="00C1486F"/>
    <w:rsid w:val="00C16852"/>
    <w:rsid w:val="00C17AB0"/>
    <w:rsid w:val="00C26C09"/>
    <w:rsid w:val="00C26DF5"/>
    <w:rsid w:val="00C270A3"/>
    <w:rsid w:val="00C27540"/>
    <w:rsid w:val="00C30512"/>
    <w:rsid w:val="00C308D8"/>
    <w:rsid w:val="00C3127D"/>
    <w:rsid w:val="00C357EB"/>
    <w:rsid w:val="00C35A9F"/>
    <w:rsid w:val="00C36CFA"/>
    <w:rsid w:val="00C404E3"/>
    <w:rsid w:val="00C40868"/>
    <w:rsid w:val="00C44098"/>
    <w:rsid w:val="00C46101"/>
    <w:rsid w:val="00C46472"/>
    <w:rsid w:val="00C47146"/>
    <w:rsid w:val="00C51A00"/>
    <w:rsid w:val="00C539E6"/>
    <w:rsid w:val="00C53AAB"/>
    <w:rsid w:val="00C55CAF"/>
    <w:rsid w:val="00C56140"/>
    <w:rsid w:val="00C57379"/>
    <w:rsid w:val="00C57E89"/>
    <w:rsid w:val="00C60B91"/>
    <w:rsid w:val="00C60FE3"/>
    <w:rsid w:val="00C61280"/>
    <w:rsid w:val="00C62095"/>
    <w:rsid w:val="00C6246E"/>
    <w:rsid w:val="00C6286E"/>
    <w:rsid w:val="00C62D5E"/>
    <w:rsid w:val="00C63D64"/>
    <w:rsid w:val="00C64E31"/>
    <w:rsid w:val="00C67929"/>
    <w:rsid w:val="00C67C20"/>
    <w:rsid w:val="00C7083C"/>
    <w:rsid w:val="00C708E1"/>
    <w:rsid w:val="00C71F58"/>
    <w:rsid w:val="00C727F1"/>
    <w:rsid w:val="00C730C2"/>
    <w:rsid w:val="00C734F6"/>
    <w:rsid w:val="00C7418B"/>
    <w:rsid w:val="00C758DA"/>
    <w:rsid w:val="00C75C24"/>
    <w:rsid w:val="00C772BF"/>
    <w:rsid w:val="00C77945"/>
    <w:rsid w:val="00C80995"/>
    <w:rsid w:val="00C81151"/>
    <w:rsid w:val="00C83EE8"/>
    <w:rsid w:val="00C92052"/>
    <w:rsid w:val="00C94E49"/>
    <w:rsid w:val="00C955A1"/>
    <w:rsid w:val="00C9594F"/>
    <w:rsid w:val="00CA14DF"/>
    <w:rsid w:val="00CA378C"/>
    <w:rsid w:val="00CA38DD"/>
    <w:rsid w:val="00CA3A11"/>
    <w:rsid w:val="00CA57C8"/>
    <w:rsid w:val="00CA6F0A"/>
    <w:rsid w:val="00CB02A2"/>
    <w:rsid w:val="00CB0AC9"/>
    <w:rsid w:val="00CB149A"/>
    <w:rsid w:val="00CB2A56"/>
    <w:rsid w:val="00CB4C3D"/>
    <w:rsid w:val="00CB5413"/>
    <w:rsid w:val="00CC0229"/>
    <w:rsid w:val="00CC046A"/>
    <w:rsid w:val="00CC0B16"/>
    <w:rsid w:val="00CC25F1"/>
    <w:rsid w:val="00CC48C5"/>
    <w:rsid w:val="00CC5FFE"/>
    <w:rsid w:val="00CC6AE5"/>
    <w:rsid w:val="00CD0681"/>
    <w:rsid w:val="00CD1004"/>
    <w:rsid w:val="00CD2015"/>
    <w:rsid w:val="00CD4C7F"/>
    <w:rsid w:val="00CD7289"/>
    <w:rsid w:val="00CD7351"/>
    <w:rsid w:val="00CD744F"/>
    <w:rsid w:val="00CD7B14"/>
    <w:rsid w:val="00CE41C0"/>
    <w:rsid w:val="00CE449C"/>
    <w:rsid w:val="00CE5CE5"/>
    <w:rsid w:val="00CF0368"/>
    <w:rsid w:val="00CF0E78"/>
    <w:rsid w:val="00CF10EA"/>
    <w:rsid w:val="00CF2BFC"/>
    <w:rsid w:val="00CF387E"/>
    <w:rsid w:val="00CF3D0C"/>
    <w:rsid w:val="00CF42CC"/>
    <w:rsid w:val="00CF4E7B"/>
    <w:rsid w:val="00CF60B3"/>
    <w:rsid w:val="00D006A4"/>
    <w:rsid w:val="00D01E6C"/>
    <w:rsid w:val="00D03DF9"/>
    <w:rsid w:val="00D06BAD"/>
    <w:rsid w:val="00D10ED4"/>
    <w:rsid w:val="00D11D2B"/>
    <w:rsid w:val="00D12027"/>
    <w:rsid w:val="00D124F0"/>
    <w:rsid w:val="00D1374B"/>
    <w:rsid w:val="00D14967"/>
    <w:rsid w:val="00D1544F"/>
    <w:rsid w:val="00D15BD2"/>
    <w:rsid w:val="00D168D4"/>
    <w:rsid w:val="00D172F7"/>
    <w:rsid w:val="00D17A33"/>
    <w:rsid w:val="00D17BC6"/>
    <w:rsid w:val="00D17C62"/>
    <w:rsid w:val="00D21D3B"/>
    <w:rsid w:val="00D22102"/>
    <w:rsid w:val="00D2312E"/>
    <w:rsid w:val="00D236A2"/>
    <w:rsid w:val="00D24779"/>
    <w:rsid w:val="00D25908"/>
    <w:rsid w:val="00D25FB8"/>
    <w:rsid w:val="00D3020B"/>
    <w:rsid w:val="00D3388F"/>
    <w:rsid w:val="00D343CC"/>
    <w:rsid w:val="00D34CFC"/>
    <w:rsid w:val="00D350F8"/>
    <w:rsid w:val="00D3547D"/>
    <w:rsid w:val="00D35EC5"/>
    <w:rsid w:val="00D3638B"/>
    <w:rsid w:val="00D40B65"/>
    <w:rsid w:val="00D412E4"/>
    <w:rsid w:val="00D4200A"/>
    <w:rsid w:val="00D42F87"/>
    <w:rsid w:val="00D44716"/>
    <w:rsid w:val="00D452CF"/>
    <w:rsid w:val="00D456BA"/>
    <w:rsid w:val="00D45F8E"/>
    <w:rsid w:val="00D47A4C"/>
    <w:rsid w:val="00D51331"/>
    <w:rsid w:val="00D513AC"/>
    <w:rsid w:val="00D52251"/>
    <w:rsid w:val="00D522ED"/>
    <w:rsid w:val="00D524AE"/>
    <w:rsid w:val="00D526CE"/>
    <w:rsid w:val="00D5316B"/>
    <w:rsid w:val="00D53E10"/>
    <w:rsid w:val="00D545DC"/>
    <w:rsid w:val="00D555A2"/>
    <w:rsid w:val="00D62DE1"/>
    <w:rsid w:val="00D657CC"/>
    <w:rsid w:val="00D6728B"/>
    <w:rsid w:val="00D7018A"/>
    <w:rsid w:val="00D7154B"/>
    <w:rsid w:val="00D7403B"/>
    <w:rsid w:val="00D74587"/>
    <w:rsid w:val="00D747D9"/>
    <w:rsid w:val="00D748B3"/>
    <w:rsid w:val="00D76B3A"/>
    <w:rsid w:val="00D77ABF"/>
    <w:rsid w:val="00D77D39"/>
    <w:rsid w:val="00D81BC8"/>
    <w:rsid w:val="00D824DF"/>
    <w:rsid w:val="00D83B4A"/>
    <w:rsid w:val="00D83F39"/>
    <w:rsid w:val="00D83FF6"/>
    <w:rsid w:val="00D852FA"/>
    <w:rsid w:val="00D85723"/>
    <w:rsid w:val="00D86F5E"/>
    <w:rsid w:val="00D873D4"/>
    <w:rsid w:val="00D90983"/>
    <w:rsid w:val="00D923D4"/>
    <w:rsid w:val="00D925EE"/>
    <w:rsid w:val="00D93080"/>
    <w:rsid w:val="00D94822"/>
    <w:rsid w:val="00D95328"/>
    <w:rsid w:val="00D960F7"/>
    <w:rsid w:val="00D96E8B"/>
    <w:rsid w:val="00D977BD"/>
    <w:rsid w:val="00DA29E9"/>
    <w:rsid w:val="00DA31C1"/>
    <w:rsid w:val="00DA3CAA"/>
    <w:rsid w:val="00DA40B5"/>
    <w:rsid w:val="00DA517B"/>
    <w:rsid w:val="00DA5323"/>
    <w:rsid w:val="00DA67B2"/>
    <w:rsid w:val="00DA6D6F"/>
    <w:rsid w:val="00DB06D1"/>
    <w:rsid w:val="00DB09CF"/>
    <w:rsid w:val="00DB0E3B"/>
    <w:rsid w:val="00DB104E"/>
    <w:rsid w:val="00DB1222"/>
    <w:rsid w:val="00DB1536"/>
    <w:rsid w:val="00DB164C"/>
    <w:rsid w:val="00DB1BE6"/>
    <w:rsid w:val="00DB2325"/>
    <w:rsid w:val="00DB28DC"/>
    <w:rsid w:val="00DB3C2D"/>
    <w:rsid w:val="00DB49D9"/>
    <w:rsid w:val="00DB5883"/>
    <w:rsid w:val="00DB5B66"/>
    <w:rsid w:val="00DB618A"/>
    <w:rsid w:val="00DC09BD"/>
    <w:rsid w:val="00DC0F0C"/>
    <w:rsid w:val="00DC309F"/>
    <w:rsid w:val="00DC407C"/>
    <w:rsid w:val="00DC43EA"/>
    <w:rsid w:val="00DC622E"/>
    <w:rsid w:val="00DC7837"/>
    <w:rsid w:val="00DD1D4E"/>
    <w:rsid w:val="00DD3DF7"/>
    <w:rsid w:val="00DD6154"/>
    <w:rsid w:val="00DD61BF"/>
    <w:rsid w:val="00DD75E2"/>
    <w:rsid w:val="00DE27E3"/>
    <w:rsid w:val="00DE286B"/>
    <w:rsid w:val="00DE2E35"/>
    <w:rsid w:val="00DE4E16"/>
    <w:rsid w:val="00DE5DBD"/>
    <w:rsid w:val="00DE65C8"/>
    <w:rsid w:val="00DE68C8"/>
    <w:rsid w:val="00DE797D"/>
    <w:rsid w:val="00DF18ED"/>
    <w:rsid w:val="00DF1F6C"/>
    <w:rsid w:val="00DF37EE"/>
    <w:rsid w:val="00DF3972"/>
    <w:rsid w:val="00DF434D"/>
    <w:rsid w:val="00DF490B"/>
    <w:rsid w:val="00DF565E"/>
    <w:rsid w:val="00DF59AD"/>
    <w:rsid w:val="00E00B8C"/>
    <w:rsid w:val="00E01BB4"/>
    <w:rsid w:val="00E040BE"/>
    <w:rsid w:val="00E05AF3"/>
    <w:rsid w:val="00E1075E"/>
    <w:rsid w:val="00E13016"/>
    <w:rsid w:val="00E13730"/>
    <w:rsid w:val="00E13F43"/>
    <w:rsid w:val="00E14217"/>
    <w:rsid w:val="00E1559F"/>
    <w:rsid w:val="00E1704D"/>
    <w:rsid w:val="00E1742E"/>
    <w:rsid w:val="00E20B0B"/>
    <w:rsid w:val="00E21F28"/>
    <w:rsid w:val="00E23E26"/>
    <w:rsid w:val="00E26403"/>
    <w:rsid w:val="00E26D13"/>
    <w:rsid w:val="00E300FF"/>
    <w:rsid w:val="00E30660"/>
    <w:rsid w:val="00E3230A"/>
    <w:rsid w:val="00E32F56"/>
    <w:rsid w:val="00E33197"/>
    <w:rsid w:val="00E349B3"/>
    <w:rsid w:val="00E34DE8"/>
    <w:rsid w:val="00E37C81"/>
    <w:rsid w:val="00E4024A"/>
    <w:rsid w:val="00E40F18"/>
    <w:rsid w:val="00E430D2"/>
    <w:rsid w:val="00E435FE"/>
    <w:rsid w:val="00E448DE"/>
    <w:rsid w:val="00E502D1"/>
    <w:rsid w:val="00E50B3A"/>
    <w:rsid w:val="00E528B2"/>
    <w:rsid w:val="00E52DDE"/>
    <w:rsid w:val="00E5342F"/>
    <w:rsid w:val="00E54CDA"/>
    <w:rsid w:val="00E551A1"/>
    <w:rsid w:val="00E56C73"/>
    <w:rsid w:val="00E61322"/>
    <w:rsid w:val="00E620F0"/>
    <w:rsid w:val="00E62169"/>
    <w:rsid w:val="00E62C61"/>
    <w:rsid w:val="00E64182"/>
    <w:rsid w:val="00E645D4"/>
    <w:rsid w:val="00E64BF5"/>
    <w:rsid w:val="00E64DF4"/>
    <w:rsid w:val="00E66BEE"/>
    <w:rsid w:val="00E7077C"/>
    <w:rsid w:val="00E70E86"/>
    <w:rsid w:val="00E74B67"/>
    <w:rsid w:val="00E74E1D"/>
    <w:rsid w:val="00E80781"/>
    <w:rsid w:val="00E80CA8"/>
    <w:rsid w:val="00E82163"/>
    <w:rsid w:val="00E82A6C"/>
    <w:rsid w:val="00E8471D"/>
    <w:rsid w:val="00E8547D"/>
    <w:rsid w:val="00E861AA"/>
    <w:rsid w:val="00E86EA4"/>
    <w:rsid w:val="00E87025"/>
    <w:rsid w:val="00E90458"/>
    <w:rsid w:val="00E90D09"/>
    <w:rsid w:val="00E91AF5"/>
    <w:rsid w:val="00E922F3"/>
    <w:rsid w:val="00E92B7B"/>
    <w:rsid w:val="00E93619"/>
    <w:rsid w:val="00E93704"/>
    <w:rsid w:val="00E93C82"/>
    <w:rsid w:val="00E95682"/>
    <w:rsid w:val="00E95DE6"/>
    <w:rsid w:val="00E979E0"/>
    <w:rsid w:val="00EA116D"/>
    <w:rsid w:val="00EA1811"/>
    <w:rsid w:val="00EA1E1D"/>
    <w:rsid w:val="00EA2B8A"/>
    <w:rsid w:val="00EA2DFE"/>
    <w:rsid w:val="00EA3B22"/>
    <w:rsid w:val="00EA3CBE"/>
    <w:rsid w:val="00EA6E28"/>
    <w:rsid w:val="00EB0EB5"/>
    <w:rsid w:val="00EB52D3"/>
    <w:rsid w:val="00EB5C51"/>
    <w:rsid w:val="00EB5F39"/>
    <w:rsid w:val="00EB75ED"/>
    <w:rsid w:val="00EB7C97"/>
    <w:rsid w:val="00EC1162"/>
    <w:rsid w:val="00EC161E"/>
    <w:rsid w:val="00EC1BCE"/>
    <w:rsid w:val="00EC2154"/>
    <w:rsid w:val="00EC34DB"/>
    <w:rsid w:val="00EC596F"/>
    <w:rsid w:val="00EC642C"/>
    <w:rsid w:val="00EC64CA"/>
    <w:rsid w:val="00EC6B09"/>
    <w:rsid w:val="00ED2DB2"/>
    <w:rsid w:val="00ED3E4E"/>
    <w:rsid w:val="00ED4E52"/>
    <w:rsid w:val="00ED5658"/>
    <w:rsid w:val="00EE2477"/>
    <w:rsid w:val="00EE4708"/>
    <w:rsid w:val="00EE54C8"/>
    <w:rsid w:val="00EE6BAB"/>
    <w:rsid w:val="00EF0CB7"/>
    <w:rsid w:val="00EF1516"/>
    <w:rsid w:val="00EF2E57"/>
    <w:rsid w:val="00EF672E"/>
    <w:rsid w:val="00EF6B70"/>
    <w:rsid w:val="00EF79AA"/>
    <w:rsid w:val="00EF7D4B"/>
    <w:rsid w:val="00F001FD"/>
    <w:rsid w:val="00F03739"/>
    <w:rsid w:val="00F039F5"/>
    <w:rsid w:val="00F03CDE"/>
    <w:rsid w:val="00F03E97"/>
    <w:rsid w:val="00F0404F"/>
    <w:rsid w:val="00F04558"/>
    <w:rsid w:val="00F05736"/>
    <w:rsid w:val="00F06B05"/>
    <w:rsid w:val="00F074AC"/>
    <w:rsid w:val="00F07826"/>
    <w:rsid w:val="00F10FCE"/>
    <w:rsid w:val="00F12974"/>
    <w:rsid w:val="00F14797"/>
    <w:rsid w:val="00F14F37"/>
    <w:rsid w:val="00F162F3"/>
    <w:rsid w:val="00F163C2"/>
    <w:rsid w:val="00F16D6B"/>
    <w:rsid w:val="00F2001B"/>
    <w:rsid w:val="00F2119C"/>
    <w:rsid w:val="00F232E5"/>
    <w:rsid w:val="00F241DE"/>
    <w:rsid w:val="00F25E3D"/>
    <w:rsid w:val="00F26140"/>
    <w:rsid w:val="00F27572"/>
    <w:rsid w:val="00F30BD2"/>
    <w:rsid w:val="00F32EE8"/>
    <w:rsid w:val="00F34288"/>
    <w:rsid w:val="00F34920"/>
    <w:rsid w:val="00F35611"/>
    <w:rsid w:val="00F35EF9"/>
    <w:rsid w:val="00F35FED"/>
    <w:rsid w:val="00F37ADA"/>
    <w:rsid w:val="00F37EAF"/>
    <w:rsid w:val="00F40310"/>
    <w:rsid w:val="00F42DEE"/>
    <w:rsid w:val="00F43BC9"/>
    <w:rsid w:val="00F45233"/>
    <w:rsid w:val="00F454EC"/>
    <w:rsid w:val="00F458BF"/>
    <w:rsid w:val="00F47C2D"/>
    <w:rsid w:val="00F525B2"/>
    <w:rsid w:val="00F52A2F"/>
    <w:rsid w:val="00F52C4F"/>
    <w:rsid w:val="00F52DD2"/>
    <w:rsid w:val="00F52E9C"/>
    <w:rsid w:val="00F5432E"/>
    <w:rsid w:val="00F54757"/>
    <w:rsid w:val="00F56E2D"/>
    <w:rsid w:val="00F611C5"/>
    <w:rsid w:val="00F612CE"/>
    <w:rsid w:val="00F624F2"/>
    <w:rsid w:val="00F62690"/>
    <w:rsid w:val="00F6365C"/>
    <w:rsid w:val="00F63843"/>
    <w:rsid w:val="00F6400A"/>
    <w:rsid w:val="00F65A40"/>
    <w:rsid w:val="00F6754D"/>
    <w:rsid w:val="00F67F16"/>
    <w:rsid w:val="00F7023A"/>
    <w:rsid w:val="00F726BE"/>
    <w:rsid w:val="00F72A12"/>
    <w:rsid w:val="00F734F4"/>
    <w:rsid w:val="00F756BA"/>
    <w:rsid w:val="00F75A2B"/>
    <w:rsid w:val="00F771AE"/>
    <w:rsid w:val="00F773A8"/>
    <w:rsid w:val="00F77BF9"/>
    <w:rsid w:val="00F80749"/>
    <w:rsid w:val="00F80DBC"/>
    <w:rsid w:val="00F80FFC"/>
    <w:rsid w:val="00F81330"/>
    <w:rsid w:val="00F83799"/>
    <w:rsid w:val="00F83E9F"/>
    <w:rsid w:val="00F84016"/>
    <w:rsid w:val="00F866D1"/>
    <w:rsid w:val="00F92B95"/>
    <w:rsid w:val="00F94519"/>
    <w:rsid w:val="00F9499D"/>
    <w:rsid w:val="00FA03FF"/>
    <w:rsid w:val="00FA06E8"/>
    <w:rsid w:val="00FA2938"/>
    <w:rsid w:val="00FA385A"/>
    <w:rsid w:val="00FA5CD1"/>
    <w:rsid w:val="00FA6FE5"/>
    <w:rsid w:val="00FA7038"/>
    <w:rsid w:val="00FB129E"/>
    <w:rsid w:val="00FB4471"/>
    <w:rsid w:val="00FB6582"/>
    <w:rsid w:val="00FB768C"/>
    <w:rsid w:val="00FC047C"/>
    <w:rsid w:val="00FC12FA"/>
    <w:rsid w:val="00FC20D4"/>
    <w:rsid w:val="00FC27D6"/>
    <w:rsid w:val="00FC3189"/>
    <w:rsid w:val="00FC4224"/>
    <w:rsid w:val="00FC5B11"/>
    <w:rsid w:val="00FC7A28"/>
    <w:rsid w:val="00FD0742"/>
    <w:rsid w:val="00FD30F1"/>
    <w:rsid w:val="00FD4127"/>
    <w:rsid w:val="00FD415E"/>
    <w:rsid w:val="00FD4538"/>
    <w:rsid w:val="00FD622A"/>
    <w:rsid w:val="00FD695B"/>
    <w:rsid w:val="00FE0400"/>
    <w:rsid w:val="00FE04E4"/>
    <w:rsid w:val="00FE1C78"/>
    <w:rsid w:val="00FE234D"/>
    <w:rsid w:val="00FE6CE8"/>
    <w:rsid w:val="00FE703A"/>
    <w:rsid w:val="00FE718B"/>
    <w:rsid w:val="00FE7D77"/>
    <w:rsid w:val="00FF1505"/>
    <w:rsid w:val="00FF157A"/>
    <w:rsid w:val="00FF22B8"/>
    <w:rsid w:val="00FF3041"/>
    <w:rsid w:val="00FF306F"/>
    <w:rsid w:val="00FF3263"/>
    <w:rsid w:val="00FF669A"/>
    <w:rsid w:val="00FF6B82"/>
    <w:rsid w:val="00FF7B5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22BB25"/>
  <w15:docId w15:val="{E1E3FA4E-90F6-48FF-86D7-1A19388DF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sz w:val="24"/>
        <w:szCs w:val="24"/>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990278"/>
    <w:pPr>
      <w:jc w:val="both"/>
    </w:pPr>
  </w:style>
  <w:style w:type="paragraph" w:styleId="Heading1">
    <w:name w:val="heading 1"/>
    <w:basedOn w:val="Normal"/>
    <w:next w:val="Heading2"/>
    <w:link w:val="Heading1Char"/>
    <w:uiPriority w:val="9"/>
    <w:qFormat/>
    <w:rsid w:val="0059097E"/>
    <w:pPr>
      <w:keepNext/>
      <w:numPr>
        <w:numId w:val="4"/>
      </w:numPr>
      <w:spacing w:after="240"/>
      <w:jc w:val="center"/>
      <w:outlineLvl w:val="0"/>
    </w:pPr>
    <w:rPr>
      <w:rFonts w:ascii="Times New Roman Bold" w:hAnsi="Times New Roman Bold"/>
      <w:b/>
      <w:caps/>
    </w:rPr>
  </w:style>
  <w:style w:type="paragraph" w:styleId="Heading2">
    <w:name w:val="heading 2"/>
    <w:basedOn w:val="Heading1"/>
    <w:link w:val="Heading2Char"/>
    <w:uiPriority w:val="99"/>
    <w:qFormat/>
    <w:rsid w:val="000B01FB"/>
    <w:pPr>
      <w:numPr>
        <w:ilvl w:val="1"/>
      </w:numPr>
      <w:jc w:val="both"/>
      <w:outlineLvl w:val="1"/>
    </w:pPr>
    <w:rPr>
      <w:caps w:val="0"/>
    </w:rPr>
  </w:style>
  <w:style w:type="paragraph" w:styleId="Heading3">
    <w:name w:val="heading 3"/>
    <w:basedOn w:val="Heading2"/>
    <w:link w:val="Heading3Char"/>
    <w:uiPriority w:val="99"/>
    <w:qFormat/>
    <w:rsid w:val="000D452E"/>
    <w:pPr>
      <w:outlineLvl w:val="2"/>
    </w:pPr>
  </w:style>
  <w:style w:type="paragraph" w:styleId="Heading4">
    <w:name w:val="heading 4"/>
    <w:basedOn w:val="Normal"/>
    <w:link w:val="Heading4Char"/>
    <w:uiPriority w:val="99"/>
    <w:qFormat/>
    <w:rsid w:val="00010871"/>
    <w:pPr>
      <w:numPr>
        <w:ilvl w:val="3"/>
        <w:numId w:val="4"/>
      </w:numPr>
      <w:spacing w:after="240"/>
      <w:outlineLvl w:val="3"/>
    </w:pPr>
  </w:style>
  <w:style w:type="paragraph" w:styleId="Heading5">
    <w:name w:val="heading 5"/>
    <w:basedOn w:val="Normal"/>
    <w:uiPriority w:val="99"/>
    <w:qFormat/>
    <w:rsid w:val="00010871"/>
    <w:pPr>
      <w:numPr>
        <w:ilvl w:val="4"/>
        <w:numId w:val="4"/>
      </w:numPr>
      <w:spacing w:after="240"/>
      <w:ind w:left="1985"/>
      <w:outlineLvl w:val="4"/>
    </w:pPr>
  </w:style>
  <w:style w:type="paragraph" w:styleId="Heading6">
    <w:name w:val="heading 6"/>
    <w:basedOn w:val="Normal"/>
    <w:link w:val="Heading6Char"/>
    <w:uiPriority w:val="9"/>
    <w:qFormat/>
    <w:rsid w:val="00010871"/>
    <w:pPr>
      <w:numPr>
        <w:ilvl w:val="5"/>
        <w:numId w:val="4"/>
      </w:numPr>
      <w:outlineLvl w:val="5"/>
    </w:pPr>
  </w:style>
  <w:style w:type="paragraph" w:styleId="Heading7">
    <w:name w:val="heading 7"/>
    <w:basedOn w:val="Normal"/>
    <w:link w:val="Heading7Char"/>
    <w:uiPriority w:val="99"/>
    <w:qFormat/>
    <w:rsid w:val="00AD3814"/>
    <w:pPr>
      <w:numPr>
        <w:ilvl w:val="6"/>
        <w:numId w:val="4"/>
      </w:numPr>
      <w:spacing w:after="240"/>
      <w:outlineLvl w:val="6"/>
    </w:pPr>
  </w:style>
  <w:style w:type="paragraph" w:styleId="Heading8">
    <w:name w:val="heading 8"/>
    <w:basedOn w:val="Heading7"/>
    <w:qFormat/>
    <w:rsid w:val="00010871"/>
    <w:pPr>
      <w:numPr>
        <w:ilvl w:val="7"/>
        <w:numId w:val="1"/>
      </w:numPr>
      <w:outlineLvl w:val="7"/>
    </w:pPr>
  </w:style>
  <w:style w:type="paragraph" w:styleId="Heading9">
    <w:name w:val="heading 9"/>
    <w:basedOn w:val="Heading8"/>
    <w:qFormat/>
    <w:rsid w:val="000108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Heading1Char"/>
    <w:link w:val="Heading2"/>
    <w:uiPriority w:val="99"/>
    <w:rsid w:val="000B01FB"/>
    <w:rPr>
      <w:rFonts w:ascii="Times New Roman Bold" w:hAnsi="Times New Roman Bold"/>
      <w:b/>
      <w:caps w:val="0"/>
    </w:rPr>
  </w:style>
  <w:style w:type="character" w:customStyle="1" w:styleId="Heading1Char">
    <w:name w:val="Heading 1 Char"/>
    <w:basedOn w:val="DefaultParagraphFont"/>
    <w:link w:val="Heading1"/>
    <w:uiPriority w:val="9"/>
    <w:rsid w:val="0059097E"/>
    <w:rPr>
      <w:rFonts w:ascii="Times New Roman Bold" w:hAnsi="Times New Roman Bold"/>
      <w:b/>
      <w:caps/>
    </w:rPr>
  </w:style>
  <w:style w:type="character" w:customStyle="1" w:styleId="Heading3Char">
    <w:name w:val="Heading 3 Char"/>
    <w:basedOn w:val="Heading2Char"/>
    <w:link w:val="Heading3"/>
    <w:uiPriority w:val="99"/>
    <w:rsid w:val="000D452E"/>
    <w:rPr>
      <w:rFonts w:ascii="Times New Roman Bold" w:hAnsi="Times New Roman Bold"/>
      <w:b/>
      <w:caps w:val="0"/>
    </w:rPr>
  </w:style>
  <w:style w:type="character" w:customStyle="1" w:styleId="Heading4Char">
    <w:name w:val="Heading 4 Char"/>
    <w:basedOn w:val="DefaultParagraphFont"/>
    <w:link w:val="Heading4"/>
    <w:uiPriority w:val="99"/>
    <w:locked/>
    <w:rsid w:val="00836476"/>
  </w:style>
  <w:style w:type="paragraph" w:styleId="BodyText">
    <w:name w:val="Body Text"/>
    <w:basedOn w:val="Normal"/>
    <w:link w:val="BodyTextChar"/>
    <w:rsid w:val="00010871"/>
    <w:pPr>
      <w:spacing w:after="240"/>
    </w:pPr>
    <w:rPr>
      <w:bCs/>
      <w:iCs/>
    </w:rPr>
  </w:style>
  <w:style w:type="character" w:customStyle="1" w:styleId="BodyTextChar">
    <w:name w:val="Body Text Char"/>
    <w:basedOn w:val="DefaultParagraphFont"/>
    <w:link w:val="BodyText"/>
    <w:rsid w:val="003758C9"/>
    <w:rPr>
      <w:bCs/>
      <w:iCs/>
      <w:sz w:val="24"/>
      <w:szCs w:val="24"/>
      <w:lang w:val="en-CA" w:eastAsia="en-US" w:bidi="ar-SA"/>
    </w:rPr>
  </w:style>
  <w:style w:type="paragraph" w:customStyle="1" w:styleId="ArticlePart">
    <w:name w:val="Article Part"/>
    <w:basedOn w:val="BodyText"/>
    <w:next w:val="Heading2"/>
    <w:rsid w:val="00010871"/>
    <w:pPr>
      <w:jc w:val="left"/>
      <w:outlineLvl w:val="0"/>
    </w:pPr>
    <w:rPr>
      <w:rFonts w:ascii="Times New Roman Bold" w:hAnsi="Times New Roman Bold"/>
      <w:b/>
    </w:rPr>
  </w:style>
  <w:style w:type="paragraph" w:customStyle="1" w:styleId="BlockTextwithBox">
    <w:name w:val="Block Text with Box"/>
    <w:basedOn w:val="Normal"/>
    <w:rsid w:val="00010871"/>
    <w:pPr>
      <w:spacing w:after="240"/>
      <w:ind w:left="1440" w:right="720" w:hanging="720"/>
    </w:pPr>
  </w:style>
  <w:style w:type="paragraph" w:customStyle="1" w:styleId="BodyTextBold">
    <w:name w:val="Body Text Bold"/>
    <w:basedOn w:val="BodyText"/>
    <w:next w:val="BodyText"/>
    <w:rsid w:val="00010871"/>
    <w:pPr>
      <w:jc w:val="left"/>
    </w:pPr>
    <w:rPr>
      <w:b/>
    </w:rPr>
  </w:style>
  <w:style w:type="paragraph" w:customStyle="1" w:styleId="BodyTextBoldCentred">
    <w:name w:val="Body Text Bold Centred"/>
    <w:basedOn w:val="BodyTextBold"/>
    <w:rsid w:val="001701DB"/>
    <w:pPr>
      <w:jc w:val="center"/>
    </w:pPr>
  </w:style>
  <w:style w:type="paragraph" w:customStyle="1" w:styleId="BodyTextLeftAligned">
    <w:name w:val="Body Text Left Aligned"/>
    <w:basedOn w:val="BodyText"/>
    <w:rsid w:val="00010871"/>
    <w:pPr>
      <w:jc w:val="left"/>
    </w:pPr>
  </w:style>
  <w:style w:type="paragraph" w:customStyle="1" w:styleId="Heading3NoNumbering">
    <w:name w:val="Heading 3 No Numbering"/>
    <w:basedOn w:val="Normal"/>
    <w:next w:val="Heading4"/>
    <w:link w:val="Heading3NoNumberingChar"/>
    <w:rsid w:val="00010871"/>
    <w:pPr>
      <w:spacing w:after="240"/>
    </w:pPr>
  </w:style>
  <w:style w:type="character" w:customStyle="1" w:styleId="Heading3NoNumberingChar">
    <w:name w:val="Heading 3 No Numbering Char"/>
    <w:basedOn w:val="DefaultParagraphFont"/>
    <w:link w:val="Heading3NoNumbering"/>
    <w:rsid w:val="007B2212"/>
    <w:rPr>
      <w:sz w:val="24"/>
      <w:szCs w:val="24"/>
      <w:lang w:val="en-CA" w:eastAsia="en-CA" w:bidi="ar-SA"/>
    </w:rPr>
  </w:style>
  <w:style w:type="paragraph" w:customStyle="1" w:styleId="Instruction">
    <w:name w:val="Instruction"/>
    <w:basedOn w:val="BodyText"/>
    <w:next w:val="Normal"/>
    <w:rsid w:val="00010871"/>
    <w:rPr>
      <w:b/>
      <w:bCs w:val="0"/>
      <w:i/>
      <w:iCs w:val="0"/>
      <w:szCs w:val="22"/>
    </w:rPr>
  </w:style>
  <w:style w:type="paragraph" w:customStyle="1" w:styleId="InstructionCentred">
    <w:name w:val="Instruction Centred"/>
    <w:basedOn w:val="Instruction"/>
    <w:next w:val="BodyText"/>
    <w:rsid w:val="00010871"/>
    <w:pPr>
      <w:jc w:val="center"/>
    </w:pPr>
  </w:style>
  <w:style w:type="paragraph" w:customStyle="1" w:styleId="InstructionCentredTight">
    <w:name w:val="Instruction Centred Tight"/>
    <w:basedOn w:val="InstructionCentred"/>
    <w:rsid w:val="00010871"/>
    <w:pPr>
      <w:spacing w:after="0"/>
    </w:pPr>
  </w:style>
  <w:style w:type="paragraph" w:customStyle="1" w:styleId="InstructionTight">
    <w:name w:val="Instruction Tight"/>
    <w:basedOn w:val="Instruction"/>
    <w:next w:val="BodyText"/>
    <w:rsid w:val="00010871"/>
    <w:pPr>
      <w:spacing w:after="0"/>
    </w:pPr>
  </w:style>
  <w:style w:type="paragraph" w:customStyle="1" w:styleId="NormalBold">
    <w:name w:val="Normal Bold"/>
    <w:basedOn w:val="Normal"/>
    <w:next w:val="Normal"/>
    <w:rsid w:val="00010871"/>
    <w:pPr>
      <w:jc w:val="left"/>
    </w:pPr>
    <w:rPr>
      <w:b/>
    </w:rPr>
  </w:style>
  <w:style w:type="paragraph" w:customStyle="1" w:styleId="NormalBoldCentred">
    <w:name w:val="Normal Bold Centred"/>
    <w:basedOn w:val="Normal"/>
    <w:next w:val="BodyText"/>
    <w:rsid w:val="00010871"/>
    <w:pPr>
      <w:jc w:val="center"/>
    </w:pPr>
    <w:rPr>
      <w:b/>
      <w:noProof/>
    </w:rPr>
  </w:style>
  <w:style w:type="paragraph" w:customStyle="1" w:styleId="NormalCentred">
    <w:name w:val="Normal Centred"/>
    <w:basedOn w:val="Normal"/>
    <w:rsid w:val="00010871"/>
    <w:pPr>
      <w:jc w:val="center"/>
    </w:pPr>
  </w:style>
  <w:style w:type="paragraph" w:customStyle="1" w:styleId="NormalLeftAlign">
    <w:name w:val="Normal Left Align"/>
    <w:basedOn w:val="Normal"/>
    <w:rsid w:val="00010871"/>
    <w:pPr>
      <w:jc w:val="left"/>
    </w:pPr>
  </w:style>
  <w:style w:type="paragraph" w:customStyle="1" w:styleId="ScheduleLevel1">
    <w:name w:val="Schedule Level 1"/>
    <w:basedOn w:val="Normal"/>
    <w:next w:val="BodyText"/>
    <w:rsid w:val="000817F8"/>
    <w:pPr>
      <w:spacing w:after="240"/>
      <w:ind w:left="360" w:hanging="360"/>
      <w:jc w:val="center"/>
      <w:outlineLvl w:val="0"/>
    </w:pPr>
    <w:rPr>
      <w:b/>
    </w:rPr>
  </w:style>
  <w:style w:type="paragraph" w:customStyle="1" w:styleId="ScheduleLevel2">
    <w:name w:val="Schedule Level 2"/>
    <w:basedOn w:val="Normal"/>
    <w:next w:val="BodyText"/>
    <w:rsid w:val="000817F8"/>
    <w:pPr>
      <w:tabs>
        <w:tab w:val="num" w:pos="720"/>
      </w:tabs>
      <w:spacing w:after="240"/>
      <w:ind w:left="720" w:hanging="720"/>
      <w:outlineLvl w:val="1"/>
    </w:pPr>
  </w:style>
  <w:style w:type="paragraph" w:customStyle="1" w:styleId="ScheduleLevel2Bold">
    <w:name w:val="Schedule Level 2 Bold"/>
    <w:basedOn w:val="ScheduleLevel2"/>
    <w:next w:val="BodyText"/>
    <w:uiPriority w:val="99"/>
    <w:rsid w:val="00010871"/>
    <w:rPr>
      <w:b/>
    </w:rPr>
  </w:style>
  <w:style w:type="paragraph" w:customStyle="1" w:styleId="ScheduleLevel3">
    <w:name w:val="Schedule Level 3"/>
    <w:basedOn w:val="BodyText"/>
    <w:next w:val="BodyText"/>
    <w:rsid w:val="00010871"/>
    <w:pPr>
      <w:jc w:val="left"/>
    </w:pPr>
  </w:style>
  <w:style w:type="paragraph" w:customStyle="1" w:styleId="SchedulePart">
    <w:name w:val="Schedule Part"/>
    <w:basedOn w:val="BodyText"/>
    <w:next w:val="BodyText"/>
    <w:rsid w:val="00010871"/>
    <w:pPr>
      <w:ind w:left="720" w:hanging="720"/>
      <w:jc w:val="left"/>
      <w:outlineLvl w:val="1"/>
    </w:pPr>
    <w:rPr>
      <w:b/>
    </w:rPr>
  </w:style>
  <w:style w:type="table" w:styleId="TableProfessional">
    <w:name w:val="Table Professional"/>
    <w:basedOn w:val="TableNormal"/>
    <w:rsid w:val="00010871"/>
    <w:pPr>
      <w:jc w:val="both"/>
    </w:pPr>
    <w:tblPr>
      <w:tblInd w:w="1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pPr>
        <w:jc w:val="center"/>
      </w:pPr>
      <w:rPr>
        <w:rFonts w:ascii="Times New Roman" w:hAnsi="Times New Roman"/>
        <w:b/>
        <w:bCs/>
        <w:color w:val="auto"/>
        <w:sz w:val="24"/>
      </w:rPr>
      <w:tblPr/>
      <w:trPr>
        <w:tblHeader/>
      </w:trPr>
      <w:tcPr>
        <w:shd w:val="clear" w:color="auto" w:fill="999999"/>
      </w:tcPr>
    </w:tblStylePr>
    <w:tblStylePr w:type="lastRow">
      <w:rPr>
        <w:rFonts w:ascii="Times New Roman" w:hAnsi="Times New Roman"/>
        <w:sz w:val="24"/>
      </w:rPr>
    </w:tblStylePr>
    <w:tblStylePr w:type="firstCol">
      <w:rPr>
        <w:rFonts w:ascii="Times New Roman" w:hAnsi="Times New Roman"/>
        <w:sz w:val="24"/>
      </w:rPr>
    </w:tblStylePr>
    <w:tblStylePr w:type="lastCol">
      <w:rPr>
        <w:rFonts w:ascii="Times New Roman" w:hAnsi="Times New Roman"/>
        <w:sz w:val="24"/>
      </w:rPr>
    </w:tblStylePr>
    <w:tblStylePr w:type="nwCell">
      <w:rPr>
        <w:rFonts w:ascii="Times New Roman" w:hAnsi="Times New Roman"/>
        <w:sz w:val="24"/>
      </w:rPr>
    </w:tblStylePr>
  </w:style>
  <w:style w:type="paragraph" w:styleId="TOC1">
    <w:name w:val="toc 1"/>
    <w:basedOn w:val="Normal"/>
    <w:next w:val="Normal"/>
    <w:autoRedefine/>
    <w:uiPriority w:val="39"/>
    <w:rsid w:val="004508E1"/>
    <w:pPr>
      <w:tabs>
        <w:tab w:val="right" w:leader="dot" w:pos="9350"/>
      </w:tabs>
    </w:pPr>
    <w:rPr>
      <w:b/>
    </w:rPr>
  </w:style>
  <w:style w:type="paragraph" w:styleId="TOC2">
    <w:name w:val="toc 2"/>
    <w:basedOn w:val="Normal"/>
    <w:next w:val="Normal"/>
    <w:autoRedefine/>
    <w:uiPriority w:val="39"/>
    <w:rsid w:val="004508E1"/>
    <w:pPr>
      <w:tabs>
        <w:tab w:val="left" w:pos="851"/>
        <w:tab w:val="right" w:leader="dot" w:pos="9350"/>
      </w:tabs>
      <w:ind w:left="240"/>
    </w:pPr>
  </w:style>
  <w:style w:type="paragraph" w:styleId="TOC3">
    <w:name w:val="toc 3"/>
    <w:basedOn w:val="Normal"/>
    <w:next w:val="Normal"/>
    <w:autoRedefine/>
    <w:uiPriority w:val="39"/>
    <w:rsid w:val="004508E1"/>
    <w:pPr>
      <w:jc w:val="left"/>
    </w:pPr>
  </w:style>
  <w:style w:type="paragraph" w:styleId="DocumentMap">
    <w:name w:val="Document Map"/>
    <w:basedOn w:val="Normal"/>
    <w:semiHidden/>
    <w:rsid w:val="00010871"/>
    <w:pPr>
      <w:shd w:val="clear" w:color="auto" w:fill="000080"/>
    </w:pPr>
    <w:rPr>
      <w:rFonts w:ascii="Tahoma" w:hAnsi="Tahoma" w:cs="Tahoma"/>
      <w:sz w:val="20"/>
      <w:szCs w:val="20"/>
    </w:rPr>
  </w:style>
  <w:style w:type="paragraph" w:customStyle="1" w:styleId="BodyTextCentred">
    <w:name w:val="Body Text Centred"/>
    <w:basedOn w:val="BodyText"/>
    <w:rsid w:val="00010871"/>
    <w:pPr>
      <w:jc w:val="center"/>
    </w:pPr>
  </w:style>
  <w:style w:type="paragraph" w:customStyle="1" w:styleId="DocumentTitle">
    <w:name w:val="Document Title"/>
    <w:basedOn w:val="Normal"/>
    <w:next w:val="DocumentSubtitle"/>
    <w:rsid w:val="004428C8"/>
    <w:pPr>
      <w:spacing w:after="240"/>
      <w:jc w:val="center"/>
    </w:pPr>
    <w:rPr>
      <w:rFonts w:ascii="Times New Roman Bold" w:hAnsi="Times New Roman Bold"/>
      <w:b/>
      <w:caps/>
      <w:sz w:val="36"/>
      <w:szCs w:val="36"/>
    </w:rPr>
  </w:style>
  <w:style w:type="paragraph" w:customStyle="1" w:styleId="DocumentSubtitle">
    <w:name w:val="Document Subtitle"/>
    <w:basedOn w:val="Normal"/>
    <w:next w:val="BodyTextBoldCentreAllCaps"/>
    <w:rsid w:val="00293FD4"/>
    <w:pPr>
      <w:spacing w:after="240"/>
      <w:jc w:val="center"/>
    </w:pPr>
    <w:rPr>
      <w:rFonts w:ascii="Times New Roman Bold" w:hAnsi="Times New Roman Bold"/>
      <w:b/>
      <w:caps/>
      <w:sz w:val="32"/>
      <w:szCs w:val="32"/>
    </w:rPr>
  </w:style>
  <w:style w:type="paragraph" w:customStyle="1" w:styleId="BodyTextBoldCentreAllCaps">
    <w:name w:val="Body Text Bold Centre All Caps"/>
    <w:basedOn w:val="BodyTextBoldCentred"/>
    <w:rsid w:val="001701DB"/>
    <w:rPr>
      <w:rFonts w:ascii="Times New Roman Bold" w:hAnsi="Times New Roman Bold"/>
      <w:caps/>
    </w:rPr>
  </w:style>
  <w:style w:type="paragraph" w:customStyle="1" w:styleId="InstructionCentredAllCaps">
    <w:name w:val="Instruction Centred All Caps"/>
    <w:basedOn w:val="BodyTextBoldCentreAllCaps"/>
    <w:next w:val="BodyTextBoldCentreAllCaps"/>
    <w:rsid w:val="00907703"/>
    <w:rPr>
      <w:i/>
    </w:rPr>
  </w:style>
  <w:style w:type="paragraph" w:customStyle="1" w:styleId="NormalBoldCentredAllCaps">
    <w:name w:val="Normal Bold Centred All Caps"/>
    <w:basedOn w:val="Normal"/>
    <w:next w:val="BodyTextBoldCentreAllCaps"/>
    <w:rsid w:val="00714785"/>
    <w:pPr>
      <w:jc w:val="center"/>
    </w:pPr>
    <w:rPr>
      <w:b/>
      <w:caps/>
    </w:rPr>
  </w:style>
  <w:style w:type="character" w:styleId="Hyperlink">
    <w:name w:val="Hyperlink"/>
    <w:basedOn w:val="DefaultParagraphFont"/>
    <w:uiPriority w:val="99"/>
    <w:rsid w:val="0078665B"/>
    <w:rPr>
      <w:color w:val="0000FF"/>
      <w:u w:val="single"/>
    </w:rPr>
  </w:style>
  <w:style w:type="paragraph" w:styleId="Header">
    <w:name w:val="header"/>
    <w:basedOn w:val="Normal"/>
    <w:link w:val="HeaderChar"/>
    <w:rsid w:val="00D81BC8"/>
    <w:pPr>
      <w:tabs>
        <w:tab w:val="center" w:pos="4320"/>
        <w:tab w:val="right" w:pos="8640"/>
      </w:tabs>
    </w:pPr>
  </w:style>
  <w:style w:type="paragraph" w:styleId="Footer">
    <w:name w:val="footer"/>
    <w:basedOn w:val="Normal"/>
    <w:link w:val="FooterChar"/>
    <w:rsid w:val="00D81BC8"/>
    <w:pPr>
      <w:tabs>
        <w:tab w:val="center" w:pos="4320"/>
        <w:tab w:val="right" w:pos="8640"/>
      </w:tabs>
    </w:pPr>
  </w:style>
  <w:style w:type="paragraph" w:customStyle="1" w:styleId="DocID">
    <w:name w:val="DocID"/>
    <w:basedOn w:val="Normal"/>
    <w:next w:val="Normal"/>
    <w:rsid w:val="00D81BC8"/>
    <w:pPr>
      <w:jc w:val="left"/>
    </w:pPr>
    <w:rPr>
      <w:sz w:val="16"/>
    </w:rPr>
  </w:style>
  <w:style w:type="paragraph" w:customStyle="1" w:styleId="Heading4NoNumbering">
    <w:name w:val="Heading 4 No Numbering"/>
    <w:basedOn w:val="Heading4"/>
    <w:rsid w:val="00DC7837"/>
    <w:pPr>
      <w:numPr>
        <w:ilvl w:val="0"/>
        <w:numId w:val="0"/>
      </w:numPr>
      <w:ind w:left="720"/>
    </w:pPr>
  </w:style>
  <w:style w:type="character" w:styleId="PageNumber">
    <w:name w:val="page number"/>
    <w:basedOn w:val="DefaultParagraphFont"/>
    <w:rsid w:val="005035EF"/>
  </w:style>
  <w:style w:type="paragraph" w:customStyle="1" w:styleId="Legal4L1">
    <w:name w:val="Legal4_L1"/>
    <w:basedOn w:val="Normal"/>
    <w:rsid w:val="002E41A8"/>
    <w:pPr>
      <w:numPr>
        <w:numId w:val="3"/>
      </w:numPr>
      <w:spacing w:after="240"/>
      <w:outlineLvl w:val="0"/>
    </w:pPr>
    <w:rPr>
      <w:b/>
    </w:rPr>
  </w:style>
  <w:style w:type="paragraph" w:customStyle="1" w:styleId="Legal4L2">
    <w:name w:val="Legal4_L2"/>
    <w:basedOn w:val="Legal4L1"/>
    <w:rsid w:val="002E41A8"/>
    <w:pPr>
      <w:numPr>
        <w:ilvl w:val="1"/>
      </w:numPr>
      <w:outlineLvl w:val="1"/>
    </w:pPr>
  </w:style>
  <w:style w:type="paragraph" w:customStyle="1" w:styleId="Legal4L3">
    <w:name w:val="Legal4_L3"/>
    <w:basedOn w:val="Legal4L2"/>
    <w:rsid w:val="002E41A8"/>
    <w:pPr>
      <w:numPr>
        <w:ilvl w:val="2"/>
      </w:numPr>
      <w:outlineLvl w:val="2"/>
    </w:pPr>
    <w:rPr>
      <w:b w:val="0"/>
    </w:rPr>
  </w:style>
  <w:style w:type="paragraph" w:customStyle="1" w:styleId="Legal4L4">
    <w:name w:val="Legal4_L4"/>
    <w:basedOn w:val="Legal4L3"/>
    <w:rsid w:val="002E41A8"/>
    <w:pPr>
      <w:numPr>
        <w:ilvl w:val="3"/>
      </w:numPr>
      <w:outlineLvl w:val="3"/>
    </w:pPr>
  </w:style>
  <w:style w:type="paragraph" w:customStyle="1" w:styleId="Legal4L5">
    <w:name w:val="Legal4_L5"/>
    <w:basedOn w:val="Legal4L4"/>
    <w:rsid w:val="002E41A8"/>
    <w:pPr>
      <w:numPr>
        <w:ilvl w:val="4"/>
      </w:numPr>
      <w:outlineLvl w:val="4"/>
    </w:pPr>
  </w:style>
  <w:style w:type="paragraph" w:customStyle="1" w:styleId="Legal4L6">
    <w:name w:val="Legal4_L6"/>
    <w:basedOn w:val="Legal4L5"/>
    <w:rsid w:val="002E41A8"/>
    <w:pPr>
      <w:numPr>
        <w:ilvl w:val="5"/>
      </w:numPr>
      <w:outlineLvl w:val="5"/>
    </w:pPr>
  </w:style>
  <w:style w:type="paragraph" w:customStyle="1" w:styleId="Legal4L7">
    <w:name w:val="Legal4_L7"/>
    <w:basedOn w:val="Legal4L6"/>
    <w:rsid w:val="002E41A8"/>
    <w:pPr>
      <w:numPr>
        <w:ilvl w:val="6"/>
      </w:numPr>
      <w:outlineLvl w:val="6"/>
    </w:pPr>
  </w:style>
  <w:style w:type="paragraph" w:customStyle="1" w:styleId="Legal4L8">
    <w:name w:val="Legal4_L8"/>
    <w:basedOn w:val="Legal4L7"/>
    <w:rsid w:val="002E41A8"/>
    <w:pPr>
      <w:numPr>
        <w:ilvl w:val="7"/>
      </w:numPr>
      <w:outlineLvl w:val="7"/>
    </w:pPr>
  </w:style>
  <w:style w:type="paragraph" w:customStyle="1" w:styleId="Legal4L9">
    <w:name w:val="Legal4_L9"/>
    <w:basedOn w:val="Legal4L8"/>
    <w:rsid w:val="002E41A8"/>
    <w:pPr>
      <w:numPr>
        <w:ilvl w:val="8"/>
      </w:numPr>
      <w:outlineLvl w:val="8"/>
    </w:pPr>
  </w:style>
  <w:style w:type="paragraph" w:customStyle="1" w:styleId="BodyText0">
    <w:name w:val="#BodyText"/>
    <w:basedOn w:val="Normal"/>
    <w:rsid w:val="002E41A8"/>
    <w:pPr>
      <w:spacing w:after="240"/>
    </w:pPr>
  </w:style>
  <w:style w:type="paragraph" w:styleId="PlainText">
    <w:name w:val="Plain Text"/>
    <w:basedOn w:val="Normal"/>
    <w:link w:val="PlainTextChar"/>
    <w:unhideWhenUsed/>
    <w:rsid w:val="00F612CE"/>
    <w:pPr>
      <w:jc w:val="left"/>
    </w:pPr>
    <w:rPr>
      <w:rFonts w:ascii="Consolas" w:eastAsia="Calibri" w:hAnsi="Consolas"/>
      <w:sz w:val="21"/>
      <w:szCs w:val="21"/>
    </w:rPr>
  </w:style>
  <w:style w:type="character" w:customStyle="1" w:styleId="PlainTextChar">
    <w:name w:val="Plain Text Char"/>
    <w:basedOn w:val="DefaultParagraphFont"/>
    <w:link w:val="PlainText"/>
    <w:semiHidden/>
    <w:rsid w:val="00F612CE"/>
    <w:rPr>
      <w:rFonts w:ascii="Consolas" w:eastAsia="Calibri" w:hAnsi="Consolas"/>
      <w:sz w:val="21"/>
      <w:szCs w:val="21"/>
    </w:rPr>
  </w:style>
  <w:style w:type="paragraph" w:styleId="TOC4">
    <w:name w:val="toc 4"/>
    <w:basedOn w:val="Normal"/>
    <w:next w:val="Normal"/>
    <w:autoRedefine/>
    <w:uiPriority w:val="39"/>
    <w:unhideWhenUsed/>
    <w:rsid w:val="004508E1"/>
    <w:pPr>
      <w:spacing w:after="100" w:line="276" w:lineRule="auto"/>
      <w:ind w:left="660"/>
      <w:jc w:val="left"/>
    </w:pPr>
    <w:rPr>
      <w:sz w:val="22"/>
      <w:szCs w:val="22"/>
    </w:rPr>
  </w:style>
  <w:style w:type="paragraph" w:styleId="TOC5">
    <w:name w:val="toc 5"/>
    <w:basedOn w:val="Normal"/>
    <w:next w:val="Normal"/>
    <w:autoRedefine/>
    <w:uiPriority w:val="39"/>
    <w:unhideWhenUsed/>
    <w:rsid w:val="004508E1"/>
    <w:pPr>
      <w:spacing w:after="100" w:line="276" w:lineRule="auto"/>
      <w:ind w:left="880"/>
      <w:jc w:val="left"/>
    </w:pPr>
    <w:rPr>
      <w:sz w:val="22"/>
      <w:szCs w:val="22"/>
    </w:rPr>
  </w:style>
  <w:style w:type="paragraph" w:styleId="TOC6">
    <w:name w:val="toc 6"/>
    <w:basedOn w:val="Normal"/>
    <w:next w:val="Normal"/>
    <w:autoRedefine/>
    <w:uiPriority w:val="39"/>
    <w:unhideWhenUsed/>
    <w:rsid w:val="004508E1"/>
    <w:pPr>
      <w:spacing w:after="100" w:line="276" w:lineRule="auto"/>
      <w:ind w:left="1100"/>
      <w:jc w:val="left"/>
    </w:pPr>
    <w:rPr>
      <w:sz w:val="22"/>
      <w:szCs w:val="22"/>
    </w:rPr>
  </w:style>
  <w:style w:type="paragraph" w:styleId="TOC7">
    <w:name w:val="toc 7"/>
    <w:basedOn w:val="Normal"/>
    <w:next w:val="Normal"/>
    <w:autoRedefine/>
    <w:uiPriority w:val="39"/>
    <w:unhideWhenUsed/>
    <w:rsid w:val="004508E1"/>
    <w:pPr>
      <w:spacing w:after="100" w:line="276" w:lineRule="auto"/>
      <w:ind w:left="1320"/>
      <w:jc w:val="left"/>
    </w:pPr>
    <w:rPr>
      <w:sz w:val="22"/>
      <w:szCs w:val="22"/>
    </w:rPr>
  </w:style>
  <w:style w:type="paragraph" w:styleId="TOC8">
    <w:name w:val="toc 8"/>
    <w:basedOn w:val="Normal"/>
    <w:next w:val="Normal"/>
    <w:autoRedefine/>
    <w:uiPriority w:val="39"/>
    <w:unhideWhenUsed/>
    <w:rsid w:val="004508E1"/>
    <w:pPr>
      <w:spacing w:after="100" w:line="276" w:lineRule="auto"/>
      <w:ind w:left="1540"/>
      <w:jc w:val="left"/>
    </w:pPr>
    <w:rPr>
      <w:sz w:val="22"/>
      <w:szCs w:val="22"/>
    </w:rPr>
  </w:style>
  <w:style w:type="paragraph" w:styleId="TOC9">
    <w:name w:val="toc 9"/>
    <w:basedOn w:val="Normal"/>
    <w:next w:val="Normal"/>
    <w:autoRedefine/>
    <w:uiPriority w:val="39"/>
    <w:unhideWhenUsed/>
    <w:rsid w:val="004508E1"/>
    <w:pPr>
      <w:spacing w:after="100" w:line="276" w:lineRule="auto"/>
      <w:ind w:left="1760"/>
      <w:jc w:val="left"/>
    </w:pPr>
    <w:rPr>
      <w:sz w:val="22"/>
      <w:szCs w:val="22"/>
    </w:rPr>
  </w:style>
  <w:style w:type="character" w:customStyle="1" w:styleId="HeaderChar">
    <w:name w:val="Header Char"/>
    <w:basedOn w:val="DefaultParagraphFont"/>
    <w:link w:val="Header"/>
    <w:rsid w:val="007701EB"/>
    <w:rPr>
      <w:sz w:val="24"/>
      <w:szCs w:val="24"/>
      <w:lang w:val="en-CA" w:eastAsia="en-CA"/>
    </w:rPr>
  </w:style>
  <w:style w:type="character" w:customStyle="1" w:styleId="FooterChar">
    <w:name w:val="Footer Char"/>
    <w:basedOn w:val="DefaultParagraphFont"/>
    <w:link w:val="Footer"/>
    <w:rsid w:val="007701EB"/>
    <w:rPr>
      <w:sz w:val="24"/>
      <w:szCs w:val="24"/>
      <w:lang w:val="en-CA" w:eastAsia="en-CA"/>
    </w:rPr>
  </w:style>
  <w:style w:type="paragraph" w:styleId="ListParagraph">
    <w:name w:val="List Paragraph"/>
    <w:basedOn w:val="Normal"/>
    <w:uiPriority w:val="99"/>
    <w:qFormat/>
    <w:rsid w:val="0059673B"/>
    <w:pPr>
      <w:ind w:left="720"/>
    </w:pPr>
  </w:style>
  <w:style w:type="paragraph" w:customStyle="1" w:styleId="Default">
    <w:name w:val="Default"/>
    <w:rsid w:val="005E3A8D"/>
    <w:pPr>
      <w:autoSpaceDE w:val="0"/>
      <w:autoSpaceDN w:val="0"/>
      <w:adjustRightInd w:val="0"/>
    </w:pPr>
    <w:rPr>
      <w:rFonts w:eastAsiaTheme="minorHAnsi"/>
      <w:color w:val="000000"/>
      <w:lang w:bidi="ar-SA"/>
    </w:rPr>
  </w:style>
  <w:style w:type="character" w:customStyle="1" w:styleId="Article4Cont2Char">
    <w:name w:val="Article4 Cont 2 Char"/>
    <w:basedOn w:val="DefaultParagraphFont"/>
    <w:link w:val="Article4Cont2"/>
    <w:locked/>
    <w:rsid w:val="00E70E86"/>
    <w:rPr>
      <w:rFonts w:ascii="Calibri" w:hAnsi="Calibri" w:cs="Calibri"/>
      <w:color w:val="000000"/>
      <w:lang w:eastAsia="x-none"/>
    </w:rPr>
  </w:style>
  <w:style w:type="paragraph" w:customStyle="1" w:styleId="Article4Cont2">
    <w:name w:val="Article4 Cont 2"/>
    <w:basedOn w:val="Normal"/>
    <w:link w:val="Article4Cont2Char"/>
    <w:rsid w:val="00E70E86"/>
    <w:pPr>
      <w:spacing w:after="240"/>
    </w:pPr>
    <w:rPr>
      <w:rFonts w:ascii="Calibri" w:hAnsi="Calibri" w:cs="Calibri"/>
      <w:color w:val="000000"/>
      <w:sz w:val="20"/>
      <w:szCs w:val="20"/>
      <w:lang w:eastAsia="x-none"/>
    </w:rPr>
  </w:style>
  <w:style w:type="character" w:customStyle="1" w:styleId="Heading6Char">
    <w:name w:val="Heading 6 Char"/>
    <w:basedOn w:val="DefaultParagraphFont"/>
    <w:link w:val="Heading6"/>
    <w:uiPriority w:val="9"/>
    <w:rsid w:val="009E7411"/>
  </w:style>
  <w:style w:type="character" w:customStyle="1" w:styleId="Heading7Char">
    <w:name w:val="Heading 7 Char"/>
    <w:basedOn w:val="DefaultParagraphFont"/>
    <w:link w:val="Heading7"/>
    <w:uiPriority w:val="99"/>
    <w:rsid w:val="00AD3814"/>
  </w:style>
  <w:style w:type="paragraph" w:customStyle="1" w:styleId="Heading-Cont">
    <w:name w:val="Heading-Cont"/>
    <w:basedOn w:val="Normal"/>
    <w:next w:val="Heading4"/>
    <w:link w:val="Heading-ContChar"/>
    <w:uiPriority w:val="99"/>
    <w:rsid w:val="007C453B"/>
    <w:pPr>
      <w:spacing w:after="240"/>
    </w:pPr>
  </w:style>
  <w:style w:type="character" w:customStyle="1" w:styleId="Heading-ContChar">
    <w:name w:val="Heading-Cont Char"/>
    <w:basedOn w:val="DefaultParagraphFont"/>
    <w:link w:val="Heading-Cont"/>
    <w:uiPriority w:val="99"/>
    <w:rsid w:val="007C453B"/>
    <w:rPr>
      <w:sz w:val="24"/>
      <w:szCs w:val="24"/>
      <w:lang w:val="en-CA" w:eastAsia="en-CA" w:bidi="ar-SA"/>
    </w:rPr>
  </w:style>
  <w:style w:type="character" w:customStyle="1" w:styleId="Annotation">
    <w:name w:val="Annotation"/>
    <w:rsid w:val="00A12E15"/>
    <w:rPr>
      <w:rFonts w:ascii="Times New Roman" w:hAnsi="Times New Roman" w:cs="Arial Unicode MS" w:hint="default"/>
      <w:bCs/>
      <w:color w:val="FF0000"/>
      <w:sz w:val="24"/>
      <w:u w:val="dotted"/>
    </w:rPr>
  </w:style>
  <w:style w:type="paragraph" w:customStyle="1" w:styleId="Signature-Title">
    <w:name w:val="Signature-Title"/>
    <w:basedOn w:val="Normal"/>
    <w:autoRedefine/>
    <w:rsid w:val="00A12E15"/>
    <w:pPr>
      <w:keepLines/>
      <w:spacing w:after="720"/>
      <w:ind w:left="5041"/>
      <w:jc w:val="left"/>
    </w:pPr>
    <w:rPr>
      <w:szCs w:val="22"/>
    </w:rPr>
  </w:style>
  <w:style w:type="paragraph" w:customStyle="1" w:styleId="StyleSignature-LineCalibri11pt">
    <w:name w:val="Style Signature-Line + Calibri 11 pt"/>
    <w:basedOn w:val="Normal"/>
    <w:rsid w:val="00A12E15"/>
    <w:pPr>
      <w:keepNext/>
      <w:tabs>
        <w:tab w:val="left" w:pos="5040"/>
        <w:tab w:val="left" w:pos="9360"/>
      </w:tabs>
      <w:ind w:left="4320"/>
    </w:pPr>
  </w:style>
  <w:style w:type="paragraph" w:customStyle="1" w:styleId="StyleSignature-NameLeft762cmBefore24pt">
    <w:name w:val="Style Signature-Name + Left:  7.62 cm Before:  24 pt"/>
    <w:basedOn w:val="Normal"/>
    <w:rsid w:val="00A12E15"/>
    <w:pPr>
      <w:keepNext/>
      <w:spacing w:before="480" w:after="480"/>
      <w:ind w:left="4321"/>
      <w:jc w:val="left"/>
    </w:pPr>
    <w:rPr>
      <w:b/>
      <w:bCs/>
      <w:caps/>
      <w:szCs w:val="20"/>
    </w:rPr>
  </w:style>
  <w:style w:type="paragraph" w:styleId="BalloonText">
    <w:name w:val="Balloon Text"/>
    <w:basedOn w:val="Normal"/>
    <w:link w:val="BalloonTextChar"/>
    <w:uiPriority w:val="99"/>
    <w:semiHidden/>
    <w:unhideWhenUsed/>
    <w:rsid w:val="00AE7674"/>
    <w:rPr>
      <w:rFonts w:ascii="Tahoma" w:hAnsi="Tahoma" w:cs="Tahoma"/>
      <w:sz w:val="16"/>
      <w:szCs w:val="16"/>
    </w:rPr>
  </w:style>
  <w:style w:type="character" w:customStyle="1" w:styleId="BalloonTextChar">
    <w:name w:val="Balloon Text Char"/>
    <w:basedOn w:val="DefaultParagraphFont"/>
    <w:link w:val="BalloonText"/>
    <w:uiPriority w:val="99"/>
    <w:semiHidden/>
    <w:rsid w:val="00AE7674"/>
    <w:rPr>
      <w:rFonts w:ascii="Tahoma" w:hAnsi="Tahoma" w:cs="Tahoma"/>
      <w:sz w:val="16"/>
      <w:szCs w:val="16"/>
      <w:lang w:val="en-CA" w:eastAsia="en-CA" w:bidi="ar-SA"/>
    </w:rPr>
  </w:style>
  <w:style w:type="paragraph" w:customStyle="1" w:styleId="SchedTitle">
    <w:name w:val="Sched_Title"/>
    <w:basedOn w:val="ScheduleLevel1"/>
    <w:qFormat/>
    <w:rsid w:val="00430DD1"/>
    <w:pPr>
      <w:spacing w:before="120"/>
      <w:ind w:left="357" w:hanging="357"/>
    </w:pPr>
  </w:style>
  <w:style w:type="paragraph" w:customStyle="1" w:styleId="ScheduleL2">
    <w:name w:val="Schedule_L2"/>
    <w:basedOn w:val="Normal"/>
    <w:rsid w:val="00430DD1"/>
    <w:pPr>
      <w:numPr>
        <w:ilvl w:val="1"/>
        <w:numId w:val="5"/>
      </w:numPr>
      <w:spacing w:after="240"/>
      <w:outlineLvl w:val="1"/>
    </w:pPr>
    <w:rPr>
      <w:b/>
      <w:szCs w:val="20"/>
    </w:rPr>
  </w:style>
  <w:style w:type="paragraph" w:customStyle="1" w:styleId="ScheduleL3">
    <w:name w:val="Schedule_L3"/>
    <w:basedOn w:val="ScheduleL2"/>
    <w:rsid w:val="00430DD1"/>
    <w:pPr>
      <w:numPr>
        <w:ilvl w:val="2"/>
      </w:numPr>
      <w:outlineLvl w:val="2"/>
    </w:pPr>
    <w:rPr>
      <w:b w:val="0"/>
    </w:rPr>
  </w:style>
  <w:style w:type="paragraph" w:customStyle="1" w:styleId="ScheduleL4">
    <w:name w:val="Schedule_L4"/>
    <w:basedOn w:val="ScheduleL3"/>
    <w:rsid w:val="00430DD1"/>
    <w:pPr>
      <w:numPr>
        <w:ilvl w:val="3"/>
      </w:numPr>
      <w:outlineLvl w:val="3"/>
    </w:pPr>
  </w:style>
  <w:style w:type="paragraph" w:customStyle="1" w:styleId="ScheduleL5">
    <w:name w:val="Schedule_L5"/>
    <w:basedOn w:val="ScheduleL4"/>
    <w:rsid w:val="00430DD1"/>
    <w:pPr>
      <w:numPr>
        <w:ilvl w:val="4"/>
      </w:numPr>
      <w:outlineLvl w:val="4"/>
    </w:pPr>
  </w:style>
  <w:style w:type="paragraph" w:customStyle="1" w:styleId="ScheduleL6">
    <w:name w:val="Schedule_L6"/>
    <w:basedOn w:val="ScheduleL5"/>
    <w:rsid w:val="00430DD1"/>
    <w:pPr>
      <w:numPr>
        <w:ilvl w:val="5"/>
      </w:numPr>
      <w:outlineLvl w:val="5"/>
    </w:pPr>
  </w:style>
  <w:style w:type="paragraph" w:customStyle="1" w:styleId="ScheduleL7">
    <w:name w:val="Schedule_L7"/>
    <w:basedOn w:val="ScheduleL6"/>
    <w:rsid w:val="00430DD1"/>
    <w:pPr>
      <w:numPr>
        <w:ilvl w:val="6"/>
      </w:numPr>
      <w:outlineLvl w:val="6"/>
    </w:pPr>
  </w:style>
  <w:style w:type="paragraph" w:customStyle="1" w:styleId="ScheduleL8">
    <w:name w:val="Schedule_L8"/>
    <w:basedOn w:val="ScheduleL7"/>
    <w:rsid w:val="00430DD1"/>
    <w:pPr>
      <w:numPr>
        <w:ilvl w:val="7"/>
      </w:numPr>
      <w:outlineLvl w:val="7"/>
    </w:pPr>
  </w:style>
  <w:style w:type="paragraph" w:customStyle="1" w:styleId="Article4L1">
    <w:name w:val="Article4_L1"/>
    <w:basedOn w:val="Normal"/>
    <w:next w:val="Article4L2"/>
    <w:autoRedefine/>
    <w:rsid w:val="00D2312E"/>
    <w:pPr>
      <w:keepNext/>
      <w:keepLines/>
      <w:numPr>
        <w:numId w:val="8"/>
      </w:numPr>
      <w:jc w:val="center"/>
      <w:outlineLvl w:val="0"/>
    </w:pPr>
    <w:rPr>
      <w:b/>
      <w:caps/>
      <w:szCs w:val="22"/>
    </w:rPr>
  </w:style>
  <w:style w:type="paragraph" w:customStyle="1" w:styleId="Article4L4">
    <w:name w:val="Article4_L4"/>
    <w:basedOn w:val="Normal"/>
    <w:autoRedefine/>
    <w:rsid w:val="00550589"/>
    <w:pPr>
      <w:numPr>
        <w:ilvl w:val="3"/>
        <w:numId w:val="8"/>
      </w:numPr>
      <w:spacing w:after="240"/>
      <w:ind w:left="720" w:hanging="720"/>
      <w:outlineLvl w:val="3"/>
    </w:pPr>
    <w:rPr>
      <w:szCs w:val="22"/>
    </w:rPr>
  </w:style>
  <w:style w:type="paragraph" w:customStyle="1" w:styleId="Article4L2">
    <w:name w:val="Article4_L2"/>
    <w:basedOn w:val="Article4L1"/>
    <w:next w:val="Article4Cont2"/>
    <w:link w:val="Article4L2Char"/>
    <w:autoRedefine/>
    <w:rsid w:val="00550589"/>
    <w:pPr>
      <w:numPr>
        <w:ilvl w:val="1"/>
      </w:numPr>
      <w:jc w:val="left"/>
      <w:outlineLvl w:val="1"/>
    </w:pPr>
    <w:rPr>
      <w:caps w:val="0"/>
    </w:rPr>
  </w:style>
  <w:style w:type="character" w:customStyle="1" w:styleId="Article4L2Char">
    <w:name w:val="Article4_L2 Char"/>
    <w:link w:val="Article4L2"/>
    <w:rsid w:val="00550589"/>
    <w:rPr>
      <w:b/>
      <w:szCs w:val="22"/>
    </w:rPr>
  </w:style>
  <w:style w:type="paragraph" w:customStyle="1" w:styleId="Style1">
    <w:name w:val="Style1"/>
    <w:basedOn w:val="Normal"/>
    <w:autoRedefine/>
    <w:qFormat/>
    <w:rsid w:val="00990278"/>
    <w:pPr>
      <w:numPr>
        <w:numId w:val="6"/>
      </w:numPr>
      <w:tabs>
        <w:tab w:val="left" w:pos="720"/>
        <w:tab w:val="left" w:pos="792"/>
      </w:tabs>
      <w:spacing w:before="240" w:after="240" w:line="276" w:lineRule="exact"/>
      <w:textAlignment w:val="baseline"/>
      <w:outlineLvl w:val="2"/>
    </w:pPr>
    <w:rPr>
      <w:rFonts w:ascii="Calibri" w:hAnsi="Calibri"/>
      <w:color w:val="000000"/>
      <w:sz w:val="22"/>
      <w:szCs w:val="22"/>
      <w:lang w:val="en-GB"/>
    </w:rPr>
  </w:style>
  <w:style w:type="paragraph" w:customStyle="1" w:styleId="Article4L3">
    <w:name w:val="Article4_L3"/>
    <w:basedOn w:val="Article4L2"/>
    <w:link w:val="Article4L3Char"/>
    <w:rsid w:val="00A3013B"/>
    <w:pPr>
      <w:keepNext w:val="0"/>
      <w:keepLines w:val="0"/>
      <w:numPr>
        <w:ilvl w:val="2"/>
      </w:numPr>
      <w:jc w:val="both"/>
      <w:outlineLvl w:val="2"/>
    </w:pPr>
  </w:style>
  <w:style w:type="character" w:customStyle="1" w:styleId="Article4L3Char">
    <w:name w:val="Article4_L3 Char"/>
    <w:link w:val="Article4L3"/>
    <w:rsid w:val="00A3013B"/>
    <w:rPr>
      <w:b/>
      <w:szCs w:val="22"/>
    </w:rPr>
  </w:style>
  <w:style w:type="paragraph" w:customStyle="1" w:styleId="Article4lv5">
    <w:name w:val="Article4_lv5"/>
    <w:basedOn w:val="Article4L4"/>
    <w:autoRedefine/>
    <w:qFormat/>
    <w:rsid w:val="004E758B"/>
    <w:pPr>
      <w:numPr>
        <w:ilvl w:val="4"/>
      </w:numPr>
    </w:pPr>
    <w:rPr>
      <w:lang w:val="en-GB"/>
    </w:rPr>
  </w:style>
  <w:style w:type="paragraph" w:customStyle="1" w:styleId="Article4L6">
    <w:name w:val="Article4_L6"/>
    <w:basedOn w:val="BodyTextCentred"/>
    <w:qFormat/>
    <w:rsid w:val="004E758B"/>
    <w:pPr>
      <w:numPr>
        <w:ilvl w:val="5"/>
        <w:numId w:val="8"/>
      </w:numPr>
      <w:jc w:val="both"/>
    </w:pPr>
  </w:style>
  <w:style w:type="paragraph" w:styleId="Revision">
    <w:name w:val="Revision"/>
    <w:hidden/>
    <w:uiPriority w:val="99"/>
    <w:semiHidden/>
    <w:rsid w:val="00832563"/>
    <w:rPr>
      <w:lang w:val="en-CA" w:eastAsia="en-CA" w:bidi="ar-SA"/>
    </w:rPr>
  </w:style>
  <w:style w:type="character" w:styleId="UnresolvedMention">
    <w:name w:val="Unresolved Mention"/>
    <w:basedOn w:val="DefaultParagraphFont"/>
    <w:uiPriority w:val="99"/>
    <w:unhideWhenUsed/>
    <w:rsid w:val="00B77DB9"/>
    <w:rPr>
      <w:color w:val="605E5C"/>
      <w:shd w:val="clear" w:color="auto" w:fill="E1DFDD"/>
    </w:rPr>
  </w:style>
  <w:style w:type="character" w:styleId="CommentReference">
    <w:name w:val="annotation reference"/>
    <w:basedOn w:val="DefaultParagraphFont"/>
    <w:uiPriority w:val="99"/>
    <w:semiHidden/>
    <w:unhideWhenUsed/>
    <w:rsid w:val="00894620"/>
    <w:rPr>
      <w:sz w:val="16"/>
      <w:szCs w:val="16"/>
    </w:rPr>
  </w:style>
  <w:style w:type="paragraph" w:styleId="CommentText">
    <w:name w:val="annotation text"/>
    <w:basedOn w:val="Normal"/>
    <w:link w:val="CommentTextChar"/>
    <w:uiPriority w:val="99"/>
    <w:semiHidden/>
    <w:unhideWhenUsed/>
    <w:rsid w:val="00894620"/>
    <w:rPr>
      <w:sz w:val="20"/>
      <w:szCs w:val="20"/>
    </w:rPr>
  </w:style>
  <w:style w:type="character" w:customStyle="1" w:styleId="CommentTextChar">
    <w:name w:val="Comment Text Char"/>
    <w:basedOn w:val="DefaultParagraphFont"/>
    <w:link w:val="CommentText"/>
    <w:uiPriority w:val="99"/>
    <w:semiHidden/>
    <w:rsid w:val="00894620"/>
    <w:rPr>
      <w:lang w:val="en-CA" w:eastAsia="en-CA" w:bidi="ar-SA"/>
    </w:rPr>
  </w:style>
  <w:style w:type="paragraph" w:styleId="NormalWeb">
    <w:name w:val="Normal (Web)"/>
    <w:basedOn w:val="Normal"/>
    <w:uiPriority w:val="99"/>
    <w:unhideWhenUsed/>
    <w:rsid w:val="00424FB8"/>
    <w:rPr>
      <w:rFonts w:ascii="Times New Roman" w:hAnsi="Times New Roman" w:cs="Times New Roman"/>
      <w:lang w:val="en-CA" w:eastAsia="en-CA" w:bidi="ar-SA"/>
    </w:rPr>
  </w:style>
  <w:style w:type="paragraph" w:customStyle="1" w:styleId="ArticleL2">
    <w:name w:val="Article_L2"/>
    <w:basedOn w:val="Normal"/>
    <w:rsid w:val="005A01F5"/>
    <w:pPr>
      <w:keepNext/>
      <w:numPr>
        <w:ilvl w:val="1"/>
        <w:numId w:val="32"/>
      </w:numPr>
      <w:spacing w:after="240"/>
    </w:pPr>
    <w:rPr>
      <w:rFonts w:ascii="Times New Roman" w:eastAsiaTheme="minorHAnsi" w:hAnsi="Times New Roman" w:cs="Times New Roman"/>
      <w:b/>
      <w:bCs/>
      <w:lang w:val="en-CA" w:eastAsia="en-CA" w:bidi="ar-SA"/>
    </w:rPr>
  </w:style>
  <w:style w:type="paragraph" w:customStyle="1" w:styleId="ArticleL1">
    <w:name w:val="Article_L1"/>
    <w:basedOn w:val="Normal"/>
    <w:rsid w:val="005A01F5"/>
    <w:pPr>
      <w:keepNext/>
      <w:numPr>
        <w:numId w:val="32"/>
      </w:numPr>
      <w:spacing w:after="240"/>
      <w:jc w:val="center"/>
    </w:pPr>
    <w:rPr>
      <w:rFonts w:ascii="Times New Roman" w:eastAsiaTheme="minorHAnsi" w:hAnsi="Times New Roman" w:cs="Times New Roman"/>
      <w:b/>
      <w:bCs/>
      <w:caps/>
      <w:lang w:val="en-CA" w:eastAsia="en-CA" w:bidi="ar-SA"/>
    </w:rPr>
  </w:style>
  <w:style w:type="paragraph" w:customStyle="1" w:styleId="ArticleL3">
    <w:name w:val="Article_L3"/>
    <w:basedOn w:val="Normal"/>
    <w:rsid w:val="005A01F5"/>
    <w:pPr>
      <w:numPr>
        <w:ilvl w:val="2"/>
        <w:numId w:val="32"/>
      </w:numPr>
      <w:spacing w:after="240"/>
    </w:pPr>
    <w:rPr>
      <w:rFonts w:ascii="Times New Roman" w:eastAsiaTheme="minorHAnsi" w:hAnsi="Times New Roman" w:cs="Times New Roman"/>
      <w:lang w:val="en-CA" w:eastAsia="en-CA" w:bidi="ar-SA"/>
    </w:rPr>
  </w:style>
  <w:style w:type="paragraph" w:customStyle="1" w:styleId="ArticleL4">
    <w:name w:val="Article_L4"/>
    <w:basedOn w:val="Normal"/>
    <w:rsid w:val="005A01F5"/>
    <w:pPr>
      <w:numPr>
        <w:ilvl w:val="3"/>
        <w:numId w:val="32"/>
      </w:numPr>
      <w:spacing w:after="240"/>
    </w:pPr>
    <w:rPr>
      <w:rFonts w:ascii="Times New Roman" w:eastAsiaTheme="minorHAnsi" w:hAnsi="Times New Roman" w:cs="Times New Roman"/>
      <w:lang w:val="en-CA" w:eastAsia="en-CA" w:bidi="ar-SA"/>
    </w:rPr>
  </w:style>
  <w:style w:type="paragraph" w:customStyle="1" w:styleId="ArticleL5">
    <w:name w:val="Article_L5"/>
    <w:basedOn w:val="Normal"/>
    <w:rsid w:val="005A01F5"/>
    <w:pPr>
      <w:numPr>
        <w:ilvl w:val="4"/>
        <w:numId w:val="32"/>
      </w:numPr>
      <w:spacing w:after="240"/>
    </w:pPr>
    <w:rPr>
      <w:rFonts w:ascii="Times New Roman" w:eastAsiaTheme="minorHAnsi" w:hAnsi="Times New Roman" w:cs="Times New Roman"/>
      <w:lang w:val="en-CA" w:eastAsia="en-CA" w:bidi="ar-SA"/>
    </w:rPr>
  </w:style>
  <w:style w:type="paragraph" w:customStyle="1" w:styleId="ArticleL6">
    <w:name w:val="Article_L6"/>
    <w:basedOn w:val="Normal"/>
    <w:rsid w:val="005A01F5"/>
    <w:pPr>
      <w:numPr>
        <w:ilvl w:val="5"/>
        <w:numId w:val="32"/>
      </w:numPr>
      <w:spacing w:after="240"/>
    </w:pPr>
    <w:rPr>
      <w:rFonts w:ascii="Times New Roman" w:eastAsiaTheme="minorHAnsi" w:hAnsi="Times New Roman" w:cs="Times New Roman"/>
      <w:lang w:val="en-CA" w:eastAsia="en-CA" w:bidi="ar-SA"/>
    </w:rPr>
  </w:style>
  <w:style w:type="paragraph" w:customStyle="1" w:styleId="ArticleL7">
    <w:name w:val="Article_L7"/>
    <w:basedOn w:val="Normal"/>
    <w:rsid w:val="005A01F5"/>
    <w:pPr>
      <w:numPr>
        <w:ilvl w:val="6"/>
        <w:numId w:val="32"/>
      </w:numPr>
      <w:spacing w:after="240"/>
    </w:pPr>
    <w:rPr>
      <w:rFonts w:ascii="Times New Roman" w:eastAsiaTheme="minorHAnsi" w:hAnsi="Times New Roman" w:cs="Times New Roman"/>
      <w:lang w:val="en-CA" w:eastAsia="en-CA" w:bidi="ar-SA"/>
    </w:rPr>
  </w:style>
  <w:style w:type="paragraph" w:customStyle="1" w:styleId="ArticleL8">
    <w:name w:val="Article_L8"/>
    <w:basedOn w:val="Normal"/>
    <w:rsid w:val="005A01F5"/>
    <w:pPr>
      <w:numPr>
        <w:ilvl w:val="7"/>
        <w:numId w:val="32"/>
      </w:numPr>
      <w:spacing w:after="240"/>
    </w:pPr>
    <w:rPr>
      <w:rFonts w:ascii="Times New Roman" w:eastAsiaTheme="minorHAnsi" w:hAnsi="Times New Roman" w:cs="Times New Roman"/>
      <w:lang w:val="en-CA" w:eastAsia="en-CA" w:bidi="ar-SA"/>
    </w:rPr>
  </w:style>
  <w:style w:type="paragraph" w:customStyle="1" w:styleId="ArticleL9">
    <w:name w:val="Article_L9"/>
    <w:basedOn w:val="Normal"/>
    <w:rsid w:val="005A01F5"/>
    <w:pPr>
      <w:numPr>
        <w:ilvl w:val="8"/>
        <w:numId w:val="32"/>
      </w:numPr>
      <w:spacing w:after="240"/>
    </w:pPr>
    <w:rPr>
      <w:rFonts w:ascii="Times New Roman" w:eastAsiaTheme="minorHAnsi" w:hAnsi="Times New Roman" w:cs="Times New Roman"/>
      <w:lang w:val="en-CA" w:eastAsia="en-C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9036135">
      <w:bodyDiv w:val="1"/>
      <w:marLeft w:val="0"/>
      <w:marRight w:val="0"/>
      <w:marTop w:val="0"/>
      <w:marBottom w:val="0"/>
      <w:divBdr>
        <w:top w:val="none" w:sz="0" w:space="0" w:color="auto"/>
        <w:left w:val="none" w:sz="0" w:space="0" w:color="auto"/>
        <w:bottom w:val="none" w:sz="0" w:space="0" w:color="auto"/>
        <w:right w:val="none" w:sz="0" w:space="0" w:color="auto"/>
      </w:divBdr>
      <w:divsChild>
        <w:div w:id="1865628931">
          <w:marLeft w:val="0"/>
          <w:marRight w:val="0"/>
          <w:marTop w:val="0"/>
          <w:marBottom w:val="0"/>
          <w:divBdr>
            <w:top w:val="none" w:sz="0" w:space="0" w:color="auto"/>
            <w:left w:val="none" w:sz="0" w:space="0" w:color="auto"/>
            <w:bottom w:val="none" w:sz="0" w:space="0" w:color="auto"/>
            <w:right w:val="none" w:sz="0" w:space="0" w:color="auto"/>
          </w:divBdr>
          <w:divsChild>
            <w:div w:id="1443183253">
              <w:marLeft w:val="0"/>
              <w:marRight w:val="0"/>
              <w:marTop w:val="0"/>
              <w:marBottom w:val="0"/>
              <w:divBdr>
                <w:top w:val="single" w:sz="12" w:space="0" w:color="000000"/>
                <w:left w:val="none" w:sz="0" w:space="0" w:color="auto"/>
                <w:bottom w:val="none" w:sz="0" w:space="0" w:color="auto"/>
                <w:right w:val="none" w:sz="0" w:space="0" w:color="auto"/>
              </w:divBdr>
              <w:divsChild>
                <w:div w:id="152000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996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mohawkmedbuy.ca/vendors" TargetMode="External"/><Relationship Id="rId2" Type="http://schemas.openxmlformats.org/officeDocument/2006/relationships/customXml" Target="../customXml/item2.xml"/><Relationship Id="rId16" Type="http://schemas.openxmlformats.org/officeDocument/2006/relationships/hyperlink" Target="https://can01.safelinks.protection.outlook.com/?url=https%3A%2F%2Fwww.bankofcanada.ca%2Frates%2Fprice-indexes%2Fcpi%2F&amp;data=05%7C01%7Cmlemaire%40mohawkmedbuy.ca%7Cef67578f88bf4f37628b08da9746e5a7%7C8993de05acd8422395234b31efd56728%7C1%7C0%7C637988628000904750%7CUnknown%7CTWFpbGZsb3d8eyJWIjoiMC4wLjAwMDAiLCJQIjoiV2luMzIiLCJBTiI6Ik1haWwiLCJXVCI6Mn0%3D%7C3000%7C%7C%7C&amp;sdata=UdCsa%2BTJNZRHAszG0RwtclECSv4AdnTIKvlGNqU9pOU%3D&amp;reserved=0"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mohawkmedbuy.ca/membershi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3.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E7CD7D6BD68941B97AC3EE32820D1F" ma:contentTypeVersion="36" ma:contentTypeDescription="Create a new document." ma:contentTypeScope="" ma:versionID="15a90012b722807f8e93deb3c96cffb0">
  <xsd:schema xmlns:xsd="http://www.w3.org/2001/XMLSchema" xmlns:xs="http://www.w3.org/2001/XMLSchema" xmlns:p="http://schemas.microsoft.com/office/2006/metadata/properties" xmlns:ns2="c2ecf63c-e22e-4831-94c6-daced077d5d0" xmlns:ns3="b9f5ee37-c8cf-45b4-8632-52ff3284ae9b" targetNamespace="http://schemas.microsoft.com/office/2006/metadata/properties" ma:root="true" ma:fieldsID="0f82ad0caef3611018d36855939b344e" ns2:_="" ns3:_="">
    <xsd:import namespace="c2ecf63c-e22e-4831-94c6-daced077d5d0"/>
    <xsd:import namespace="b9f5ee37-c8cf-45b4-8632-52ff3284ae9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Function" minOccurs="0"/>
                <xsd:element ref="ns2:DocumentType" minOccurs="0"/>
                <xsd:element ref="ns2:DocumentStatus" minOccurs="0"/>
                <xsd:element ref="ns2:ProcurementType" minOccurs="0"/>
                <xsd:element ref="ns2:SourcingDivision" minOccurs="0"/>
                <xsd:element ref="ns2:Header" minOccurs="0"/>
                <xsd:element ref="ns2:FileDescription" minOccurs="0"/>
                <xsd:element ref="ns2:Download" minOccurs="0"/>
                <xsd:element ref="ns2:View" minOccurs="0"/>
                <xsd:element ref="ns2:ClickToDownload" minOccurs="0"/>
                <xsd:element ref="ns2:Sample" minOccurs="0"/>
                <xsd:element ref="ns2:ContractSigner" minOccurs="0"/>
                <xsd:element ref="ns2:AgreementType" minOccurs="0"/>
                <xsd:element ref="ns2:FullPackageDownload" minOccurs="0"/>
                <xsd:element ref="ns2:Sourcing_x0020_Stage_x0020_2"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SendNotification" minOccurs="0"/>
                <xsd:element ref="ns2:AllowedUsers" minOccurs="0"/>
                <xsd:element ref="ns2:Notification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ecf63c-e22e-4831-94c6-daced077d5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Function" ma:index="11" nillable="true" ma:displayName="Sourcing Stage" ma:format="Dropdown" ma:internalName="Function">
      <xsd:simpleType>
        <xsd:restriction base="dms:Choice">
          <xsd:enumeration value="Reporting Requirements and Templates"/>
          <xsd:enumeration value="RFx Planning"/>
          <xsd:enumeration value="Strategy Approval and Initiative Commitment"/>
          <xsd:enumeration value="RFx Development/RFx Build"/>
          <xsd:enumeration value="Language/Contract Templates"/>
          <xsd:enumeration value="RFx Close"/>
          <xsd:enumeration value="RFx Evaluation"/>
          <xsd:enumeration value="Negotiations"/>
          <xsd:enumeration value="Product Validation and Declaration Forms"/>
          <xsd:enumeration value="Award Documents"/>
          <xsd:enumeration value="Executive Summary (ES) Templates"/>
          <xsd:enumeration value="ACAN"/>
          <xsd:enumeration value="Proponent Debrief"/>
          <xsd:enumeration value="Contract Document Drafting"/>
          <xsd:enumeration value="Contract System Build (Business Central)"/>
          <xsd:enumeration value="Contract Conversion"/>
          <xsd:enumeration value="Project Close Out"/>
          <xsd:enumeration value="Contract Management"/>
          <xsd:enumeration value="Contract Piggyback"/>
          <xsd:enumeration value="Option Review"/>
          <xsd:enumeration value="Contract Extension (Unplanned)"/>
          <xsd:enumeration value="Supplier Relationship Management"/>
          <xsd:enumeration value="Strategic Sourcing"/>
          <xsd:enumeration value="ERP Templates and Guides"/>
          <xsd:enumeration value="General"/>
        </xsd:restriction>
      </xsd:simpleType>
    </xsd:element>
    <xsd:element name="DocumentType" ma:index="12" nillable="true" ma:displayName="Document Type" ma:description="Used to select type of document." ma:format="Dropdown" ma:internalName="DocumentType">
      <xsd:simpleType>
        <xsd:union memberTypes="dms:Text">
          <xsd:simpleType>
            <xsd:restriction base="dms:Choice">
              <xsd:enumeration value="Process Document"/>
              <xsd:enumeration value="Sample"/>
              <xsd:enumeration value="Template"/>
              <xsd:enumeration value="Email Template"/>
              <xsd:enumeration value="Form"/>
              <xsd:enumeration value="Checklist"/>
              <xsd:enumeration value="Reference"/>
              <xsd:enumeration value="Workflow"/>
              <xsd:enumeration value="Guidelines"/>
              <xsd:enumeration value="Presentation"/>
            </xsd:restriction>
          </xsd:simpleType>
        </xsd:union>
      </xsd:simpleType>
    </xsd:element>
    <xsd:element name="DocumentStatus" ma:index="13" nillable="true" ma:displayName="Document Status" ma:format="Dropdown" ma:internalName="DocumentStatus">
      <xsd:simpleType>
        <xsd:restriction base="dms:Choice">
          <xsd:enumeration value="Draft"/>
          <xsd:enumeration value="Approved"/>
          <xsd:enumeration value="In Review"/>
          <xsd:enumeration value="Superseded"/>
        </xsd:restriction>
      </xsd:simpleType>
    </xsd:element>
    <xsd:element name="ProcurementType" ma:index="14" nillable="true" ma:displayName="Procurement Type" ma:format="Dropdown" ma:internalName="ProcurementType">
      <xsd:complexType>
        <xsd:complexContent>
          <xsd:extension base="dms:MultiChoice">
            <xsd:sequence>
              <xsd:element name="Value" maxOccurs="unbounded" minOccurs="0" nillable="true">
                <xsd:simpleType>
                  <xsd:restriction base="dms:Choice">
                    <xsd:enumeration value="Collaborative"/>
                    <xsd:enumeration value="Single Member"/>
                    <xsd:enumeration value="Member Support Team (MST)"/>
                  </xsd:restriction>
                </xsd:simpleType>
              </xsd:element>
            </xsd:sequence>
          </xsd:extension>
        </xsd:complexContent>
      </xsd:complexType>
    </xsd:element>
    <xsd:element name="SourcingDivision" ma:index="15" nillable="true" ma:displayName="Sourcing Division" ma:format="Dropdown" ma:internalName="SourcingDivision">
      <xsd:complexType>
        <xsd:complexContent>
          <xsd:extension base="dms:MultiChoice">
            <xsd:sequence>
              <xsd:element name="Value" maxOccurs="unbounded" minOccurs="0" nillable="true">
                <xsd:simpleType>
                  <xsd:restriction base="dms:Choice">
                    <xsd:enumeration value="Strategic Sourcing"/>
                    <xsd:enumeration value="CAPsource"/>
                    <xsd:enumeration value="MEALsource"/>
                    <xsd:enumeration value="Pharmacy"/>
                    <xsd:enumeration value="Redevelopment"/>
                  </xsd:restriction>
                </xsd:simpleType>
              </xsd:element>
            </xsd:sequence>
          </xsd:extension>
        </xsd:complexContent>
      </xsd:complexType>
    </xsd:element>
    <xsd:element name="Header" ma:index="17" nillable="true" ma:displayName="Header" ma:format="Dropdown" ma:internalName="Header">
      <xsd:simpleType>
        <xsd:restriction base="dms:Note">
          <xsd:maxLength value="255"/>
        </xsd:restriction>
      </xsd:simpleType>
    </xsd:element>
    <xsd:element name="FileDescription" ma:index="18" nillable="true" ma:displayName="File Description" ma:description="Description of file and its use." ma:format="Dropdown" ma:internalName="FileDescription">
      <xsd:simpleType>
        <xsd:restriction base="dms:Note">
          <xsd:maxLength value="255"/>
        </xsd:restriction>
      </xsd:simpleType>
    </xsd:element>
    <xsd:element name="Download" ma:index="19" nillable="true" ma:displayName="Download" ma:format="Dropdown" ma:internalName="Download">
      <xsd:simpleType>
        <xsd:restriction base="dms:Text">
          <xsd:maxLength value="255"/>
        </xsd:restriction>
      </xsd:simpleType>
    </xsd:element>
    <xsd:element name="View" ma:index="20" nillable="true" ma:displayName="View" ma:format="Dropdown" ma:internalName="View">
      <xsd:simpleType>
        <xsd:restriction base="dms:Text">
          <xsd:maxLength value="255"/>
        </xsd:restriction>
      </xsd:simpleType>
    </xsd:element>
    <xsd:element name="ClickToDownload" ma:index="21" nillable="true" ma:displayName="File Download" ma:format="Dropdown" ma:internalName="ClickToDownload">
      <xsd:simpleType>
        <xsd:restriction base="dms:Text">
          <xsd:maxLength value="255"/>
        </xsd:restriction>
      </xsd:simpleType>
    </xsd:element>
    <xsd:element name="Sample" ma:index="22" nillable="true" ma:displayName="Sample" ma:format="Dropdown" ma:internalName="Sample">
      <xsd:simpleType>
        <xsd:restriction base="dms:Text">
          <xsd:maxLength value="255"/>
        </xsd:restriction>
      </xsd:simpleType>
    </xsd:element>
    <xsd:element name="ContractSigner" ma:index="23" nillable="true" ma:displayName="Contract Signer" ma:description="Contract Signing authority, MMC or Member" ma:format="Dropdown" ma:internalName="ContractSigner">
      <xsd:simpleType>
        <xsd:restriction base="dms:Choice">
          <xsd:enumeration value="MMC Signed"/>
          <xsd:enumeration value="Member Signed"/>
          <xsd:enumeration value="Choice 3"/>
        </xsd:restriction>
      </xsd:simpleType>
    </xsd:element>
    <xsd:element name="AgreementType" ma:index="24" nillable="true" ma:displayName="RFP/Agreement Type" ma:description="Indicates if the agreement is for Goods, Services or Equipment." ma:format="Dropdown" ma:internalName="AgreementType">
      <xsd:complexType>
        <xsd:complexContent>
          <xsd:extension base="dms:MultiChoice">
            <xsd:sequence>
              <xsd:element name="Value" maxOccurs="unbounded" minOccurs="0" nillable="true">
                <xsd:simpleType>
                  <xsd:restriction base="dms:Choice">
                    <xsd:enumeration value="Goods"/>
                    <xsd:enumeration value="Service"/>
                    <xsd:enumeration value="Equipment"/>
                    <xsd:enumeration value="Facilities"/>
                  </xsd:restriction>
                </xsd:simpleType>
              </xsd:element>
            </xsd:sequence>
          </xsd:extension>
        </xsd:complexContent>
      </xsd:complexType>
    </xsd:element>
    <xsd:element name="FullPackageDownload" ma:index="25" nillable="true" ma:displayName="Full Package Download" ma:format="Dropdown" ma:internalName="FullPackageDownload">
      <xsd:simpleType>
        <xsd:restriction base="dms:Choice">
          <xsd:enumeration value="RFx Package"/>
          <xsd:enumeration value="Choice 2"/>
          <xsd:enumeration value="Choice 3"/>
        </xsd:restriction>
      </xsd:simpleType>
    </xsd:element>
    <xsd:element name="Sourcing_x0020_Stage_x0020_2" ma:index="26" nillable="true" ma:displayName="Sourcing Stage 2" ma:format="Dropdown" ma:internalName="Sourcing_x0020_Stage_x0020_2">
      <xsd:complexType>
        <xsd:complexContent>
          <xsd:extension base="dms:MultiChoice">
            <xsd:sequence>
              <xsd:element name="Value" maxOccurs="unbounded" minOccurs="0" nillable="true">
                <xsd:simpleType>
                  <xsd:restriction base="dms:Choice">
                    <xsd:enumeration value="ACAN"/>
                    <xsd:enumeration value="Award Documents"/>
                    <xsd:enumeration value="Contract Conversion"/>
                    <xsd:enumeration value="Contract Document Drafting"/>
                    <xsd:enumeration value="Contract Extension (Unplanned)"/>
                    <xsd:enumeration value="Contract Management"/>
                    <xsd:enumeration value="Contract Piggyback"/>
                    <xsd:enumeration value="Contract System Build (Business Central)"/>
                    <xsd:enumeration value="Executive Summary (ES) Templates"/>
                    <xsd:enumeration value="Language/Contract Templates"/>
                    <xsd:enumeration value="Negotiations"/>
                    <xsd:enumeration value="Option Review"/>
                    <xsd:enumeration value="Product Validation and Declaration Forms"/>
                    <xsd:enumeration value="Project Close Out"/>
                    <xsd:enumeration value="Proponent Debrief"/>
                    <xsd:enumeration value="Reporting Requirements and Templates"/>
                    <xsd:enumeration value="RFx Close"/>
                    <xsd:enumeration value="RFx Development/RFx Build"/>
                    <xsd:enumeration value="RFx Evaluation"/>
                    <xsd:enumeration value="RFx Planning"/>
                    <xsd:enumeration value="Strategic Sourcing"/>
                    <xsd:enumeration value="Strategy Approval and Initiative Commitment"/>
                    <xsd:enumeration value="Supplier Relationship Management"/>
                    <xsd:enumeration value="General"/>
                  </xsd:restriction>
                </xsd:simpleType>
              </xsd:element>
            </xsd:sequence>
          </xsd:extension>
        </xsd:complexContent>
      </xsd:complexType>
    </xsd:element>
    <xsd:element name="MediaServiceDateTaken" ma:index="27" nillable="true" ma:displayName="MediaServiceDateTaken" ma:hidden="true" ma:indexed="true" ma:internalName="MediaServiceDateTaken"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d396d84e-d438-49cc-9498-7e629b5bd337" ma:termSetId="09814cd3-568e-fe90-9814-8d621ff8fb84" ma:anchorId="fba54fb3-c3e1-fe81-a776-ca4b69148c4d" ma:open="true" ma:isKeyword="false">
      <xsd:complexType>
        <xsd:sequence>
          <xsd:element ref="pc:Terms" minOccurs="0" maxOccurs="1"/>
        </xsd:sequence>
      </xsd:complex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SendNotification" ma:index="34" nillable="true" ma:displayName="Send Notification" ma:format="Dropdown" ma:internalName="SendNotification">
      <xsd:simpleType>
        <xsd:restriction base="dms:Text">
          <xsd:maxLength value="255"/>
        </xsd:restriction>
      </xsd:simpleType>
    </xsd:element>
    <xsd:element name="AllowedUsers" ma:index="35" nillable="true" ma:displayName="AllowedUsers" ma:format="Dropdown" ma:list="UserInfo" ma:SharePointGroup="0" ma:internalName="AllowedUs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otificationStatus" ma:index="36" nillable="true" ma:displayName="Notification Status" ma:format="Dropdown" ma:internalName="NotificationStatus">
      <xsd:simpleType>
        <xsd:restriction base="dms:Choice">
          <xsd:enumeration value="Sent"/>
          <xsd:enumeration value="N/A"/>
        </xsd:restriction>
      </xsd:simpleType>
    </xsd:element>
  </xsd:schema>
  <xsd:schema xmlns:xsd="http://www.w3.org/2001/XMLSchema" xmlns:xs="http://www.w3.org/2001/XMLSchema" xmlns:dms="http://schemas.microsoft.com/office/2006/documentManagement/types" xmlns:pc="http://schemas.microsoft.com/office/infopath/2007/PartnerControls" targetNamespace="b9f5ee37-c8cf-45b4-8632-52ff3284ae9b" elementFormDefault="qualified">
    <xsd:import namespace="http://schemas.microsoft.com/office/2006/documentManagement/types"/>
    <xsd:import namespace="http://schemas.microsoft.com/office/infopath/2007/PartnerControls"/>
    <xsd:element name="TaxCatchAll" ma:index="30" nillable="true" ma:displayName="Taxonomy Catch All Column" ma:hidden="true" ma:list="{07e17f09-7f68-4902-a6e6-e9a0e9fedd25}" ma:internalName="TaxCatchAll" ma:showField="CatchAllData" ma:web="b9f5ee37-c8cf-45b4-8632-52ff3284ae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View xmlns="c2ecf63c-e22e-4831-94c6-daced077d5d0" xsi:nil="true"/>
    <AllowedUsers xmlns="c2ecf63c-e22e-4831-94c6-daced077d5d0">
      <UserInfo>
        <DisplayName>i:0#.f|membership|mwalkes@mohawkmedbuy.ca</DisplayName>
        <AccountId>634</AccountId>
        <AccountType/>
      </UserInfo>
      <UserInfo>
        <DisplayName>i:0#.f|membership|kgrose@mohawkmedbuy.ca</DisplayName>
        <AccountId>9</AccountId>
        <AccountType/>
      </UserInfo>
      <UserInfo>
        <DisplayName>i:0#.f|membership|smcleod@mohawkmedbuy.ca,#i:0#.f|membership|smcleod@mohawkmedbuy.ca,#smcleod@mohawkmedbuy.ca,#,#Sheri McLeod,#,#Strategic Sourcing,#Director, Sourcing Operations</DisplayName>
        <AccountId>12</AccountId>
        <AccountType/>
      </UserInfo>
    </AllowedUsers>
    <Header xmlns="c2ecf63c-e22e-4831-94c6-daced077d5d0" xsi:nil="true"/>
    <Sourcing_x0020_Stage_x0020_2 xmlns="c2ecf63c-e22e-4831-94c6-daced077d5d0">
      <Value>Language/Contract Templates</Value>
    </Sourcing_x0020_Stage_x0020_2>
    <ProcurementType xmlns="c2ecf63c-e22e-4831-94c6-daced077d5d0">
      <Value>Single Member</Value>
    </ProcurementType>
    <DocumentType xmlns="c2ecf63c-e22e-4831-94c6-daced077d5d0">Template</DocumentType>
    <TaxCatchAll xmlns="b9f5ee37-c8cf-45b4-8632-52ff3284ae9b" xsi:nil="true"/>
    <ContractSigner xmlns="c2ecf63c-e22e-4831-94c6-daced077d5d0">Member Signed</ContractSigner>
    <Function xmlns="c2ecf63c-e22e-4831-94c6-daced077d5d0">Language/Contract Templates</Function>
    <DocumentStatus xmlns="c2ecf63c-e22e-4831-94c6-daced077d5d0">Approved</DocumentStatus>
    <FullPackageDownload xmlns="c2ecf63c-e22e-4831-94c6-daced077d5d0" xsi:nil="true"/>
    <SourcingDivision xmlns="c2ecf63c-e22e-4831-94c6-daced077d5d0">
      <Value>Strategic Sourcing</Value>
    </SourcingDivision>
    <Download xmlns="c2ecf63c-e22e-4831-94c6-daced077d5d0" xsi:nil="true"/>
    <ClickToDownload xmlns="c2ecf63c-e22e-4831-94c6-daced077d5d0" xsi:nil="true"/>
    <Sample xmlns="c2ecf63c-e22e-4831-94c6-daced077d5d0" xsi:nil="true"/>
    <AgreementType xmlns="c2ecf63c-e22e-4831-94c6-daced077d5d0">
      <Value>Service</Value>
    </AgreementType>
    <lcf76f155ced4ddcb4097134ff3c332f xmlns="c2ecf63c-e22e-4831-94c6-daced077d5d0">
      <Terms xmlns="http://schemas.microsoft.com/office/infopath/2007/PartnerControls"/>
    </lcf76f155ced4ddcb4097134ff3c332f>
    <NotificationStatus xmlns="c2ecf63c-e22e-4831-94c6-daced077d5d0">Sent</NotificationStatus>
    <FileDescription xmlns="c2ecf63c-e22e-4831-94c6-daced077d5d0">Use when preparing for a SERVICE single hospital RFP posted in Euna Procurement (formerly Bonfire).</FileDescription>
    <SendNotification xmlns="c2ecf63c-e22e-4831-94c6-daced077d5d0" xsi:nil="true"/>
  </documentManagement>
</p:properties>
</file>

<file path=customXml/itemProps1.xml><?xml version="1.0" encoding="utf-8"?>
<ds:datastoreItem xmlns:ds="http://schemas.openxmlformats.org/officeDocument/2006/customXml" ds:itemID="{F9BC1C82-FF96-425F-B7F6-517741E92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ecf63c-e22e-4831-94c6-daced077d5d0"/>
    <ds:schemaRef ds:uri="b9f5ee37-c8cf-45b4-8632-52ff3284a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E9A591-B77C-42EB-95E3-5023395CCB9C}">
  <ds:schemaRefs>
    <ds:schemaRef ds:uri="http://schemas.openxmlformats.org/officeDocument/2006/bibliography"/>
  </ds:schemaRefs>
</ds:datastoreItem>
</file>

<file path=customXml/itemProps3.xml><?xml version="1.0" encoding="utf-8"?>
<ds:datastoreItem xmlns:ds="http://schemas.openxmlformats.org/officeDocument/2006/customXml" ds:itemID="{DEB57C04-1A31-45A1-845A-5C3E65F0FA7D}">
  <ds:schemaRefs>
    <ds:schemaRef ds:uri="http://schemas.microsoft.com/sharepoint/v3/contenttype/forms"/>
  </ds:schemaRefs>
</ds:datastoreItem>
</file>

<file path=customXml/itemProps4.xml><?xml version="1.0" encoding="utf-8"?>
<ds:datastoreItem xmlns:ds="http://schemas.openxmlformats.org/officeDocument/2006/customXml" ds:itemID="{1B2279D9-5BEB-4A0D-8F64-89464837C790}">
  <ds:schemaRefs>
    <ds:schemaRef ds:uri="http://schemas.microsoft.com/office/2006/metadata/properties"/>
    <ds:schemaRef ds:uri="http://schemas.microsoft.com/office/infopath/2007/PartnerControls"/>
    <ds:schemaRef ds:uri="c2ecf63c-e22e-4831-94c6-daced077d5d0"/>
    <ds:schemaRef ds:uri="b9f5ee37-c8cf-45b4-8632-52ff3284ae9b"/>
  </ds:schemaRefs>
</ds:datastoreItem>
</file>

<file path=docMetadata/LabelInfo.xml><?xml version="1.0" encoding="utf-8"?>
<clbl:labelList xmlns:clbl="http://schemas.microsoft.com/office/2020/mipLabelMetadata">
  <clbl:label id="{8993de05-acd8-4223-9523-4b31efd56728}" enabled="0" method="" siteId="{8993de05-acd8-4223-9523-4b31efd56728}" removed="1"/>
</clbl:labelList>
</file>

<file path=docProps/app.xml><?xml version="1.0" encoding="utf-8"?>
<Properties xmlns="http://schemas.openxmlformats.org/officeDocument/2006/extended-properties" xmlns:vt="http://schemas.openxmlformats.org/officeDocument/2006/docPropsVTypes">
  <Template>Normal</Template>
  <TotalTime>2</TotalTime>
  <Pages>52</Pages>
  <Words>16411</Words>
  <Characters>87310</Characters>
  <Application>Microsoft Office Word</Application>
  <DocSecurity>0</DocSecurity>
  <Lines>1898</Lines>
  <Paragraphs>785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102936</CharactersWithSpaces>
  <SharedDoc>false</SharedDoc>
  <HyperlinkBase/>
  <HLinks>
    <vt:vector size="510" baseType="variant">
      <vt:variant>
        <vt:i4>1507380</vt:i4>
      </vt:variant>
      <vt:variant>
        <vt:i4>506</vt:i4>
      </vt:variant>
      <vt:variant>
        <vt:i4>0</vt:i4>
      </vt:variant>
      <vt:variant>
        <vt:i4>5</vt:i4>
      </vt:variant>
      <vt:variant>
        <vt:lpwstr/>
      </vt:variant>
      <vt:variant>
        <vt:lpwstr>_Toc256888856</vt:lpwstr>
      </vt:variant>
      <vt:variant>
        <vt:i4>1507380</vt:i4>
      </vt:variant>
      <vt:variant>
        <vt:i4>500</vt:i4>
      </vt:variant>
      <vt:variant>
        <vt:i4>0</vt:i4>
      </vt:variant>
      <vt:variant>
        <vt:i4>5</vt:i4>
      </vt:variant>
      <vt:variant>
        <vt:lpwstr/>
      </vt:variant>
      <vt:variant>
        <vt:lpwstr>_Toc256888855</vt:lpwstr>
      </vt:variant>
      <vt:variant>
        <vt:i4>1507380</vt:i4>
      </vt:variant>
      <vt:variant>
        <vt:i4>494</vt:i4>
      </vt:variant>
      <vt:variant>
        <vt:i4>0</vt:i4>
      </vt:variant>
      <vt:variant>
        <vt:i4>5</vt:i4>
      </vt:variant>
      <vt:variant>
        <vt:lpwstr/>
      </vt:variant>
      <vt:variant>
        <vt:lpwstr>_Toc256888854</vt:lpwstr>
      </vt:variant>
      <vt:variant>
        <vt:i4>1507380</vt:i4>
      </vt:variant>
      <vt:variant>
        <vt:i4>488</vt:i4>
      </vt:variant>
      <vt:variant>
        <vt:i4>0</vt:i4>
      </vt:variant>
      <vt:variant>
        <vt:i4>5</vt:i4>
      </vt:variant>
      <vt:variant>
        <vt:lpwstr/>
      </vt:variant>
      <vt:variant>
        <vt:lpwstr>_Toc256888853</vt:lpwstr>
      </vt:variant>
      <vt:variant>
        <vt:i4>1507380</vt:i4>
      </vt:variant>
      <vt:variant>
        <vt:i4>482</vt:i4>
      </vt:variant>
      <vt:variant>
        <vt:i4>0</vt:i4>
      </vt:variant>
      <vt:variant>
        <vt:i4>5</vt:i4>
      </vt:variant>
      <vt:variant>
        <vt:lpwstr/>
      </vt:variant>
      <vt:variant>
        <vt:lpwstr>_Toc256888852</vt:lpwstr>
      </vt:variant>
      <vt:variant>
        <vt:i4>1507380</vt:i4>
      </vt:variant>
      <vt:variant>
        <vt:i4>476</vt:i4>
      </vt:variant>
      <vt:variant>
        <vt:i4>0</vt:i4>
      </vt:variant>
      <vt:variant>
        <vt:i4>5</vt:i4>
      </vt:variant>
      <vt:variant>
        <vt:lpwstr/>
      </vt:variant>
      <vt:variant>
        <vt:lpwstr>_Toc256888851</vt:lpwstr>
      </vt:variant>
      <vt:variant>
        <vt:i4>1507380</vt:i4>
      </vt:variant>
      <vt:variant>
        <vt:i4>470</vt:i4>
      </vt:variant>
      <vt:variant>
        <vt:i4>0</vt:i4>
      </vt:variant>
      <vt:variant>
        <vt:i4>5</vt:i4>
      </vt:variant>
      <vt:variant>
        <vt:lpwstr/>
      </vt:variant>
      <vt:variant>
        <vt:lpwstr>_Toc256888850</vt:lpwstr>
      </vt:variant>
      <vt:variant>
        <vt:i4>1441844</vt:i4>
      </vt:variant>
      <vt:variant>
        <vt:i4>464</vt:i4>
      </vt:variant>
      <vt:variant>
        <vt:i4>0</vt:i4>
      </vt:variant>
      <vt:variant>
        <vt:i4>5</vt:i4>
      </vt:variant>
      <vt:variant>
        <vt:lpwstr/>
      </vt:variant>
      <vt:variant>
        <vt:lpwstr>_Toc256888849</vt:lpwstr>
      </vt:variant>
      <vt:variant>
        <vt:i4>1441844</vt:i4>
      </vt:variant>
      <vt:variant>
        <vt:i4>458</vt:i4>
      </vt:variant>
      <vt:variant>
        <vt:i4>0</vt:i4>
      </vt:variant>
      <vt:variant>
        <vt:i4>5</vt:i4>
      </vt:variant>
      <vt:variant>
        <vt:lpwstr/>
      </vt:variant>
      <vt:variant>
        <vt:lpwstr>_Toc256888848</vt:lpwstr>
      </vt:variant>
      <vt:variant>
        <vt:i4>1441844</vt:i4>
      </vt:variant>
      <vt:variant>
        <vt:i4>452</vt:i4>
      </vt:variant>
      <vt:variant>
        <vt:i4>0</vt:i4>
      </vt:variant>
      <vt:variant>
        <vt:i4>5</vt:i4>
      </vt:variant>
      <vt:variant>
        <vt:lpwstr/>
      </vt:variant>
      <vt:variant>
        <vt:lpwstr>_Toc256888847</vt:lpwstr>
      </vt:variant>
      <vt:variant>
        <vt:i4>1441844</vt:i4>
      </vt:variant>
      <vt:variant>
        <vt:i4>446</vt:i4>
      </vt:variant>
      <vt:variant>
        <vt:i4>0</vt:i4>
      </vt:variant>
      <vt:variant>
        <vt:i4>5</vt:i4>
      </vt:variant>
      <vt:variant>
        <vt:lpwstr/>
      </vt:variant>
      <vt:variant>
        <vt:lpwstr>_Toc256888846</vt:lpwstr>
      </vt:variant>
      <vt:variant>
        <vt:i4>1441844</vt:i4>
      </vt:variant>
      <vt:variant>
        <vt:i4>440</vt:i4>
      </vt:variant>
      <vt:variant>
        <vt:i4>0</vt:i4>
      </vt:variant>
      <vt:variant>
        <vt:i4>5</vt:i4>
      </vt:variant>
      <vt:variant>
        <vt:lpwstr/>
      </vt:variant>
      <vt:variant>
        <vt:lpwstr>_Toc256888845</vt:lpwstr>
      </vt:variant>
      <vt:variant>
        <vt:i4>1441844</vt:i4>
      </vt:variant>
      <vt:variant>
        <vt:i4>434</vt:i4>
      </vt:variant>
      <vt:variant>
        <vt:i4>0</vt:i4>
      </vt:variant>
      <vt:variant>
        <vt:i4>5</vt:i4>
      </vt:variant>
      <vt:variant>
        <vt:lpwstr/>
      </vt:variant>
      <vt:variant>
        <vt:lpwstr>_Toc256888844</vt:lpwstr>
      </vt:variant>
      <vt:variant>
        <vt:i4>1441844</vt:i4>
      </vt:variant>
      <vt:variant>
        <vt:i4>428</vt:i4>
      </vt:variant>
      <vt:variant>
        <vt:i4>0</vt:i4>
      </vt:variant>
      <vt:variant>
        <vt:i4>5</vt:i4>
      </vt:variant>
      <vt:variant>
        <vt:lpwstr/>
      </vt:variant>
      <vt:variant>
        <vt:lpwstr>_Toc256888843</vt:lpwstr>
      </vt:variant>
      <vt:variant>
        <vt:i4>1441844</vt:i4>
      </vt:variant>
      <vt:variant>
        <vt:i4>422</vt:i4>
      </vt:variant>
      <vt:variant>
        <vt:i4>0</vt:i4>
      </vt:variant>
      <vt:variant>
        <vt:i4>5</vt:i4>
      </vt:variant>
      <vt:variant>
        <vt:lpwstr/>
      </vt:variant>
      <vt:variant>
        <vt:lpwstr>_Toc256888842</vt:lpwstr>
      </vt:variant>
      <vt:variant>
        <vt:i4>1441844</vt:i4>
      </vt:variant>
      <vt:variant>
        <vt:i4>416</vt:i4>
      </vt:variant>
      <vt:variant>
        <vt:i4>0</vt:i4>
      </vt:variant>
      <vt:variant>
        <vt:i4>5</vt:i4>
      </vt:variant>
      <vt:variant>
        <vt:lpwstr/>
      </vt:variant>
      <vt:variant>
        <vt:lpwstr>_Toc256888841</vt:lpwstr>
      </vt:variant>
      <vt:variant>
        <vt:i4>1441844</vt:i4>
      </vt:variant>
      <vt:variant>
        <vt:i4>410</vt:i4>
      </vt:variant>
      <vt:variant>
        <vt:i4>0</vt:i4>
      </vt:variant>
      <vt:variant>
        <vt:i4>5</vt:i4>
      </vt:variant>
      <vt:variant>
        <vt:lpwstr/>
      </vt:variant>
      <vt:variant>
        <vt:lpwstr>_Toc256888840</vt:lpwstr>
      </vt:variant>
      <vt:variant>
        <vt:i4>1114164</vt:i4>
      </vt:variant>
      <vt:variant>
        <vt:i4>404</vt:i4>
      </vt:variant>
      <vt:variant>
        <vt:i4>0</vt:i4>
      </vt:variant>
      <vt:variant>
        <vt:i4>5</vt:i4>
      </vt:variant>
      <vt:variant>
        <vt:lpwstr/>
      </vt:variant>
      <vt:variant>
        <vt:lpwstr>_Toc256888839</vt:lpwstr>
      </vt:variant>
      <vt:variant>
        <vt:i4>1114164</vt:i4>
      </vt:variant>
      <vt:variant>
        <vt:i4>398</vt:i4>
      </vt:variant>
      <vt:variant>
        <vt:i4>0</vt:i4>
      </vt:variant>
      <vt:variant>
        <vt:i4>5</vt:i4>
      </vt:variant>
      <vt:variant>
        <vt:lpwstr/>
      </vt:variant>
      <vt:variant>
        <vt:lpwstr>_Toc256888838</vt:lpwstr>
      </vt:variant>
      <vt:variant>
        <vt:i4>1114164</vt:i4>
      </vt:variant>
      <vt:variant>
        <vt:i4>392</vt:i4>
      </vt:variant>
      <vt:variant>
        <vt:i4>0</vt:i4>
      </vt:variant>
      <vt:variant>
        <vt:i4>5</vt:i4>
      </vt:variant>
      <vt:variant>
        <vt:lpwstr/>
      </vt:variant>
      <vt:variant>
        <vt:lpwstr>_Toc256888837</vt:lpwstr>
      </vt:variant>
      <vt:variant>
        <vt:i4>1114164</vt:i4>
      </vt:variant>
      <vt:variant>
        <vt:i4>386</vt:i4>
      </vt:variant>
      <vt:variant>
        <vt:i4>0</vt:i4>
      </vt:variant>
      <vt:variant>
        <vt:i4>5</vt:i4>
      </vt:variant>
      <vt:variant>
        <vt:lpwstr/>
      </vt:variant>
      <vt:variant>
        <vt:lpwstr>_Toc256888836</vt:lpwstr>
      </vt:variant>
      <vt:variant>
        <vt:i4>1114164</vt:i4>
      </vt:variant>
      <vt:variant>
        <vt:i4>380</vt:i4>
      </vt:variant>
      <vt:variant>
        <vt:i4>0</vt:i4>
      </vt:variant>
      <vt:variant>
        <vt:i4>5</vt:i4>
      </vt:variant>
      <vt:variant>
        <vt:lpwstr/>
      </vt:variant>
      <vt:variant>
        <vt:lpwstr>_Toc256888835</vt:lpwstr>
      </vt:variant>
      <vt:variant>
        <vt:i4>1114164</vt:i4>
      </vt:variant>
      <vt:variant>
        <vt:i4>374</vt:i4>
      </vt:variant>
      <vt:variant>
        <vt:i4>0</vt:i4>
      </vt:variant>
      <vt:variant>
        <vt:i4>5</vt:i4>
      </vt:variant>
      <vt:variant>
        <vt:lpwstr/>
      </vt:variant>
      <vt:variant>
        <vt:lpwstr>_Toc256888834</vt:lpwstr>
      </vt:variant>
      <vt:variant>
        <vt:i4>1114164</vt:i4>
      </vt:variant>
      <vt:variant>
        <vt:i4>368</vt:i4>
      </vt:variant>
      <vt:variant>
        <vt:i4>0</vt:i4>
      </vt:variant>
      <vt:variant>
        <vt:i4>5</vt:i4>
      </vt:variant>
      <vt:variant>
        <vt:lpwstr/>
      </vt:variant>
      <vt:variant>
        <vt:lpwstr>_Toc256888833</vt:lpwstr>
      </vt:variant>
      <vt:variant>
        <vt:i4>1114164</vt:i4>
      </vt:variant>
      <vt:variant>
        <vt:i4>362</vt:i4>
      </vt:variant>
      <vt:variant>
        <vt:i4>0</vt:i4>
      </vt:variant>
      <vt:variant>
        <vt:i4>5</vt:i4>
      </vt:variant>
      <vt:variant>
        <vt:lpwstr/>
      </vt:variant>
      <vt:variant>
        <vt:lpwstr>_Toc256888832</vt:lpwstr>
      </vt:variant>
      <vt:variant>
        <vt:i4>1114164</vt:i4>
      </vt:variant>
      <vt:variant>
        <vt:i4>356</vt:i4>
      </vt:variant>
      <vt:variant>
        <vt:i4>0</vt:i4>
      </vt:variant>
      <vt:variant>
        <vt:i4>5</vt:i4>
      </vt:variant>
      <vt:variant>
        <vt:lpwstr/>
      </vt:variant>
      <vt:variant>
        <vt:lpwstr>_Toc256888831</vt:lpwstr>
      </vt:variant>
      <vt:variant>
        <vt:i4>1114164</vt:i4>
      </vt:variant>
      <vt:variant>
        <vt:i4>350</vt:i4>
      </vt:variant>
      <vt:variant>
        <vt:i4>0</vt:i4>
      </vt:variant>
      <vt:variant>
        <vt:i4>5</vt:i4>
      </vt:variant>
      <vt:variant>
        <vt:lpwstr/>
      </vt:variant>
      <vt:variant>
        <vt:lpwstr>_Toc256888830</vt:lpwstr>
      </vt:variant>
      <vt:variant>
        <vt:i4>1048628</vt:i4>
      </vt:variant>
      <vt:variant>
        <vt:i4>344</vt:i4>
      </vt:variant>
      <vt:variant>
        <vt:i4>0</vt:i4>
      </vt:variant>
      <vt:variant>
        <vt:i4>5</vt:i4>
      </vt:variant>
      <vt:variant>
        <vt:lpwstr/>
      </vt:variant>
      <vt:variant>
        <vt:lpwstr>_Toc256888829</vt:lpwstr>
      </vt:variant>
      <vt:variant>
        <vt:i4>1048628</vt:i4>
      </vt:variant>
      <vt:variant>
        <vt:i4>338</vt:i4>
      </vt:variant>
      <vt:variant>
        <vt:i4>0</vt:i4>
      </vt:variant>
      <vt:variant>
        <vt:i4>5</vt:i4>
      </vt:variant>
      <vt:variant>
        <vt:lpwstr/>
      </vt:variant>
      <vt:variant>
        <vt:lpwstr>_Toc256888828</vt:lpwstr>
      </vt:variant>
      <vt:variant>
        <vt:i4>1048628</vt:i4>
      </vt:variant>
      <vt:variant>
        <vt:i4>332</vt:i4>
      </vt:variant>
      <vt:variant>
        <vt:i4>0</vt:i4>
      </vt:variant>
      <vt:variant>
        <vt:i4>5</vt:i4>
      </vt:variant>
      <vt:variant>
        <vt:lpwstr/>
      </vt:variant>
      <vt:variant>
        <vt:lpwstr>_Toc256888827</vt:lpwstr>
      </vt:variant>
      <vt:variant>
        <vt:i4>1048628</vt:i4>
      </vt:variant>
      <vt:variant>
        <vt:i4>326</vt:i4>
      </vt:variant>
      <vt:variant>
        <vt:i4>0</vt:i4>
      </vt:variant>
      <vt:variant>
        <vt:i4>5</vt:i4>
      </vt:variant>
      <vt:variant>
        <vt:lpwstr/>
      </vt:variant>
      <vt:variant>
        <vt:lpwstr>_Toc256888826</vt:lpwstr>
      </vt:variant>
      <vt:variant>
        <vt:i4>1048628</vt:i4>
      </vt:variant>
      <vt:variant>
        <vt:i4>320</vt:i4>
      </vt:variant>
      <vt:variant>
        <vt:i4>0</vt:i4>
      </vt:variant>
      <vt:variant>
        <vt:i4>5</vt:i4>
      </vt:variant>
      <vt:variant>
        <vt:lpwstr/>
      </vt:variant>
      <vt:variant>
        <vt:lpwstr>_Toc256888825</vt:lpwstr>
      </vt:variant>
      <vt:variant>
        <vt:i4>1048628</vt:i4>
      </vt:variant>
      <vt:variant>
        <vt:i4>314</vt:i4>
      </vt:variant>
      <vt:variant>
        <vt:i4>0</vt:i4>
      </vt:variant>
      <vt:variant>
        <vt:i4>5</vt:i4>
      </vt:variant>
      <vt:variant>
        <vt:lpwstr/>
      </vt:variant>
      <vt:variant>
        <vt:lpwstr>_Toc256888824</vt:lpwstr>
      </vt:variant>
      <vt:variant>
        <vt:i4>1048628</vt:i4>
      </vt:variant>
      <vt:variant>
        <vt:i4>308</vt:i4>
      </vt:variant>
      <vt:variant>
        <vt:i4>0</vt:i4>
      </vt:variant>
      <vt:variant>
        <vt:i4>5</vt:i4>
      </vt:variant>
      <vt:variant>
        <vt:lpwstr/>
      </vt:variant>
      <vt:variant>
        <vt:lpwstr>_Toc256888823</vt:lpwstr>
      </vt:variant>
      <vt:variant>
        <vt:i4>1048628</vt:i4>
      </vt:variant>
      <vt:variant>
        <vt:i4>302</vt:i4>
      </vt:variant>
      <vt:variant>
        <vt:i4>0</vt:i4>
      </vt:variant>
      <vt:variant>
        <vt:i4>5</vt:i4>
      </vt:variant>
      <vt:variant>
        <vt:lpwstr/>
      </vt:variant>
      <vt:variant>
        <vt:lpwstr>_Toc256888822</vt:lpwstr>
      </vt:variant>
      <vt:variant>
        <vt:i4>1048628</vt:i4>
      </vt:variant>
      <vt:variant>
        <vt:i4>296</vt:i4>
      </vt:variant>
      <vt:variant>
        <vt:i4>0</vt:i4>
      </vt:variant>
      <vt:variant>
        <vt:i4>5</vt:i4>
      </vt:variant>
      <vt:variant>
        <vt:lpwstr/>
      </vt:variant>
      <vt:variant>
        <vt:lpwstr>_Toc256888821</vt:lpwstr>
      </vt:variant>
      <vt:variant>
        <vt:i4>1048628</vt:i4>
      </vt:variant>
      <vt:variant>
        <vt:i4>290</vt:i4>
      </vt:variant>
      <vt:variant>
        <vt:i4>0</vt:i4>
      </vt:variant>
      <vt:variant>
        <vt:i4>5</vt:i4>
      </vt:variant>
      <vt:variant>
        <vt:lpwstr/>
      </vt:variant>
      <vt:variant>
        <vt:lpwstr>_Toc256888820</vt:lpwstr>
      </vt:variant>
      <vt:variant>
        <vt:i4>1245236</vt:i4>
      </vt:variant>
      <vt:variant>
        <vt:i4>284</vt:i4>
      </vt:variant>
      <vt:variant>
        <vt:i4>0</vt:i4>
      </vt:variant>
      <vt:variant>
        <vt:i4>5</vt:i4>
      </vt:variant>
      <vt:variant>
        <vt:lpwstr/>
      </vt:variant>
      <vt:variant>
        <vt:lpwstr>_Toc256888819</vt:lpwstr>
      </vt:variant>
      <vt:variant>
        <vt:i4>1245236</vt:i4>
      </vt:variant>
      <vt:variant>
        <vt:i4>278</vt:i4>
      </vt:variant>
      <vt:variant>
        <vt:i4>0</vt:i4>
      </vt:variant>
      <vt:variant>
        <vt:i4>5</vt:i4>
      </vt:variant>
      <vt:variant>
        <vt:lpwstr/>
      </vt:variant>
      <vt:variant>
        <vt:lpwstr>_Toc256888818</vt:lpwstr>
      </vt:variant>
      <vt:variant>
        <vt:i4>1245236</vt:i4>
      </vt:variant>
      <vt:variant>
        <vt:i4>272</vt:i4>
      </vt:variant>
      <vt:variant>
        <vt:i4>0</vt:i4>
      </vt:variant>
      <vt:variant>
        <vt:i4>5</vt:i4>
      </vt:variant>
      <vt:variant>
        <vt:lpwstr/>
      </vt:variant>
      <vt:variant>
        <vt:lpwstr>_Toc256888817</vt:lpwstr>
      </vt:variant>
      <vt:variant>
        <vt:i4>1245236</vt:i4>
      </vt:variant>
      <vt:variant>
        <vt:i4>266</vt:i4>
      </vt:variant>
      <vt:variant>
        <vt:i4>0</vt:i4>
      </vt:variant>
      <vt:variant>
        <vt:i4>5</vt:i4>
      </vt:variant>
      <vt:variant>
        <vt:lpwstr/>
      </vt:variant>
      <vt:variant>
        <vt:lpwstr>_Toc256888816</vt:lpwstr>
      </vt:variant>
      <vt:variant>
        <vt:i4>1245236</vt:i4>
      </vt:variant>
      <vt:variant>
        <vt:i4>260</vt:i4>
      </vt:variant>
      <vt:variant>
        <vt:i4>0</vt:i4>
      </vt:variant>
      <vt:variant>
        <vt:i4>5</vt:i4>
      </vt:variant>
      <vt:variant>
        <vt:lpwstr/>
      </vt:variant>
      <vt:variant>
        <vt:lpwstr>_Toc256888815</vt:lpwstr>
      </vt:variant>
      <vt:variant>
        <vt:i4>1245236</vt:i4>
      </vt:variant>
      <vt:variant>
        <vt:i4>254</vt:i4>
      </vt:variant>
      <vt:variant>
        <vt:i4>0</vt:i4>
      </vt:variant>
      <vt:variant>
        <vt:i4>5</vt:i4>
      </vt:variant>
      <vt:variant>
        <vt:lpwstr/>
      </vt:variant>
      <vt:variant>
        <vt:lpwstr>_Toc256888814</vt:lpwstr>
      </vt:variant>
      <vt:variant>
        <vt:i4>1245236</vt:i4>
      </vt:variant>
      <vt:variant>
        <vt:i4>248</vt:i4>
      </vt:variant>
      <vt:variant>
        <vt:i4>0</vt:i4>
      </vt:variant>
      <vt:variant>
        <vt:i4>5</vt:i4>
      </vt:variant>
      <vt:variant>
        <vt:lpwstr/>
      </vt:variant>
      <vt:variant>
        <vt:lpwstr>_Toc256888813</vt:lpwstr>
      </vt:variant>
      <vt:variant>
        <vt:i4>1245236</vt:i4>
      </vt:variant>
      <vt:variant>
        <vt:i4>242</vt:i4>
      </vt:variant>
      <vt:variant>
        <vt:i4>0</vt:i4>
      </vt:variant>
      <vt:variant>
        <vt:i4>5</vt:i4>
      </vt:variant>
      <vt:variant>
        <vt:lpwstr/>
      </vt:variant>
      <vt:variant>
        <vt:lpwstr>_Toc256888812</vt:lpwstr>
      </vt:variant>
      <vt:variant>
        <vt:i4>1245236</vt:i4>
      </vt:variant>
      <vt:variant>
        <vt:i4>236</vt:i4>
      </vt:variant>
      <vt:variant>
        <vt:i4>0</vt:i4>
      </vt:variant>
      <vt:variant>
        <vt:i4>5</vt:i4>
      </vt:variant>
      <vt:variant>
        <vt:lpwstr/>
      </vt:variant>
      <vt:variant>
        <vt:lpwstr>_Toc256888811</vt:lpwstr>
      </vt:variant>
      <vt:variant>
        <vt:i4>1245236</vt:i4>
      </vt:variant>
      <vt:variant>
        <vt:i4>230</vt:i4>
      </vt:variant>
      <vt:variant>
        <vt:i4>0</vt:i4>
      </vt:variant>
      <vt:variant>
        <vt:i4>5</vt:i4>
      </vt:variant>
      <vt:variant>
        <vt:lpwstr/>
      </vt:variant>
      <vt:variant>
        <vt:lpwstr>_Toc256888810</vt:lpwstr>
      </vt:variant>
      <vt:variant>
        <vt:i4>1179700</vt:i4>
      </vt:variant>
      <vt:variant>
        <vt:i4>224</vt:i4>
      </vt:variant>
      <vt:variant>
        <vt:i4>0</vt:i4>
      </vt:variant>
      <vt:variant>
        <vt:i4>5</vt:i4>
      </vt:variant>
      <vt:variant>
        <vt:lpwstr/>
      </vt:variant>
      <vt:variant>
        <vt:lpwstr>_Toc256888809</vt:lpwstr>
      </vt:variant>
      <vt:variant>
        <vt:i4>1179700</vt:i4>
      </vt:variant>
      <vt:variant>
        <vt:i4>218</vt:i4>
      </vt:variant>
      <vt:variant>
        <vt:i4>0</vt:i4>
      </vt:variant>
      <vt:variant>
        <vt:i4>5</vt:i4>
      </vt:variant>
      <vt:variant>
        <vt:lpwstr/>
      </vt:variant>
      <vt:variant>
        <vt:lpwstr>_Toc256888808</vt:lpwstr>
      </vt:variant>
      <vt:variant>
        <vt:i4>1179700</vt:i4>
      </vt:variant>
      <vt:variant>
        <vt:i4>212</vt:i4>
      </vt:variant>
      <vt:variant>
        <vt:i4>0</vt:i4>
      </vt:variant>
      <vt:variant>
        <vt:i4>5</vt:i4>
      </vt:variant>
      <vt:variant>
        <vt:lpwstr/>
      </vt:variant>
      <vt:variant>
        <vt:lpwstr>_Toc256888807</vt:lpwstr>
      </vt:variant>
      <vt:variant>
        <vt:i4>1179700</vt:i4>
      </vt:variant>
      <vt:variant>
        <vt:i4>206</vt:i4>
      </vt:variant>
      <vt:variant>
        <vt:i4>0</vt:i4>
      </vt:variant>
      <vt:variant>
        <vt:i4>5</vt:i4>
      </vt:variant>
      <vt:variant>
        <vt:lpwstr/>
      </vt:variant>
      <vt:variant>
        <vt:lpwstr>_Toc256888806</vt:lpwstr>
      </vt:variant>
      <vt:variant>
        <vt:i4>1179700</vt:i4>
      </vt:variant>
      <vt:variant>
        <vt:i4>200</vt:i4>
      </vt:variant>
      <vt:variant>
        <vt:i4>0</vt:i4>
      </vt:variant>
      <vt:variant>
        <vt:i4>5</vt:i4>
      </vt:variant>
      <vt:variant>
        <vt:lpwstr/>
      </vt:variant>
      <vt:variant>
        <vt:lpwstr>_Toc256888805</vt:lpwstr>
      </vt:variant>
      <vt:variant>
        <vt:i4>1179700</vt:i4>
      </vt:variant>
      <vt:variant>
        <vt:i4>194</vt:i4>
      </vt:variant>
      <vt:variant>
        <vt:i4>0</vt:i4>
      </vt:variant>
      <vt:variant>
        <vt:i4>5</vt:i4>
      </vt:variant>
      <vt:variant>
        <vt:lpwstr/>
      </vt:variant>
      <vt:variant>
        <vt:lpwstr>_Toc256888804</vt:lpwstr>
      </vt:variant>
      <vt:variant>
        <vt:i4>1179700</vt:i4>
      </vt:variant>
      <vt:variant>
        <vt:i4>188</vt:i4>
      </vt:variant>
      <vt:variant>
        <vt:i4>0</vt:i4>
      </vt:variant>
      <vt:variant>
        <vt:i4>5</vt:i4>
      </vt:variant>
      <vt:variant>
        <vt:lpwstr/>
      </vt:variant>
      <vt:variant>
        <vt:lpwstr>_Toc256888803</vt:lpwstr>
      </vt:variant>
      <vt:variant>
        <vt:i4>1179700</vt:i4>
      </vt:variant>
      <vt:variant>
        <vt:i4>182</vt:i4>
      </vt:variant>
      <vt:variant>
        <vt:i4>0</vt:i4>
      </vt:variant>
      <vt:variant>
        <vt:i4>5</vt:i4>
      </vt:variant>
      <vt:variant>
        <vt:lpwstr/>
      </vt:variant>
      <vt:variant>
        <vt:lpwstr>_Toc256888802</vt:lpwstr>
      </vt:variant>
      <vt:variant>
        <vt:i4>1179700</vt:i4>
      </vt:variant>
      <vt:variant>
        <vt:i4>176</vt:i4>
      </vt:variant>
      <vt:variant>
        <vt:i4>0</vt:i4>
      </vt:variant>
      <vt:variant>
        <vt:i4>5</vt:i4>
      </vt:variant>
      <vt:variant>
        <vt:lpwstr/>
      </vt:variant>
      <vt:variant>
        <vt:lpwstr>_Toc256888801</vt:lpwstr>
      </vt:variant>
      <vt:variant>
        <vt:i4>1179700</vt:i4>
      </vt:variant>
      <vt:variant>
        <vt:i4>170</vt:i4>
      </vt:variant>
      <vt:variant>
        <vt:i4>0</vt:i4>
      </vt:variant>
      <vt:variant>
        <vt:i4>5</vt:i4>
      </vt:variant>
      <vt:variant>
        <vt:lpwstr/>
      </vt:variant>
      <vt:variant>
        <vt:lpwstr>_Toc256888800</vt:lpwstr>
      </vt:variant>
      <vt:variant>
        <vt:i4>1769531</vt:i4>
      </vt:variant>
      <vt:variant>
        <vt:i4>164</vt:i4>
      </vt:variant>
      <vt:variant>
        <vt:i4>0</vt:i4>
      </vt:variant>
      <vt:variant>
        <vt:i4>5</vt:i4>
      </vt:variant>
      <vt:variant>
        <vt:lpwstr/>
      </vt:variant>
      <vt:variant>
        <vt:lpwstr>_Toc256888799</vt:lpwstr>
      </vt:variant>
      <vt:variant>
        <vt:i4>1769531</vt:i4>
      </vt:variant>
      <vt:variant>
        <vt:i4>158</vt:i4>
      </vt:variant>
      <vt:variant>
        <vt:i4>0</vt:i4>
      </vt:variant>
      <vt:variant>
        <vt:i4>5</vt:i4>
      </vt:variant>
      <vt:variant>
        <vt:lpwstr/>
      </vt:variant>
      <vt:variant>
        <vt:lpwstr>_Toc256888798</vt:lpwstr>
      </vt:variant>
      <vt:variant>
        <vt:i4>1769531</vt:i4>
      </vt:variant>
      <vt:variant>
        <vt:i4>152</vt:i4>
      </vt:variant>
      <vt:variant>
        <vt:i4>0</vt:i4>
      </vt:variant>
      <vt:variant>
        <vt:i4>5</vt:i4>
      </vt:variant>
      <vt:variant>
        <vt:lpwstr/>
      </vt:variant>
      <vt:variant>
        <vt:lpwstr>_Toc256888797</vt:lpwstr>
      </vt:variant>
      <vt:variant>
        <vt:i4>1769531</vt:i4>
      </vt:variant>
      <vt:variant>
        <vt:i4>146</vt:i4>
      </vt:variant>
      <vt:variant>
        <vt:i4>0</vt:i4>
      </vt:variant>
      <vt:variant>
        <vt:i4>5</vt:i4>
      </vt:variant>
      <vt:variant>
        <vt:lpwstr/>
      </vt:variant>
      <vt:variant>
        <vt:lpwstr>_Toc256888796</vt:lpwstr>
      </vt:variant>
      <vt:variant>
        <vt:i4>1769531</vt:i4>
      </vt:variant>
      <vt:variant>
        <vt:i4>140</vt:i4>
      </vt:variant>
      <vt:variant>
        <vt:i4>0</vt:i4>
      </vt:variant>
      <vt:variant>
        <vt:i4>5</vt:i4>
      </vt:variant>
      <vt:variant>
        <vt:lpwstr/>
      </vt:variant>
      <vt:variant>
        <vt:lpwstr>_Toc256888795</vt:lpwstr>
      </vt:variant>
      <vt:variant>
        <vt:i4>1769531</vt:i4>
      </vt:variant>
      <vt:variant>
        <vt:i4>134</vt:i4>
      </vt:variant>
      <vt:variant>
        <vt:i4>0</vt:i4>
      </vt:variant>
      <vt:variant>
        <vt:i4>5</vt:i4>
      </vt:variant>
      <vt:variant>
        <vt:lpwstr/>
      </vt:variant>
      <vt:variant>
        <vt:lpwstr>_Toc256888794</vt:lpwstr>
      </vt:variant>
      <vt:variant>
        <vt:i4>1769531</vt:i4>
      </vt:variant>
      <vt:variant>
        <vt:i4>128</vt:i4>
      </vt:variant>
      <vt:variant>
        <vt:i4>0</vt:i4>
      </vt:variant>
      <vt:variant>
        <vt:i4>5</vt:i4>
      </vt:variant>
      <vt:variant>
        <vt:lpwstr/>
      </vt:variant>
      <vt:variant>
        <vt:lpwstr>_Toc256888793</vt:lpwstr>
      </vt:variant>
      <vt:variant>
        <vt:i4>1769531</vt:i4>
      </vt:variant>
      <vt:variant>
        <vt:i4>122</vt:i4>
      </vt:variant>
      <vt:variant>
        <vt:i4>0</vt:i4>
      </vt:variant>
      <vt:variant>
        <vt:i4>5</vt:i4>
      </vt:variant>
      <vt:variant>
        <vt:lpwstr/>
      </vt:variant>
      <vt:variant>
        <vt:lpwstr>_Toc256888792</vt:lpwstr>
      </vt:variant>
      <vt:variant>
        <vt:i4>1769531</vt:i4>
      </vt:variant>
      <vt:variant>
        <vt:i4>116</vt:i4>
      </vt:variant>
      <vt:variant>
        <vt:i4>0</vt:i4>
      </vt:variant>
      <vt:variant>
        <vt:i4>5</vt:i4>
      </vt:variant>
      <vt:variant>
        <vt:lpwstr/>
      </vt:variant>
      <vt:variant>
        <vt:lpwstr>_Toc256888791</vt:lpwstr>
      </vt:variant>
      <vt:variant>
        <vt:i4>1769531</vt:i4>
      </vt:variant>
      <vt:variant>
        <vt:i4>110</vt:i4>
      </vt:variant>
      <vt:variant>
        <vt:i4>0</vt:i4>
      </vt:variant>
      <vt:variant>
        <vt:i4>5</vt:i4>
      </vt:variant>
      <vt:variant>
        <vt:lpwstr/>
      </vt:variant>
      <vt:variant>
        <vt:lpwstr>_Toc256888790</vt:lpwstr>
      </vt:variant>
      <vt:variant>
        <vt:i4>1703995</vt:i4>
      </vt:variant>
      <vt:variant>
        <vt:i4>104</vt:i4>
      </vt:variant>
      <vt:variant>
        <vt:i4>0</vt:i4>
      </vt:variant>
      <vt:variant>
        <vt:i4>5</vt:i4>
      </vt:variant>
      <vt:variant>
        <vt:lpwstr/>
      </vt:variant>
      <vt:variant>
        <vt:lpwstr>_Toc256888789</vt:lpwstr>
      </vt:variant>
      <vt:variant>
        <vt:i4>1703995</vt:i4>
      </vt:variant>
      <vt:variant>
        <vt:i4>98</vt:i4>
      </vt:variant>
      <vt:variant>
        <vt:i4>0</vt:i4>
      </vt:variant>
      <vt:variant>
        <vt:i4>5</vt:i4>
      </vt:variant>
      <vt:variant>
        <vt:lpwstr/>
      </vt:variant>
      <vt:variant>
        <vt:lpwstr>_Toc256888788</vt:lpwstr>
      </vt:variant>
      <vt:variant>
        <vt:i4>1703995</vt:i4>
      </vt:variant>
      <vt:variant>
        <vt:i4>92</vt:i4>
      </vt:variant>
      <vt:variant>
        <vt:i4>0</vt:i4>
      </vt:variant>
      <vt:variant>
        <vt:i4>5</vt:i4>
      </vt:variant>
      <vt:variant>
        <vt:lpwstr/>
      </vt:variant>
      <vt:variant>
        <vt:lpwstr>_Toc256888787</vt:lpwstr>
      </vt:variant>
      <vt:variant>
        <vt:i4>1703995</vt:i4>
      </vt:variant>
      <vt:variant>
        <vt:i4>86</vt:i4>
      </vt:variant>
      <vt:variant>
        <vt:i4>0</vt:i4>
      </vt:variant>
      <vt:variant>
        <vt:i4>5</vt:i4>
      </vt:variant>
      <vt:variant>
        <vt:lpwstr/>
      </vt:variant>
      <vt:variant>
        <vt:lpwstr>_Toc256888786</vt:lpwstr>
      </vt:variant>
      <vt:variant>
        <vt:i4>1703995</vt:i4>
      </vt:variant>
      <vt:variant>
        <vt:i4>80</vt:i4>
      </vt:variant>
      <vt:variant>
        <vt:i4>0</vt:i4>
      </vt:variant>
      <vt:variant>
        <vt:i4>5</vt:i4>
      </vt:variant>
      <vt:variant>
        <vt:lpwstr/>
      </vt:variant>
      <vt:variant>
        <vt:lpwstr>_Toc256888785</vt:lpwstr>
      </vt:variant>
      <vt:variant>
        <vt:i4>1703995</vt:i4>
      </vt:variant>
      <vt:variant>
        <vt:i4>74</vt:i4>
      </vt:variant>
      <vt:variant>
        <vt:i4>0</vt:i4>
      </vt:variant>
      <vt:variant>
        <vt:i4>5</vt:i4>
      </vt:variant>
      <vt:variant>
        <vt:lpwstr/>
      </vt:variant>
      <vt:variant>
        <vt:lpwstr>_Toc256888784</vt:lpwstr>
      </vt:variant>
      <vt:variant>
        <vt:i4>1703995</vt:i4>
      </vt:variant>
      <vt:variant>
        <vt:i4>68</vt:i4>
      </vt:variant>
      <vt:variant>
        <vt:i4>0</vt:i4>
      </vt:variant>
      <vt:variant>
        <vt:i4>5</vt:i4>
      </vt:variant>
      <vt:variant>
        <vt:lpwstr/>
      </vt:variant>
      <vt:variant>
        <vt:lpwstr>_Toc256888783</vt:lpwstr>
      </vt:variant>
      <vt:variant>
        <vt:i4>1703995</vt:i4>
      </vt:variant>
      <vt:variant>
        <vt:i4>62</vt:i4>
      </vt:variant>
      <vt:variant>
        <vt:i4>0</vt:i4>
      </vt:variant>
      <vt:variant>
        <vt:i4>5</vt:i4>
      </vt:variant>
      <vt:variant>
        <vt:lpwstr/>
      </vt:variant>
      <vt:variant>
        <vt:lpwstr>_Toc256888782</vt:lpwstr>
      </vt:variant>
      <vt:variant>
        <vt:i4>1703995</vt:i4>
      </vt:variant>
      <vt:variant>
        <vt:i4>56</vt:i4>
      </vt:variant>
      <vt:variant>
        <vt:i4>0</vt:i4>
      </vt:variant>
      <vt:variant>
        <vt:i4>5</vt:i4>
      </vt:variant>
      <vt:variant>
        <vt:lpwstr/>
      </vt:variant>
      <vt:variant>
        <vt:lpwstr>_Toc256888781</vt:lpwstr>
      </vt:variant>
      <vt:variant>
        <vt:i4>1703995</vt:i4>
      </vt:variant>
      <vt:variant>
        <vt:i4>50</vt:i4>
      </vt:variant>
      <vt:variant>
        <vt:i4>0</vt:i4>
      </vt:variant>
      <vt:variant>
        <vt:i4>5</vt:i4>
      </vt:variant>
      <vt:variant>
        <vt:lpwstr/>
      </vt:variant>
      <vt:variant>
        <vt:lpwstr>_Toc256888780</vt:lpwstr>
      </vt:variant>
      <vt:variant>
        <vt:i4>1376315</vt:i4>
      </vt:variant>
      <vt:variant>
        <vt:i4>44</vt:i4>
      </vt:variant>
      <vt:variant>
        <vt:i4>0</vt:i4>
      </vt:variant>
      <vt:variant>
        <vt:i4>5</vt:i4>
      </vt:variant>
      <vt:variant>
        <vt:lpwstr/>
      </vt:variant>
      <vt:variant>
        <vt:lpwstr>_Toc256888779</vt:lpwstr>
      </vt:variant>
      <vt:variant>
        <vt:i4>1376315</vt:i4>
      </vt:variant>
      <vt:variant>
        <vt:i4>38</vt:i4>
      </vt:variant>
      <vt:variant>
        <vt:i4>0</vt:i4>
      </vt:variant>
      <vt:variant>
        <vt:i4>5</vt:i4>
      </vt:variant>
      <vt:variant>
        <vt:lpwstr/>
      </vt:variant>
      <vt:variant>
        <vt:lpwstr>_Toc256888778</vt:lpwstr>
      </vt:variant>
      <vt:variant>
        <vt:i4>1376315</vt:i4>
      </vt:variant>
      <vt:variant>
        <vt:i4>32</vt:i4>
      </vt:variant>
      <vt:variant>
        <vt:i4>0</vt:i4>
      </vt:variant>
      <vt:variant>
        <vt:i4>5</vt:i4>
      </vt:variant>
      <vt:variant>
        <vt:lpwstr/>
      </vt:variant>
      <vt:variant>
        <vt:lpwstr>_Toc256888777</vt:lpwstr>
      </vt:variant>
      <vt:variant>
        <vt:i4>1376315</vt:i4>
      </vt:variant>
      <vt:variant>
        <vt:i4>26</vt:i4>
      </vt:variant>
      <vt:variant>
        <vt:i4>0</vt:i4>
      </vt:variant>
      <vt:variant>
        <vt:i4>5</vt:i4>
      </vt:variant>
      <vt:variant>
        <vt:lpwstr/>
      </vt:variant>
      <vt:variant>
        <vt:lpwstr>_Toc256888776</vt:lpwstr>
      </vt:variant>
      <vt:variant>
        <vt:i4>1376315</vt:i4>
      </vt:variant>
      <vt:variant>
        <vt:i4>20</vt:i4>
      </vt:variant>
      <vt:variant>
        <vt:i4>0</vt:i4>
      </vt:variant>
      <vt:variant>
        <vt:i4>5</vt:i4>
      </vt:variant>
      <vt:variant>
        <vt:lpwstr/>
      </vt:variant>
      <vt:variant>
        <vt:lpwstr>_Toc256888775</vt:lpwstr>
      </vt:variant>
      <vt:variant>
        <vt:i4>1376315</vt:i4>
      </vt:variant>
      <vt:variant>
        <vt:i4>14</vt:i4>
      </vt:variant>
      <vt:variant>
        <vt:i4>0</vt:i4>
      </vt:variant>
      <vt:variant>
        <vt:i4>5</vt:i4>
      </vt:variant>
      <vt:variant>
        <vt:lpwstr/>
      </vt:variant>
      <vt:variant>
        <vt:lpwstr>_Toc256888774</vt:lpwstr>
      </vt:variant>
      <vt:variant>
        <vt:i4>1376315</vt:i4>
      </vt:variant>
      <vt:variant>
        <vt:i4>8</vt:i4>
      </vt:variant>
      <vt:variant>
        <vt:i4>0</vt:i4>
      </vt:variant>
      <vt:variant>
        <vt:i4>5</vt:i4>
      </vt:variant>
      <vt:variant>
        <vt:lpwstr/>
      </vt:variant>
      <vt:variant>
        <vt:lpwstr>_Toc256888773</vt:lpwstr>
      </vt:variant>
      <vt:variant>
        <vt:i4>1376315</vt:i4>
      </vt:variant>
      <vt:variant>
        <vt:i4>2</vt:i4>
      </vt:variant>
      <vt:variant>
        <vt:i4>0</vt:i4>
      </vt:variant>
      <vt:variant>
        <vt:i4>5</vt:i4>
      </vt:variant>
      <vt:variant>
        <vt:lpwstr/>
      </vt:variant>
      <vt:variant>
        <vt:lpwstr>_Toc256888772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Sean Holman</dc:creator>
  <cp:lastModifiedBy>Mark Walsh</cp:lastModifiedBy>
  <cp:revision>3</cp:revision>
  <dcterms:created xsi:type="dcterms:W3CDTF">2026-03-24T14:53:00Z</dcterms:created>
  <dcterms:modified xsi:type="dcterms:W3CDTF">2026-03-24T14:54:00Z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3a3b8a-c234-4847-9cfe-1f2d7fd0c05d_Enabled">
    <vt:lpwstr>True</vt:lpwstr>
  </property>
  <property fmtid="{D5CDD505-2E9C-101B-9397-08002B2CF9AE}" pid="3" name="MSIP_Label_4b3a3b8a-c234-4847-9cfe-1f2d7fd0c05d_SiteId">
    <vt:lpwstr>141cd148-b2ae-4575-ade7-b91e03c56d53</vt:lpwstr>
  </property>
  <property fmtid="{D5CDD505-2E9C-101B-9397-08002B2CF9AE}" pid="4" name="MSIP_Label_4b3a3b8a-c234-4847-9cfe-1f2d7fd0c05d_Owner">
    <vt:lpwstr>dthomson@plexxus.ca</vt:lpwstr>
  </property>
  <property fmtid="{D5CDD505-2E9C-101B-9397-08002B2CF9AE}" pid="5" name="MSIP_Label_4b3a3b8a-c234-4847-9cfe-1f2d7fd0c05d_SetDate">
    <vt:lpwstr>2018-11-20T21:01:22.6115576Z</vt:lpwstr>
  </property>
  <property fmtid="{D5CDD505-2E9C-101B-9397-08002B2CF9AE}" pid="6" name="MSIP_Label_4b3a3b8a-c234-4847-9cfe-1f2d7fd0c05d_Name">
    <vt:lpwstr>No Protection</vt:lpwstr>
  </property>
  <property fmtid="{D5CDD505-2E9C-101B-9397-08002B2CF9AE}" pid="7" name="MSIP_Label_4b3a3b8a-c234-4847-9cfe-1f2d7fd0c05d_Application">
    <vt:lpwstr>Microsoft Azure Information Protection</vt:lpwstr>
  </property>
  <property fmtid="{D5CDD505-2E9C-101B-9397-08002B2CF9AE}" pid="8" name="MSIP_Label_4b3a3b8a-c234-4847-9cfe-1f2d7fd0c05d_Extended_MSFT_Method">
    <vt:lpwstr>Manual</vt:lpwstr>
  </property>
  <property fmtid="{D5CDD505-2E9C-101B-9397-08002B2CF9AE}" pid="9" name="Sensitivity">
    <vt:lpwstr>No Protection</vt:lpwstr>
  </property>
  <property fmtid="{D5CDD505-2E9C-101B-9397-08002B2CF9AE}" pid="10" name="ContentTypeId">
    <vt:lpwstr>0x0101006CE7CD7D6BD68941B97AC3EE32820D1F</vt:lpwstr>
  </property>
  <property fmtid="{D5CDD505-2E9C-101B-9397-08002B2CF9AE}" pid="11" name="GrammarlyDocumentId">
    <vt:lpwstr>05a373c3392da5697e04fa332537afb5f944a4c26127f3273c0923c2136d3b85</vt:lpwstr>
  </property>
  <property fmtid="{D5CDD505-2E9C-101B-9397-08002B2CF9AE}" pid="12" name="MediaServiceImageTags">
    <vt:lpwstr/>
  </property>
</Properties>
</file>